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107D6F" w14:textId="77777777" w:rsidR="005416CE" w:rsidRPr="007E404A" w:rsidRDefault="00DD7C22" w:rsidP="000F654D">
      <w:pPr>
        <w:tabs>
          <w:tab w:val="left" w:pos="3600"/>
        </w:tabs>
        <w:spacing w:after="0" w:line="240" w:lineRule="auto"/>
        <w:jc w:val="center"/>
        <w:rPr>
          <w:rFonts w:ascii="Times New Roman" w:hAnsi="Times New Roman" w:cs="Times New Roman"/>
          <w:b/>
          <w:sz w:val="24"/>
          <w:szCs w:val="24"/>
        </w:rPr>
      </w:pPr>
      <w:r w:rsidRPr="007E404A">
        <w:rPr>
          <w:rFonts w:ascii="Times New Roman" w:hAnsi="Times New Roman" w:cs="Times New Roman"/>
          <w:b/>
          <w:sz w:val="24"/>
          <w:szCs w:val="24"/>
        </w:rPr>
        <w:t>USE OF ICT INSTRUCTIONAL RESOURCES IN TEACHING COMPUTER STUDIES IN SECONDARY SCHOOL</w:t>
      </w:r>
      <w:r w:rsidR="00875233">
        <w:rPr>
          <w:rFonts w:ascii="Times New Roman" w:hAnsi="Times New Roman" w:cs="Times New Roman"/>
          <w:b/>
          <w:sz w:val="24"/>
          <w:szCs w:val="24"/>
        </w:rPr>
        <w:t>S IN NSUKKA L.G.</w:t>
      </w:r>
      <w:r w:rsidRPr="007E404A">
        <w:rPr>
          <w:rFonts w:ascii="Times New Roman" w:hAnsi="Times New Roman" w:cs="Times New Roman"/>
          <w:b/>
          <w:sz w:val="24"/>
          <w:szCs w:val="24"/>
        </w:rPr>
        <w:t>A</w:t>
      </w:r>
    </w:p>
    <w:p w14:paraId="7ECFB6BB" w14:textId="63764505" w:rsidR="00875233" w:rsidRPr="007E404A" w:rsidRDefault="00875233" w:rsidP="002810F2">
      <w:pPr>
        <w:tabs>
          <w:tab w:val="left" w:pos="3600"/>
        </w:tabs>
        <w:spacing w:after="0" w:line="240" w:lineRule="auto"/>
        <w:jc w:val="center"/>
        <w:rPr>
          <w:rFonts w:ascii="Times New Roman" w:hAnsi="Times New Roman" w:cs="Times New Roman"/>
          <w:b/>
          <w:sz w:val="24"/>
          <w:szCs w:val="24"/>
        </w:rPr>
      </w:pPr>
    </w:p>
    <w:p w14:paraId="01A229C2" w14:textId="77777777" w:rsidR="00DD7C22" w:rsidRDefault="00DD7C22" w:rsidP="000F654D">
      <w:pPr>
        <w:tabs>
          <w:tab w:val="left" w:pos="3600"/>
        </w:tabs>
        <w:spacing w:after="0" w:line="240" w:lineRule="auto"/>
        <w:jc w:val="center"/>
        <w:rPr>
          <w:rFonts w:ascii="Times New Roman" w:hAnsi="Times New Roman" w:cs="Times New Roman"/>
          <w:b/>
          <w:sz w:val="24"/>
          <w:szCs w:val="24"/>
        </w:rPr>
      </w:pPr>
    </w:p>
    <w:p w14:paraId="4528BAD6" w14:textId="77777777" w:rsidR="0065157E" w:rsidRPr="007E404A" w:rsidRDefault="0065157E" w:rsidP="000F654D">
      <w:pPr>
        <w:tabs>
          <w:tab w:val="left" w:pos="3600"/>
        </w:tabs>
        <w:spacing w:after="0" w:line="240" w:lineRule="auto"/>
        <w:jc w:val="center"/>
        <w:rPr>
          <w:rFonts w:ascii="Times New Roman" w:hAnsi="Times New Roman" w:cs="Times New Roman"/>
          <w:b/>
          <w:sz w:val="24"/>
          <w:szCs w:val="24"/>
        </w:rPr>
      </w:pPr>
    </w:p>
    <w:p w14:paraId="469488E5" w14:textId="77777777" w:rsidR="00E16FD9" w:rsidRPr="007E404A" w:rsidRDefault="00E16FD9" w:rsidP="000F654D">
      <w:pPr>
        <w:pStyle w:val="Default"/>
        <w:spacing w:line="480" w:lineRule="auto"/>
        <w:jc w:val="both"/>
        <w:rPr>
          <w:color w:val="auto"/>
        </w:rPr>
      </w:pPr>
      <w:r w:rsidRPr="007E404A">
        <w:rPr>
          <w:color w:val="auto"/>
        </w:rPr>
        <w:t>Abstract</w:t>
      </w:r>
    </w:p>
    <w:p w14:paraId="4B54A6BC" w14:textId="526CD8A3" w:rsidR="00E16FD9" w:rsidRDefault="00E16FD9" w:rsidP="000F654D">
      <w:pPr>
        <w:autoSpaceDE w:val="0"/>
        <w:autoSpaceDN w:val="0"/>
        <w:adjustRightInd w:val="0"/>
        <w:spacing w:after="0" w:line="240" w:lineRule="auto"/>
        <w:jc w:val="both"/>
        <w:rPr>
          <w:rFonts w:ascii="Times New Roman" w:hAnsi="Times New Roman" w:cs="Times New Roman"/>
          <w:sz w:val="24"/>
          <w:szCs w:val="24"/>
        </w:rPr>
      </w:pPr>
      <w:r w:rsidRPr="007E404A">
        <w:rPr>
          <w:rFonts w:ascii="Times New Roman" w:eastAsia="Calibri" w:hAnsi="Times New Roman" w:cs="Times New Roman"/>
          <w:bCs/>
          <w:sz w:val="24"/>
          <w:szCs w:val="24"/>
        </w:rPr>
        <w:t xml:space="preserve">This study adopted </w:t>
      </w:r>
      <w:r w:rsidRPr="007E404A">
        <w:rPr>
          <w:rFonts w:ascii="Times New Roman" w:hAnsi="Times New Roman" w:cs="Times New Roman"/>
          <w:sz w:val="24"/>
          <w:szCs w:val="24"/>
        </w:rPr>
        <w:t>survey research design. The population for this study is made up of 921 teachers from 43 Secondary Schools</w:t>
      </w:r>
      <w:r w:rsidR="002C18ED">
        <w:rPr>
          <w:rFonts w:ascii="Times New Roman" w:hAnsi="Times New Roman" w:cs="Times New Roman"/>
          <w:sz w:val="24"/>
          <w:szCs w:val="24"/>
        </w:rPr>
        <w:t>. Nsukka Local</w:t>
      </w:r>
      <w:r w:rsidRPr="007E404A">
        <w:rPr>
          <w:rFonts w:ascii="Times New Roman" w:hAnsi="Times New Roman" w:cs="Times New Roman"/>
          <w:sz w:val="24"/>
          <w:szCs w:val="24"/>
        </w:rPr>
        <w:t xml:space="preserve"> Government Area has 28 public secondary school and 15 approved private school. The entire population of 51 teachers were used while disproportional strat</w:t>
      </w:r>
      <w:r w:rsidR="002C18ED">
        <w:rPr>
          <w:rFonts w:ascii="Times New Roman" w:hAnsi="Times New Roman" w:cs="Times New Roman"/>
          <w:sz w:val="24"/>
          <w:szCs w:val="24"/>
        </w:rPr>
        <w:t xml:space="preserve">ified random sampling technique </w:t>
      </w:r>
      <w:r w:rsidRPr="007E404A">
        <w:rPr>
          <w:rFonts w:ascii="Times New Roman" w:hAnsi="Times New Roman" w:cs="Times New Roman"/>
          <w:sz w:val="24"/>
          <w:szCs w:val="24"/>
        </w:rPr>
        <w:t>was used in both public and private secondary sc</w:t>
      </w:r>
      <w:r w:rsidR="002C18ED">
        <w:rPr>
          <w:rFonts w:ascii="Times New Roman" w:hAnsi="Times New Roman" w:cs="Times New Roman"/>
          <w:sz w:val="24"/>
          <w:szCs w:val="24"/>
        </w:rPr>
        <w:t xml:space="preserve">hools in Nsukka LGA. The instrument </w:t>
      </w:r>
      <w:r w:rsidRPr="007E404A">
        <w:rPr>
          <w:rFonts w:ascii="Times New Roman" w:hAnsi="Times New Roman" w:cs="Times New Roman"/>
          <w:sz w:val="24"/>
          <w:szCs w:val="24"/>
        </w:rPr>
        <w:t>used for data collection is a struc</w:t>
      </w:r>
      <w:r w:rsidR="00D00B5B">
        <w:rPr>
          <w:rFonts w:ascii="Times New Roman" w:hAnsi="Times New Roman" w:cs="Times New Roman"/>
          <w:sz w:val="24"/>
          <w:szCs w:val="24"/>
        </w:rPr>
        <w:t>tured questionnaire</w:t>
      </w:r>
      <w:r w:rsidRPr="007E404A">
        <w:rPr>
          <w:rFonts w:ascii="Times New Roman" w:hAnsi="Times New Roman" w:cs="Times New Roman"/>
          <w:sz w:val="24"/>
          <w:szCs w:val="24"/>
        </w:rPr>
        <w:t>.</w:t>
      </w:r>
      <w:r w:rsidRPr="007E404A">
        <w:rPr>
          <w:rFonts w:ascii="Times New Roman" w:hAnsi="Times New Roman" w:cs="Times New Roman"/>
          <w:b/>
          <w:i/>
          <w:sz w:val="24"/>
          <w:szCs w:val="24"/>
        </w:rPr>
        <w:t xml:space="preserve"> </w:t>
      </w:r>
      <w:r w:rsidRPr="007E404A">
        <w:rPr>
          <w:rFonts w:ascii="Times New Roman" w:hAnsi="Times New Roman" w:cs="Times New Roman"/>
          <w:sz w:val="24"/>
          <w:szCs w:val="24"/>
        </w:rPr>
        <w:t xml:space="preserve">The instrument for data collection </w:t>
      </w:r>
      <w:r w:rsidRPr="007E404A">
        <w:rPr>
          <w:rFonts w:ascii="Times New Roman" w:eastAsia="Calibri" w:hAnsi="Times New Roman" w:cs="Times New Roman"/>
          <w:bCs/>
          <w:sz w:val="24"/>
          <w:szCs w:val="24"/>
          <w:lang w:val="en-GB"/>
        </w:rPr>
        <w:t xml:space="preserve">was validated by three experts from department of Computer and Robotics Education, University of Nigeria, Nsukka and one from department of measurement and Evaluation,. </w:t>
      </w:r>
      <w:r w:rsidR="00D00B5B">
        <w:rPr>
          <w:rFonts w:ascii="Times New Roman" w:hAnsi="Times New Roman" w:cs="Times New Roman"/>
          <w:sz w:val="24"/>
          <w:szCs w:val="24"/>
        </w:rPr>
        <w:t>The instrument was</w:t>
      </w:r>
      <w:r w:rsidRPr="007E404A">
        <w:rPr>
          <w:rFonts w:ascii="Times New Roman" w:hAnsi="Times New Roman" w:cs="Times New Roman"/>
          <w:sz w:val="24"/>
          <w:szCs w:val="24"/>
        </w:rPr>
        <w:t xml:space="preserve"> trail tested to determine its reliability by using 10 computer studies teachers from Boys</w:t>
      </w:r>
      <w:r w:rsidR="002C18ED">
        <w:rPr>
          <w:rFonts w:ascii="Times New Roman" w:hAnsi="Times New Roman" w:cs="Times New Roman"/>
          <w:sz w:val="24"/>
          <w:szCs w:val="24"/>
        </w:rPr>
        <w:t>’</w:t>
      </w:r>
      <w:r w:rsidRPr="007E404A">
        <w:rPr>
          <w:rFonts w:ascii="Times New Roman" w:hAnsi="Times New Roman" w:cs="Times New Roman"/>
          <w:sz w:val="24"/>
          <w:szCs w:val="24"/>
        </w:rPr>
        <w:t xml:space="preserve"> High School </w:t>
      </w:r>
      <w:proofErr w:type="spellStart"/>
      <w:r w:rsidRPr="007E404A">
        <w:rPr>
          <w:rFonts w:ascii="Times New Roman" w:hAnsi="Times New Roman" w:cs="Times New Roman"/>
          <w:sz w:val="24"/>
          <w:szCs w:val="24"/>
        </w:rPr>
        <w:t>Orba</w:t>
      </w:r>
      <w:proofErr w:type="spellEnd"/>
      <w:r w:rsidRPr="007E404A">
        <w:rPr>
          <w:rFonts w:ascii="Times New Roman" w:hAnsi="Times New Roman" w:cs="Times New Roman"/>
          <w:sz w:val="24"/>
          <w:szCs w:val="24"/>
        </w:rPr>
        <w:t xml:space="preserve">, and 5 teachers from Saint </w:t>
      </w:r>
      <w:proofErr w:type="spellStart"/>
      <w:r w:rsidRPr="007E404A">
        <w:rPr>
          <w:rFonts w:ascii="Times New Roman" w:hAnsi="Times New Roman" w:cs="Times New Roman"/>
          <w:sz w:val="24"/>
          <w:szCs w:val="24"/>
        </w:rPr>
        <w:t>Patricks</w:t>
      </w:r>
      <w:proofErr w:type="spellEnd"/>
      <w:r w:rsidRPr="007E404A">
        <w:rPr>
          <w:rFonts w:ascii="Times New Roman" w:hAnsi="Times New Roman" w:cs="Times New Roman"/>
          <w:sz w:val="24"/>
          <w:szCs w:val="24"/>
        </w:rPr>
        <w:t xml:space="preserve"> Model Comprehensive Secondary School </w:t>
      </w:r>
      <w:proofErr w:type="spellStart"/>
      <w:r w:rsidRPr="007E404A">
        <w:rPr>
          <w:rFonts w:ascii="Times New Roman" w:hAnsi="Times New Roman" w:cs="Times New Roman"/>
          <w:sz w:val="24"/>
          <w:szCs w:val="24"/>
        </w:rPr>
        <w:t>Uwa</w:t>
      </w:r>
      <w:r w:rsidR="00D00B5B">
        <w:rPr>
          <w:rFonts w:ascii="Times New Roman" w:hAnsi="Times New Roman" w:cs="Times New Roman"/>
          <w:sz w:val="24"/>
          <w:szCs w:val="24"/>
        </w:rPr>
        <w:t>ni</w:t>
      </w:r>
      <w:proofErr w:type="spellEnd"/>
      <w:r w:rsidR="00D00B5B">
        <w:rPr>
          <w:rFonts w:ascii="Times New Roman" w:hAnsi="Times New Roman" w:cs="Times New Roman"/>
          <w:sz w:val="24"/>
          <w:szCs w:val="24"/>
        </w:rPr>
        <w:t xml:space="preserve"> </w:t>
      </w:r>
      <w:proofErr w:type="spellStart"/>
      <w:r w:rsidR="00D00B5B">
        <w:rPr>
          <w:rFonts w:ascii="Times New Roman" w:hAnsi="Times New Roman" w:cs="Times New Roman"/>
          <w:sz w:val="24"/>
          <w:szCs w:val="24"/>
        </w:rPr>
        <w:t>Obollo</w:t>
      </w:r>
      <w:proofErr w:type="spellEnd"/>
      <w:r w:rsidR="00D00B5B">
        <w:rPr>
          <w:rFonts w:ascii="Times New Roman" w:hAnsi="Times New Roman" w:cs="Times New Roman"/>
          <w:sz w:val="24"/>
          <w:szCs w:val="24"/>
        </w:rPr>
        <w:t xml:space="preserve"> Eke. Cronbach’s Alpha </w:t>
      </w:r>
      <w:r w:rsidRPr="007E404A">
        <w:rPr>
          <w:rFonts w:ascii="Times New Roman" w:hAnsi="Times New Roman" w:cs="Times New Roman"/>
          <w:sz w:val="24"/>
          <w:szCs w:val="24"/>
        </w:rPr>
        <w:t xml:space="preserve">yielded 0.78 </w:t>
      </w:r>
      <w:r w:rsidRPr="007E404A">
        <w:rPr>
          <w:rFonts w:ascii="Times New Roman" w:eastAsia="Calibri" w:hAnsi="Times New Roman" w:cs="Times New Roman"/>
          <w:bCs/>
          <w:sz w:val="24"/>
          <w:szCs w:val="24"/>
          <w:lang w:val="en-GB"/>
        </w:rPr>
        <w:t xml:space="preserve">reliability co-efficient. </w:t>
      </w:r>
      <w:r w:rsidR="002C18ED">
        <w:rPr>
          <w:rFonts w:ascii="Times New Roman" w:hAnsi="Times New Roman" w:cs="Times New Roman"/>
          <w:sz w:val="24"/>
          <w:szCs w:val="24"/>
        </w:rPr>
        <w:t>Data collected were</w:t>
      </w:r>
      <w:r w:rsidRPr="007E404A">
        <w:rPr>
          <w:rFonts w:ascii="Times New Roman" w:hAnsi="Times New Roman" w:cs="Times New Roman"/>
          <w:sz w:val="24"/>
          <w:szCs w:val="24"/>
        </w:rPr>
        <w:t xml:space="preserve"> analyzed using percentage while</w:t>
      </w:r>
      <w:r w:rsidR="00D00B5B">
        <w:rPr>
          <w:rFonts w:ascii="Times New Roman" w:hAnsi="Times New Roman" w:cs="Times New Roman"/>
          <w:sz w:val="24"/>
          <w:szCs w:val="24"/>
        </w:rPr>
        <w:t xml:space="preserve"> two and three were</w:t>
      </w:r>
      <w:r w:rsidRPr="007E404A">
        <w:rPr>
          <w:rFonts w:ascii="Times New Roman" w:hAnsi="Times New Roman" w:cs="Times New Roman"/>
          <w:sz w:val="24"/>
          <w:szCs w:val="24"/>
        </w:rPr>
        <w:t xml:space="preserve"> analyzed using mean and standard deviat</w:t>
      </w:r>
      <w:r w:rsidR="00D00B5B">
        <w:rPr>
          <w:rFonts w:ascii="Times New Roman" w:hAnsi="Times New Roman" w:cs="Times New Roman"/>
          <w:sz w:val="24"/>
          <w:szCs w:val="24"/>
        </w:rPr>
        <w:t xml:space="preserve">ion of each research </w:t>
      </w:r>
      <w:proofErr w:type="spellStart"/>
      <w:proofErr w:type="gramStart"/>
      <w:r w:rsidR="00D00B5B">
        <w:rPr>
          <w:rFonts w:ascii="Times New Roman" w:hAnsi="Times New Roman" w:cs="Times New Roman"/>
          <w:sz w:val="24"/>
          <w:szCs w:val="24"/>
        </w:rPr>
        <w:t>question.</w:t>
      </w:r>
      <w:r w:rsidRPr="007E404A">
        <w:rPr>
          <w:rFonts w:ascii="Times New Roman" w:hAnsi="Times New Roman" w:cs="Times New Roman"/>
          <w:sz w:val="24"/>
          <w:szCs w:val="24"/>
        </w:rPr>
        <w:t>The</w:t>
      </w:r>
      <w:proofErr w:type="spellEnd"/>
      <w:proofErr w:type="gramEnd"/>
      <w:r w:rsidRPr="007E404A">
        <w:rPr>
          <w:rFonts w:ascii="Times New Roman" w:hAnsi="Times New Roman" w:cs="Times New Roman"/>
          <w:sz w:val="24"/>
          <w:szCs w:val="24"/>
        </w:rPr>
        <w:t xml:space="preserve"> decision rule for research question</w:t>
      </w:r>
      <w:r w:rsidR="00D00B5B">
        <w:rPr>
          <w:rFonts w:ascii="Times New Roman" w:hAnsi="Times New Roman" w:cs="Times New Roman"/>
          <w:sz w:val="24"/>
          <w:szCs w:val="24"/>
        </w:rPr>
        <w:t>,</w:t>
      </w:r>
      <w:r w:rsidRPr="007E404A">
        <w:rPr>
          <w:rFonts w:ascii="Times New Roman" w:hAnsi="Times New Roman" w:cs="Times New Roman"/>
          <w:sz w:val="24"/>
          <w:szCs w:val="24"/>
        </w:rPr>
        <w:t xml:space="preserve"> mean score above </w:t>
      </w:r>
      <w:r w:rsidR="001D0A8E" w:rsidRPr="007E404A">
        <w:rPr>
          <w:rFonts w:ascii="Times New Roman" w:hAnsi="Times New Roman" w:cs="Times New Roman"/>
          <w:sz w:val="24"/>
          <w:szCs w:val="24"/>
        </w:rPr>
        <w:t>2.50 was agree</w:t>
      </w:r>
      <w:r w:rsidR="00166EE5">
        <w:rPr>
          <w:rFonts w:ascii="Times New Roman" w:hAnsi="Times New Roman" w:cs="Times New Roman"/>
          <w:sz w:val="24"/>
          <w:szCs w:val="24"/>
        </w:rPr>
        <w:t xml:space="preserve"> and </w:t>
      </w:r>
      <w:r w:rsidRPr="007E404A">
        <w:rPr>
          <w:rFonts w:ascii="Times New Roman" w:hAnsi="Times New Roman" w:cs="Times New Roman"/>
          <w:sz w:val="24"/>
          <w:szCs w:val="24"/>
        </w:rPr>
        <w:t xml:space="preserve">mean score below 2.50 was </w:t>
      </w:r>
      <w:r w:rsidR="001D0A8E" w:rsidRPr="007E404A">
        <w:rPr>
          <w:rFonts w:ascii="Times New Roman" w:hAnsi="Times New Roman" w:cs="Times New Roman"/>
          <w:sz w:val="24"/>
          <w:szCs w:val="24"/>
        </w:rPr>
        <w:t>disagree</w:t>
      </w:r>
      <w:r w:rsidR="00D00B5B">
        <w:rPr>
          <w:rFonts w:ascii="Times New Roman" w:hAnsi="Times New Roman" w:cs="Times New Roman"/>
          <w:sz w:val="24"/>
          <w:szCs w:val="24"/>
        </w:rPr>
        <w:t xml:space="preserve">. </w:t>
      </w:r>
      <w:r w:rsidRPr="007E404A">
        <w:rPr>
          <w:rFonts w:ascii="Times New Roman" w:hAnsi="Times New Roman" w:cs="Times New Roman"/>
          <w:sz w:val="24"/>
          <w:szCs w:val="24"/>
        </w:rPr>
        <w:t xml:space="preserve">ANOVA </w:t>
      </w:r>
      <w:r w:rsidR="00D00B5B">
        <w:rPr>
          <w:rFonts w:ascii="Times New Roman" w:hAnsi="Times New Roman" w:cs="Times New Roman"/>
          <w:sz w:val="24"/>
          <w:szCs w:val="24"/>
        </w:rPr>
        <w:t xml:space="preserve">was used </w:t>
      </w:r>
      <w:r w:rsidRPr="007E404A">
        <w:rPr>
          <w:rFonts w:ascii="Times New Roman" w:hAnsi="Times New Roman" w:cs="Times New Roman"/>
          <w:sz w:val="24"/>
          <w:szCs w:val="24"/>
        </w:rPr>
        <w:t xml:space="preserve">to determine the hypotheses at 0.05 level of significant. </w:t>
      </w:r>
      <w:r w:rsidRPr="007E404A">
        <w:rPr>
          <w:rFonts w:ascii="Times New Roman" w:hAnsi="Times New Roman" w:cs="Times New Roman"/>
          <w:b/>
          <w:sz w:val="24"/>
          <w:szCs w:val="24"/>
        </w:rPr>
        <w:t xml:space="preserve"> Finding</w:t>
      </w:r>
      <w:r w:rsidR="00DD0190">
        <w:rPr>
          <w:rFonts w:ascii="Times New Roman" w:hAnsi="Times New Roman" w:cs="Times New Roman"/>
          <w:b/>
          <w:sz w:val="24"/>
          <w:szCs w:val="24"/>
        </w:rPr>
        <w:t xml:space="preserve">s </w:t>
      </w:r>
      <w:r w:rsidR="00DD0190" w:rsidRPr="00DD0190">
        <w:rPr>
          <w:rFonts w:ascii="Times New Roman" w:hAnsi="Times New Roman" w:cs="Times New Roman"/>
          <w:sz w:val="24"/>
          <w:szCs w:val="24"/>
        </w:rPr>
        <w:t>showed</w:t>
      </w:r>
      <w:r w:rsidR="00DD0190">
        <w:rPr>
          <w:rFonts w:ascii="Times New Roman" w:hAnsi="Times New Roman" w:cs="Times New Roman"/>
          <w:sz w:val="24"/>
          <w:szCs w:val="24"/>
        </w:rPr>
        <w:t xml:space="preserve"> that</w:t>
      </w:r>
      <w:r w:rsidRPr="007E404A">
        <w:rPr>
          <w:rFonts w:ascii="Times New Roman" w:hAnsi="Times New Roman" w:cs="Times New Roman"/>
          <w:b/>
          <w:sz w:val="24"/>
          <w:szCs w:val="24"/>
        </w:rPr>
        <w:t xml:space="preserve"> </w:t>
      </w:r>
      <w:r w:rsidRPr="007E404A">
        <w:rPr>
          <w:rFonts w:ascii="Times New Roman" w:hAnsi="Times New Roman" w:cs="Times New Roman"/>
          <w:sz w:val="24"/>
          <w:szCs w:val="24"/>
        </w:rPr>
        <w:t>ICT instructional recourses available for teaching computer studies are not adequate</w:t>
      </w:r>
      <w:r w:rsidR="00DD0190">
        <w:rPr>
          <w:rFonts w:ascii="Times New Roman" w:hAnsi="Times New Roman" w:cs="Times New Roman"/>
          <w:sz w:val="24"/>
          <w:szCs w:val="24"/>
        </w:rPr>
        <w:t>. T</w:t>
      </w:r>
      <w:r w:rsidRPr="007E404A">
        <w:rPr>
          <w:rFonts w:ascii="Times New Roman" w:hAnsi="Times New Roman" w:cs="Times New Roman"/>
          <w:sz w:val="24"/>
          <w:szCs w:val="24"/>
        </w:rPr>
        <w:t xml:space="preserve">here is low extent of utilization of ICT instructional resources in </w:t>
      </w:r>
      <w:r w:rsidR="003C7A93" w:rsidRPr="007E404A">
        <w:rPr>
          <w:rFonts w:ascii="Times New Roman" w:hAnsi="Times New Roman" w:cs="Times New Roman"/>
          <w:sz w:val="24"/>
          <w:szCs w:val="24"/>
        </w:rPr>
        <w:t>teaching computer</w:t>
      </w:r>
      <w:r w:rsidRPr="007E404A">
        <w:rPr>
          <w:rFonts w:ascii="Times New Roman" w:hAnsi="Times New Roman" w:cs="Times New Roman"/>
          <w:sz w:val="24"/>
          <w:szCs w:val="24"/>
        </w:rPr>
        <w:t xml:space="preserve"> </w:t>
      </w:r>
      <w:r w:rsidR="003C7A93" w:rsidRPr="007E404A">
        <w:rPr>
          <w:rFonts w:ascii="Times New Roman" w:hAnsi="Times New Roman" w:cs="Times New Roman"/>
          <w:sz w:val="24"/>
          <w:szCs w:val="24"/>
        </w:rPr>
        <w:t xml:space="preserve">studies and </w:t>
      </w:r>
      <w:r w:rsidRPr="007E404A">
        <w:rPr>
          <w:rFonts w:ascii="Times New Roman" w:hAnsi="Times New Roman" w:cs="Times New Roman"/>
          <w:sz w:val="24"/>
          <w:szCs w:val="24"/>
        </w:rPr>
        <w:t xml:space="preserve">teachers </w:t>
      </w:r>
      <w:r w:rsidR="003C7A93" w:rsidRPr="007E404A">
        <w:rPr>
          <w:rFonts w:ascii="Times New Roman" w:hAnsi="Times New Roman" w:cs="Times New Roman"/>
          <w:sz w:val="24"/>
          <w:szCs w:val="24"/>
        </w:rPr>
        <w:t>poor use</w:t>
      </w:r>
      <w:r w:rsidRPr="007E404A">
        <w:rPr>
          <w:rFonts w:ascii="Times New Roman" w:hAnsi="Times New Roman" w:cs="Times New Roman"/>
          <w:sz w:val="24"/>
          <w:szCs w:val="24"/>
        </w:rPr>
        <w:t xml:space="preserve"> of ICT resources in </w:t>
      </w:r>
      <w:r w:rsidR="003C7A93" w:rsidRPr="007E404A">
        <w:rPr>
          <w:rFonts w:ascii="Times New Roman" w:hAnsi="Times New Roman" w:cs="Times New Roman"/>
          <w:sz w:val="24"/>
          <w:szCs w:val="24"/>
        </w:rPr>
        <w:t>teaching computer</w:t>
      </w:r>
      <w:r w:rsidRPr="007E404A">
        <w:rPr>
          <w:rFonts w:ascii="Times New Roman" w:hAnsi="Times New Roman" w:cs="Times New Roman"/>
          <w:sz w:val="24"/>
          <w:szCs w:val="24"/>
        </w:rPr>
        <w:t xml:space="preserve"> studies.</w:t>
      </w:r>
      <w:r w:rsidR="003C7A93" w:rsidRPr="007E404A">
        <w:rPr>
          <w:rFonts w:ascii="Times New Roman" w:hAnsi="Times New Roman" w:cs="Times New Roman"/>
          <w:sz w:val="24"/>
          <w:szCs w:val="24"/>
        </w:rPr>
        <w:t xml:space="preserve"> </w:t>
      </w:r>
      <w:r w:rsidRPr="007E404A">
        <w:rPr>
          <w:rFonts w:ascii="Times New Roman" w:hAnsi="Times New Roman" w:cs="Times New Roman"/>
          <w:b/>
          <w:bCs/>
          <w:sz w:val="24"/>
          <w:szCs w:val="24"/>
        </w:rPr>
        <w:t xml:space="preserve">Recommendations </w:t>
      </w:r>
      <w:r w:rsidRPr="007E404A">
        <w:rPr>
          <w:rFonts w:ascii="Times New Roman" w:hAnsi="Times New Roman" w:cs="Times New Roman"/>
          <w:sz w:val="24"/>
          <w:szCs w:val="24"/>
        </w:rPr>
        <w:t xml:space="preserve">ICT infrastructure (computer lab and internet) should be provided at the schools for </w:t>
      </w:r>
      <w:r w:rsidR="003C7A93" w:rsidRPr="007E404A">
        <w:rPr>
          <w:rFonts w:ascii="Times New Roman" w:hAnsi="Times New Roman" w:cs="Times New Roman"/>
          <w:sz w:val="24"/>
          <w:szCs w:val="24"/>
        </w:rPr>
        <w:t>effective</w:t>
      </w:r>
      <w:r w:rsidR="00DD0190">
        <w:rPr>
          <w:rFonts w:ascii="Times New Roman" w:hAnsi="Times New Roman" w:cs="Times New Roman"/>
          <w:sz w:val="24"/>
          <w:szCs w:val="24"/>
        </w:rPr>
        <w:t xml:space="preserve"> teaching and learning.</w:t>
      </w:r>
      <w:r w:rsidR="003C7A93" w:rsidRPr="007E404A">
        <w:rPr>
          <w:rFonts w:ascii="Times New Roman" w:hAnsi="Times New Roman" w:cs="Times New Roman"/>
          <w:sz w:val="24"/>
          <w:szCs w:val="24"/>
        </w:rPr>
        <w:t xml:space="preserve"> There</w:t>
      </w:r>
      <w:r w:rsidRPr="007E404A">
        <w:rPr>
          <w:rFonts w:ascii="Times New Roman" w:hAnsi="Times New Roman" w:cs="Times New Roman"/>
          <w:sz w:val="24"/>
          <w:szCs w:val="24"/>
        </w:rPr>
        <w:t xml:space="preserve"> should be an assessment of the computers in the schools to determine which ones need to be repaired and which ones need to be replaced and Teachers should be given more and necessary training in ICT usage so that they become familiar with modern method of imparting kn</w:t>
      </w:r>
      <w:r w:rsidR="00DD0190">
        <w:rPr>
          <w:rFonts w:ascii="Times New Roman" w:hAnsi="Times New Roman" w:cs="Times New Roman"/>
          <w:sz w:val="24"/>
          <w:szCs w:val="24"/>
        </w:rPr>
        <w:t>owledge and skills, and possibly</w:t>
      </w:r>
      <w:r w:rsidRPr="007E404A">
        <w:rPr>
          <w:rFonts w:ascii="Times New Roman" w:hAnsi="Times New Roman" w:cs="Times New Roman"/>
          <w:sz w:val="24"/>
          <w:szCs w:val="24"/>
        </w:rPr>
        <w:t xml:space="preserve"> become part of curriculum structure for their professional training.</w:t>
      </w:r>
    </w:p>
    <w:p w14:paraId="34BFB550" w14:textId="77777777" w:rsidR="002810F2" w:rsidRPr="007E404A" w:rsidRDefault="002810F2" w:rsidP="000F654D">
      <w:pPr>
        <w:autoSpaceDE w:val="0"/>
        <w:autoSpaceDN w:val="0"/>
        <w:adjustRightInd w:val="0"/>
        <w:spacing w:after="0" w:line="240" w:lineRule="auto"/>
        <w:jc w:val="both"/>
        <w:rPr>
          <w:rFonts w:ascii="Times New Roman" w:hAnsi="Times New Roman" w:cs="Times New Roman"/>
          <w:b/>
          <w:bCs/>
          <w:sz w:val="24"/>
          <w:szCs w:val="24"/>
        </w:rPr>
      </w:pPr>
    </w:p>
    <w:p w14:paraId="098D6992" w14:textId="77777777" w:rsidR="00A26506" w:rsidRPr="007E404A" w:rsidRDefault="00A26506" w:rsidP="00300462">
      <w:pPr>
        <w:spacing w:after="0" w:line="240" w:lineRule="auto"/>
        <w:jc w:val="both"/>
        <w:rPr>
          <w:rFonts w:ascii="Times New Roman" w:hAnsi="Times New Roman" w:cs="Times New Roman"/>
          <w:b/>
          <w:sz w:val="24"/>
          <w:szCs w:val="24"/>
        </w:rPr>
      </w:pPr>
      <w:r w:rsidRPr="007E404A">
        <w:rPr>
          <w:rFonts w:ascii="Times New Roman" w:hAnsi="Times New Roman" w:cs="Times New Roman"/>
          <w:b/>
          <w:sz w:val="24"/>
          <w:szCs w:val="24"/>
        </w:rPr>
        <w:t xml:space="preserve">Keywords: </w:t>
      </w:r>
      <w:r w:rsidRPr="007E404A">
        <w:rPr>
          <w:rFonts w:ascii="Times New Roman" w:hAnsi="Times New Roman" w:cs="Times New Roman"/>
          <w:sz w:val="24"/>
          <w:szCs w:val="24"/>
        </w:rPr>
        <w:t>ICT: instructional recourses available: teaching computer studies</w:t>
      </w:r>
      <w:r w:rsidR="00DD0190">
        <w:rPr>
          <w:rFonts w:ascii="Times New Roman" w:hAnsi="Times New Roman" w:cs="Times New Roman"/>
          <w:sz w:val="24"/>
          <w:szCs w:val="24"/>
        </w:rPr>
        <w:t>:</w:t>
      </w:r>
      <w:r w:rsidRPr="007E404A">
        <w:rPr>
          <w:rFonts w:ascii="Times New Roman" w:hAnsi="Times New Roman" w:cs="Times New Roman"/>
          <w:sz w:val="24"/>
          <w:szCs w:val="24"/>
        </w:rPr>
        <w:t xml:space="preserve"> Secondary School.</w:t>
      </w:r>
    </w:p>
    <w:p w14:paraId="1117AF67" w14:textId="77777777" w:rsidR="00E16FD9" w:rsidRPr="007E404A" w:rsidRDefault="00E16FD9" w:rsidP="000F654D">
      <w:pPr>
        <w:tabs>
          <w:tab w:val="left" w:pos="3600"/>
        </w:tabs>
        <w:spacing w:after="0" w:line="360" w:lineRule="auto"/>
        <w:jc w:val="both"/>
        <w:rPr>
          <w:rFonts w:ascii="Times New Roman" w:hAnsi="Times New Roman" w:cs="Times New Roman"/>
          <w:b/>
          <w:sz w:val="24"/>
          <w:szCs w:val="24"/>
        </w:rPr>
      </w:pPr>
    </w:p>
    <w:p w14:paraId="54B0C015" w14:textId="77777777" w:rsidR="005416CE" w:rsidRPr="007E404A" w:rsidRDefault="005416CE" w:rsidP="000F654D">
      <w:pPr>
        <w:spacing w:after="0" w:line="360" w:lineRule="auto"/>
        <w:rPr>
          <w:rFonts w:ascii="Times New Roman" w:hAnsi="Times New Roman" w:cs="Times New Roman"/>
          <w:b/>
          <w:sz w:val="24"/>
          <w:szCs w:val="24"/>
        </w:rPr>
      </w:pPr>
      <w:r w:rsidRPr="007E404A">
        <w:rPr>
          <w:rFonts w:ascii="Times New Roman" w:hAnsi="Times New Roman" w:cs="Times New Roman"/>
          <w:b/>
          <w:sz w:val="24"/>
          <w:szCs w:val="24"/>
        </w:rPr>
        <w:t>Introduction</w:t>
      </w:r>
    </w:p>
    <w:p w14:paraId="1BC5D247" w14:textId="77777777" w:rsidR="005416CE" w:rsidRPr="007E404A" w:rsidRDefault="005416CE" w:rsidP="000F654D">
      <w:pPr>
        <w:spacing w:after="0" w:line="480" w:lineRule="auto"/>
        <w:ind w:firstLine="720"/>
        <w:jc w:val="both"/>
        <w:rPr>
          <w:rFonts w:ascii="Times New Roman" w:hAnsi="Times New Roman" w:cs="Times New Roman"/>
          <w:sz w:val="24"/>
          <w:szCs w:val="24"/>
        </w:rPr>
      </w:pPr>
      <w:r w:rsidRPr="007E404A">
        <w:rPr>
          <w:rFonts w:ascii="Times New Roman" w:hAnsi="Times New Roman" w:cs="Times New Roman"/>
          <w:sz w:val="24"/>
          <w:szCs w:val="24"/>
        </w:rPr>
        <w:t xml:space="preserve">Education is a tool for effective national development. </w:t>
      </w:r>
      <w:r w:rsidR="000B20E8" w:rsidRPr="007E404A">
        <w:rPr>
          <w:rFonts w:ascii="Times New Roman" w:hAnsi="Times New Roman" w:cs="Times New Roman"/>
          <w:sz w:val="24"/>
          <w:szCs w:val="24"/>
        </w:rPr>
        <w:t xml:space="preserve">Garrett &amp; Camper, (2015) </w:t>
      </w:r>
      <w:r w:rsidRPr="007E404A">
        <w:rPr>
          <w:rFonts w:ascii="Times New Roman" w:hAnsi="Times New Roman" w:cs="Times New Roman"/>
          <w:sz w:val="24"/>
          <w:szCs w:val="24"/>
        </w:rPr>
        <w:t>remained</w:t>
      </w:r>
      <w:r w:rsidR="000B20E8" w:rsidRPr="007E404A">
        <w:rPr>
          <w:rFonts w:ascii="Times New Roman" w:hAnsi="Times New Roman" w:cs="Times New Roman"/>
          <w:sz w:val="24"/>
          <w:szCs w:val="24"/>
        </w:rPr>
        <w:t xml:space="preserve"> that a</w:t>
      </w:r>
      <w:r w:rsidRPr="007E404A">
        <w:rPr>
          <w:rFonts w:ascii="Times New Roman" w:hAnsi="Times New Roman" w:cs="Times New Roman"/>
          <w:sz w:val="24"/>
          <w:szCs w:val="24"/>
        </w:rPr>
        <w:t xml:space="preserve"> social process in capacity building and maintenance of society. According to </w:t>
      </w:r>
      <w:r w:rsidR="000B20E8" w:rsidRPr="007E404A">
        <w:rPr>
          <w:rFonts w:ascii="Times New Roman" w:hAnsi="Times New Roman" w:cs="Times New Roman"/>
          <w:sz w:val="24"/>
          <w:szCs w:val="24"/>
        </w:rPr>
        <w:t xml:space="preserve">Karolina </w:t>
      </w:r>
      <w:proofErr w:type="spellStart"/>
      <w:r w:rsidR="000B20E8" w:rsidRPr="007E404A">
        <w:rPr>
          <w:rFonts w:ascii="Times New Roman" w:hAnsi="Times New Roman" w:cs="Times New Roman"/>
          <w:sz w:val="24"/>
          <w:szCs w:val="24"/>
        </w:rPr>
        <w:t>Jaruszewska</w:t>
      </w:r>
      <w:proofErr w:type="spellEnd"/>
      <w:r w:rsidR="000B20E8" w:rsidRPr="007E404A">
        <w:rPr>
          <w:rFonts w:ascii="Times New Roman" w:hAnsi="Times New Roman" w:cs="Times New Roman"/>
          <w:sz w:val="24"/>
          <w:szCs w:val="24"/>
        </w:rPr>
        <w:t xml:space="preserve"> et al., (2022)</w:t>
      </w:r>
      <w:r w:rsidRPr="007E404A">
        <w:rPr>
          <w:rFonts w:ascii="Times New Roman" w:hAnsi="Times New Roman" w:cs="Times New Roman"/>
          <w:sz w:val="24"/>
          <w:szCs w:val="24"/>
        </w:rPr>
        <w:t xml:space="preserve">, education is the process through which persons are made useful members of the general public through transmission of knowledge, skills and attitude. </w:t>
      </w:r>
      <w:r w:rsidR="000B20E8" w:rsidRPr="007E404A">
        <w:rPr>
          <w:rFonts w:ascii="Times New Roman" w:hAnsi="Times New Roman" w:cs="Times New Roman"/>
          <w:sz w:val="24"/>
          <w:szCs w:val="24"/>
        </w:rPr>
        <w:t xml:space="preserve">Education </w:t>
      </w:r>
      <w:r w:rsidRPr="007E404A">
        <w:rPr>
          <w:rFonts w:ascii="Times New Roman" w:hAnsi="Times New Roman" w:cs="Times New Roman"/>
          <w:sz w:val="24"/>
          <w:szCs w:val="24"/>
        </w:rPr>
        <w:t>promotes better health, increases skills and higher productivities; providing chances to live in dignity and make wise and rationale decision about one’s life</w:t>
      </w:r>
      <w:r w:rsidR="000B20E8" w:rsidRPr="007E404A">
        <w:rPr>
          <w:rFonts w:ascii="Times New Roman" w:hAnsi="Times New Roman" w:cs="Times New Roman"/>
          <w:sz w:val="24"/>
          <w:szCs w:val="24"/>
        </w:rPr>
        <w:t xml:space="preserve"> (</w:t>
      </w:r>
      <w:proofErr w:type="spellStart"/>
      <w:r w:rsidR="000B20E8" w:rsidRPr="007E404A">
        <w:rPr>
          <w:rFonts w:ascii="Times New Roman" w:hAnsi="Times New Roman" w:cs="Times New Roman"/>
          <w:sz w:val="24"/>
          <w:szCs w:val="24"/>
        </w:rPr>
        <w:t>Bogren</w:t>
      </w:r>
      <w:proofErr w:type="spellEnd"/>
      <w:r w:rsidR="000B20E8" w:rsidRPr="007E404A">
        <w:rPr>
          <w:rFonts w:ascii="Times New Roman" w:hAnsi="Times New Roman" w:cs="Times New Roman"/>
          <w:sz w:val="24"/>
          <w:szCs w:val="24"/>
        </w:rPr>
        <w:t xml:space="preserve"> et al., 2018)</w:t>
      </w:r>
      <w:r w:rsidRPr="007E404A">
        <w:rPr>
          <w:rFonts w:ascii="Times New Roman" w:hAnsi="Times New Roman" w:cs="Times New Roman"/>
          <w:sz w:val="24"/>
          <w:szCs w:val="24"/>
        </w:rPr>
        <w:t xml:space="preserve">. In line with </w:t>
      </w:r>
      <w:r w:rsidRPr="007E404A">
        <w:rPr>
          <w:rFonts w:ascii="Times New Roman" w:hAnsi="Times New Roman" w:cs="Times New Roman"/>
          <w:sz w:val="24"/>
          <w:szCs w:val="24"/>
        </w:rPr>
        <w:lastRenderedPageBreak/>
        <w:t>the</w:t>
      </w:r>
      <w:r w:rsidR="003C7A93" w:rsidRPr="007E404A">
        <w:rPr>
          <w:rFonts w:ascii="Times New Roman" w:hAnsi="Times New Roman" w:cs="Times New Roman"/>
          <w:sz w:val="24"/>
          <w:szCs w:val="24"/>
        </w:rPr>
        <w:t xml:space="preserve">se views, the Federal Republic </w:t>
      </w:r>
      <w:r w:rsidRPr="007E404A">
        <w:rPr>
          <w:rFonts w:ascii="Times New Roman" w:hAnsi="Times New Roman" w:cs="Times New Roman"/>
          <w:sz w:val="24"/>
          <w:szCs w:val="24"/>
        </w:rPr>
        <w:t xml:space="preserve">of Nigeria </w:t>
      </w:r>
      <w:r w:rsidR="003C7A93" w:rsidRPr="007E404A">
        <w:rPr>
          <w:rFonts w:ascii="Times New Roman" w:hAnsi="Times New Roman" w:cs="Times New Roman"/>
          <w:sz w:val="24"/>
          <w:szCs w:val="24"/>
        </w:rPr>
        <w:t>(FRN</w:t>
      </w:r>
      <w:r w:rsidRPr="007E404A">
        <w:rPr>
          <w:rFonts w:ascii="Times New Roman" w:hAnsi="Times New Roman" w:cs="Times New Roman"/>
          <w:sz w:val="24"/>
          <w:szCs w:val="24"/>
        </w:rPr>
        <w:t>, 2004) adopted education as an instrument for excellent which affects national development and steps that education will continue to be highly rated in national development plans. Education, therefore, makes a nation/country to spell out in clear and unequivocal terms the philosophy and objectives that underlie its investment for the development (</w:t>
      </w:r>
      <w:r w:rsidR="000B20E8" w:rsidRPr="007E404A">
        <w:rPr>
          <w:rFonts w:ascii="Times New Roman" w:eastAsia="Times New Roman" w:hAnsi="Times New Roman" w:cs="Times New Roman"/>
          <w:kern w:val="36"/>
          <w:sz w:val="24"/>
          <w:szCs w:val="24"/>
        </w:rPr>
        <w:t>Pellegrino et al., 2020)</w:t>
      </w:r>
      <w:r w:rsidRPr="007E404A">
        <w:rPr>
          <w:rFonts w:ascii="Times New Roman" w:hAnsi="Times New Roman" w:cs="Times New Roman"/>
          <w:sz w:val="24"/>
          <w:szCs w:val="24"/>
        </w:rPr>
        <w:t>. This leads to fundamental and applied research in the sciences at secondary school level.</w:t>
      </w:r>
    </w:p>
    <w:p w14:paraId="0F20AFCF" w14:textId="77777777" w:rsidR="005416CE" w:rsidRPr="007E404A" w:rsidRDefault="005416CE" w:rsidP="000F654D">
      <w:pPr>
        <w:autoSpaceDE w:val="0"/>
        <w:autoSpaceDN w:val="0"/>
        <w:adjustRightInd w:val="0"/>
        <w:spacing w:after="0" w:line="480" w:lineRule="auto"/>
        <w:ind w:firstLine="720"/>
        <w:jc w:val="both"/>
        <w:rPr>
          <w:rFonts w:ascii="Times New Roman" w:hAnsi="Times New Roman" w:cs="Times New Roman"/>
          <w:sz w:val="24"/>
          <w:szCs w:val="24"/>
        </w:rPr>
      </w:pPr>
      <w:r w:rsidRPr="007E404A">
        <w:rPr>
          <w:rFonts w:ascii="Times New Roman" w:hAnsi="Times New Roman" w:cs="Times New Roman"/>
          <w:sz w:val="24"/>
          <w:szCs w:val="24"/>
        </w:rPr>
        <w:t>Secondary schools are among the institutions that provide education given after primary education. Computer studies is one of the subject</w:t>
      </w:r>
      <w:r w:rsidR="00B75CCC">
        <w:rPr>
          <w:rFonts w:ascii="Times New Roman" w:hAnsi="Times New Roman" w:cs="Times New Roman"/>
          <w:sz w:val="24"/>
          <w:szCs w:val="24"/>
        </w:rPr>
        <w:t>s</w:t>
      </w:r>
      <w:r w:rsidRPr="007E404A">
        <w:rPr>
          <w:rFonts w:ascii="Times New Roman" w:hAnsi="Times New Roman" w:cs="Times New Roman"/>
          <w:sz w:val="24"/>
          <w:szCs w:val="24"/>
        </w:rPr>
        <w:t xml:space="preserve"> offered in secondary school. Secondary education is necessary to the formation of useful human resources in any nation</w:t>
      </w:r>
      <w:r w:rsidR="000B20E8" w:rsidRPr="007E404A">
        <w:t xml:space="preserve"> </w:t>
      </w:r>
      <w:r w:rsidR="000B20E8" w:rsidRPr="007E404A">
        <w:rPr>
          <w:rFonts w:ascii="Times New Roman" w:hAnsi="Times New Roman" w:cs="Times New Roman"/>
          <w:sz w:val="24"/>
          <w:szCs w:val="24"/>
        </w:rPr>
        <w:t>(Spittle et al., 2022)</w:t>
      </w:r>
      <w:r w:rsidRPr="007E404A">
        <w:rPr>
          <w:rFonts w:ascii="Times New Roman" w:hAnsi="Times New Roman" w:cs="Times New Roman"/>
          <w:sz w:val="24"/>
          <w:szCs w:val="24"/>
        </w:rPr>
        <w:t xml:space="preserve">. </w:t>
      </w:r>
      <w:r w:rsidRPr="007E404A">
        <w:rPr>
          <w:rFonts w:ascii="Times New Roman" w:eastAsia="Calibri" w:hAnsi="Times New Roman" w:cs="Times New Roman"/>
          <w:sz w:val="24"/>
          <w:szCs w:val="24"/>
        </w:rPr>
        <w:t xml:space="preserve">Secondary school </w:t>
      </w:r>
      <w:r w:rsidRPr="007E404A">
        <w:rPr>
          <w:rFonts w:ascii="Times New Roman" w:hAnsi="Times New Roman" w:cs="Times New Roman"/>
          <w:sz w:val="24"/>
          <w:szCs w:val="24"/>
          <w:shd w:val="clear" w:color="auto" w:fill="FFFFFF"/>
        </w:rPr>
        <w:t xml:space="preserve">can be public or a private </w:t>
      </w:r>
      <w:r w:rsidRPr="007E404A">
        <w:rPr>
          <w:rFonts w:ascii="Times New Roman" w:eastAsia="Calibri" w:hAnsi="Times New Roman" w:cs="Times New Roman"/>
          <w:sz w:val="24"/>
          <w:szCs w:val="24"/>
        </w:rPr>
        <w:t>secondary school</w:t>
      </w:r>
      <w:r w:rsidRPr="007E404A">
        <w:rPr>
          <w:rFonts w:ascii="Times New Roman" w:hAnsi="Times New Roman" w:cs="Times New Roman"/>
          <w:sz w:val="24"/>
          <w:szCs w:val="24"/>
          <w:shd w:val="clear" w:color="auto" w:fill="FFFFFF"/>
        </w:rPr>
        <w:t xml:space="preserve">. Ownership of </w:t>
      </w:r>
      <w:r w:rsidRPr="007E404A">
        <w:rPr>
          <w:rFonts w:ascii="Times New Roman" w:eastAsia="Calibri" w:hAnsi="Times New Roman" w:cs="Times New Roman"/>
          <w:sz w:val="24"/>
          <w:szCs w:val="24"/>
        </w:rPr>
        <w:t>Secondary schools</w:t>
      </w:r>
      <w:r w:rsidRPr="007E404A">
        <w:rPr>
          <w:rFonts w:ascii="Times New Roman" w:hAnsi="Times New Roman" w:cs="Times New Roman"/>
          <w:sz w:val="24"/>
          <w:szCs w:val="24"/>
          <w:shd w:val="clear" w:color="auto" w:fill="FFFFFF"/>
        </w:rPr>
        <w:t xml:space="preserve"> defines who owns and runs the </w:t>
      </w:r>
      <w:r w:rsidRPr="007E404A">
        <w:rPr>
          <w:rFonts w:ascii="Times New Roman" w:eastAsia="Calibri" w:hAnsi="Times New Roman" w:cs="Times New Roman"/>
          <w:sz w:val="24"/>
          <w:szCs w:val="24"/>
        </w:rPr>
        <w:t>schools</w:t>
      </w:r>
      <w:r w:rsidRPr="007E404A">
        <w:rPr>
          <w:rFonts w:ascii="Times New Roman" w:hAnsi="Times New Roman" w:cs="Times New Roman"/>
          <w:sz w:val="24"/>
          <w:szCs w:val="24"/>
          <w:shd w:val="clear" w:color="auto" w:fill="FFFFFF"/>
        </w:rPr>
        <w:t xml:space="preserve">. </w:t>
      </w:r>
      <w:r w:rsidRPr="007E404A">
        <w:rPr>
          <w:rFonts w:ascii="Times New Roman" w:eastAsia="Calibri" w:hAnsi="Times New Roman" w:cs="Times New Roman"/>
          <w:sz w:val="24"/>
          <w:szCs w:val="24"/>
        </w:rPr>
        <w:t>Secondary schools</w:t>
      </w:r>
      <w:r w:rsidRPr="007E404A">
        <w:rPr>
          <w:rFonts w:ascii="Times New Roman" w:hAnsi="Times New Roman" w:cs="Times New Roman"/>
          <w:sz w:val="24"/>
          <w:szCs w:val="24"/>
          <w:shd w:val="clear" w:color="auto" w:fill="FFFFFF"/>
        </w:rPr>
        <w:t xml:space="preserve"> that belong to the federal government and State are referred to public/government </w:t>
      </w:r>
      <w:r w:rsidRPr="007E404A">
        <w:rPr>
          <w:rFonts w:ascii="Times New Roman" w:eastAsia="Calibri" w:hAnsi="Times New Roman" w:cs="Times New Roman"/>
          <w:sz w:val="24"/>
          <w:szCs w:val="24"/>
        </w:rPr>
        <w:t>Secondary schools</w:t>
      </w:r>
      <w:r w:rsidRPr="007E404A">
        <w:rPr>
          <w:rFonts w:ascii="Times New Roman" w:hAnsi="Times New Roman" w:cs="Times New Roman"/>
          <w:sz w:val="24"/>
          <w:szCs w:val="24"/>
          <w:shd w:val="clear" w:color="auto" w:fill="FFFFFF"/>
        </w:rPr>
        <w:t xml:space="preserve"> </w:t>
      </w:r>
      <w:r w:rsidR="000B20E8" w:rsidRPr="007E404A">
        <w:rPr>
          <w:rFonts w:ascii="Times New Roman" w:hAnsi="Times New Roman" w:cs="Times New Roman"/>
          <w:sz w:val="24"/>
          <w:szCs w:val="24"/>
          <w:shd w:val="clear" w:color="auto" w:fill="FFFFFF"/>
        </w:rPr>
        <w:t>(Hennessy et al., 2018)</w:t>
      </w:r>
      <w:r w:rsidRPr="007E404A">
        <w:rPr>
          <w:rFonts w:ascii="Times New Roman" w:hAnsi="Times New Roman" w:cs="Times New Roman"/>
          <w:sz w:val="24"/>
          <w:szCs w:val="24"/>
        </w:rPr>
        <w:t>.</w:t>
      </w:r>
      <w:r w:rsidRPr="007E404A">
        <w:rPr>
          <w:rFonts w:ascii="Times New Roman" w:hAnsi="Times New Roman" w:cs="Times New Roman"/>
          <w:sz w:val="24"/>
          <w:szCs w:val="24"/>
          <w:shd w:val="clear" w:color="auto" w:fill="FFFFFF"/>
        </w:rPr>
        <w:t xml:space="preserve"> While Private </w:t>
      </w:r>
      <w:r w:rsidRPr="007E404A">
        <w:rPr>
          <w:rFonts w:ascii="Times New Roman" w:eastAsia="Calibri" w:hAnsi="Times New Roman" w:cs="Times New Roman"/>
          <w:sz w:val="24"/>
          <w:szCs w:val="24"/>
        </w:rPr>
        <w:t>Secondary schools</w:t>
      </w:r>
      <w:r w:rsidRPr="007E404A">
        <w:rPr>
          <w:rFonts w:ascii="Times New Roman" w:hAnsi="Times New Roman" w:cs="Times New Roman"/>
          <w:sz w:val="24"/>
          <w:szCs w:val="24"/>
          <w:shd w:val="clear" w:color="auto" w:fill="FFFFFF"/>
        </w:rPr>
        <w:t xml:space="preserve"> are owned by an individual or group of persons but operate under the directive/supervision of Post Primary Schools Management Board established by government </w:t>
      </w:r>
      <w:r w:rsidRPr="007E404A">
        <w:rPr>
          <w:rFonts w:ascii="Times New Roman" w:hAnsi="Times New Roman" w:cs="Times New Roman"/>
          <w:sz w:val="24"/>
          <w:szCs w:val="24"/>
        </w:rPr>
        <w:t>(</w:t>
      </w:r>
      <w:r w:rsidR="000B20E8" w:rsidRPr="007E404A">
        <w:rPr>
          <w:rFonts w:ascii="Times New Roman" w:hAnsi="Times New Roman" w:cs="Times New Roman"/>
          <w:sz w:val="24"/>
          <w:szCs w:val="24"/>
        </w:rPr>
        <w:t>Barnett-Vanes et al., 2016)</w:t>
      </w:r>
      <w:r w:rsidRPr="007E404A">
        <w:rPr>
          <w:rFonts w:ascii="Times New Roman" w:hAnsi="Times New Roman" w:cs="Times New Roman"/>
          <w:sz w:val="24"/>
          <w:szCs w:val="24"/>
        </w:rPr>
        <w:t xml:space="preserve">. Secondary Schools in Nsukka are part of Secondary schools in Enugu State where instructional materials for teaching computer Studies are provided in little quantity. </w:t>
      </w:r>
    </w:p>
    <w:p w14:paraId="74054CA5" w14:textId="77777777" w:rsidR="005416CE" w:rsidRPr="007E404A" w:rsidRDefault="005416CE" w:rsidP="0016117E">
      <w:pPr>
        <w:autoSpaceDE w:val="0"/>
        <w:autoSpaceDN w:val="0"/>
        <w:adjustRightInd w:val="0"/>
        <w:spacing w:after="0" w:line="480" w:lineRule="auto"/>
        <w:ind w:firstLine="720"/>
        <w:jc w:val="both"/>
        <w:rPr>
          <w:rFonts w:ascii="Times New Roman" w:hAnsi="Times New Roman" w:cs="Times New Roman"/>
          <w:sz w:val="24"/>
          <w:szCs w:val="24"/>
        </w:rPr>
      </w:pPr>
      <w:r w:rsidRPr="007E404A">
        <w:rPr>
          <w:rFonts w:ascii="Times New Roman" w:hAnsi="Times New Roman" w:cs="Times New Roman"/>
          <w:sz w:val="24"/>
          <w:szCs w:val="24"/>
        </w:rPr>
        <w:t xml:space="preserve">Instructional materials are a wide range of objects and materials that the teacher can introduce into the learning situation, to facilitate learning by students. </w:t>
      </w:r>
      <w:proofErr w:type="spellStart"/>
      <w:r w:rsidR="000B20E8" w:rsidRPr="007E404A">
        <w:rPr>
          <w:rFonts w:ascii="Times New Roman" w:hAnsi="Times New Roman" w:cs="Times New Roman"/>
          <w:sz w:val="24"/>
          <w:szCs w:val="24"/>
        </w:rPr>
        <w:t>Xie</w:t>
      </w:r>
      <w:proofErr w:type="spellEnd"/>
      <w:r w:rsidR="000B20E8" w:rsidRPr="007E404A">
        <w:rPr>
          <w:rFonts w:ascii="Times New Roman" w:hAnsi="Times New Roman" w:cs="Times New Roman"/>
          <w:sz w:val="24"/>
          <w:szCs w:val="24"/>
        </w:rPr>
        <w:t xml:space="preserve"> &amp; </w:t>
      </w:r>
      <w:proofErr w:type="spellStart"/>
      <w:r w:rsidR="000B20E8" w:rsidRPr="007E404A">
        <w:rPr>
          <w:rFonts w:ascii="Times New Roman" w:hAnsi="Times New Roman" w:cs="Times New Roman"/>
          <w:sz w:val="24"/>
          <w:szCs w:val="24"/>
        </w:rPr>
        <w:t>Derakhshan</w:t>
      </w:r>
      <w:proofErr w:type="spellEnd"/>
      <w:r w:rsidR="000B20E8" w:rsidRPr="007E404A">
        <w:rPr>
          <w:rFonts w:ascii="Times New Roman" w:hAnsi="Times New Roman" w:cs="Times New Roman"/>
          <w:sz w:val="24"/>
          <w:szCs w:val="24"/>
        </w:rPr>
        <w:t>, (2021)</w:t>
      </w:r>
      <w:r w:rsidR="00DB0DBB" w:rsidRPr="007E404A">
        <w:rPr>
          <w:rFonts w:ascii="Times New Roman" w:hAnsi="Times New Roman" w:cs="Times New Roman"/>
          <w:sz w:val="24"/>
          <w:szCs w:val="24"/>
        </w:rPr>
        <w:t xml:space="preserve"> stated that t</w:t>
      </w:r>
      <w:r w:rsidRPr="007E404A">
        <w:rPr>
          <w:rFonts w:ascii="Times New Roman" w:hAnsi="Times New Roman" w:cs="Times New Roman"/>
          <w:sz w:val="24"/>
          <w:szCs w:val="24"/>
        </w:rPr>
        <w:t xml:space="preserve">hey are visual aids and include the objects such as maps, diagrams, pictures </w:t>
      </w:r>
      <w:proofErr w:type="spellStart"/>
      <w:r w:rsidRPr="007E404A">
        <w:rPr>
          <w:rFonts w:ascii="Times New Roman" w:hAnsi="Times New Roman" w:cs="Times New Roman"/>
          <w:sz w:val="24"/>
          <w:szCs w:val="24"/>
        </w:rPr>
        <w:t>etc</w:t>
      </w:r>
      <w:proofErr w:type="spellEnd"/>
      <w:r w:rsidRPr="007E404A">
        <w:rPr>
          <w:rFonts w:ascii="Times New Roman" w:hAnsi="Times New Roman" w:cs="Times New Roman"/>
          <w:sz w:val="24"/>
          <w:szCs w:val="24"/>
        </w:rPr>
        <w:t xml:space="preserve"> that the students can view and work with in the classroom; and they serve as visual stimuli for communicative interaction</w:t>
      </w:r>
      <w:r w:rsidR="00DB0DBB" w:rsidRPr="007E404A">
        <w:t xml:space="preserve"> </w:t>
      </w:r>
      <w:r w:rsidR="00DB0DBB" w:rsidRPr="007E404A">
        <w:rPr>
          <w:rFonts w:ascii="Times New Roman" w:hAnsi="Times New Roman" w:cs="Times New Roman"/>
          <w:sz w:val="24"/>
          <w:szCs w:val="24"/>
        </w:rPr>
        <w:t>(Rice &amp; Ortiz, 2021)</w:t>
      </w:r>
      <w:r w:rsidRPr="007E404A">
        <w:rPr>
          <w:rFonts w:ascii="Times New Roman" w:hAnsi="Times New Roman" w:cs="Times New Roman"/>
          <w:sz w:val="24"/>
          <w:szCs w:val="24"/>
        </w:rPr>
        <w:t>. The teaching recourses</w:t>
      </w:r>
      <w:r w:rsidRPr="007E404A">
        <w:rPr>
          <w:rFonts w:ascii="Times New Roman" w:hAnsi="Times New Roman" w:cs="Times New Roman"/>
          <w:b/>
          <w:sz w:val="24"/>
          <w:szCs w:val="24"/>
        </w:rPr>
        <w:t xml:space="preserve"> </w:t>
      </w:r>
      <w:r w:rsidRPr="007E404A">
        <w:rPr>
          <w:rFonts w:ascii="Times New Roman" w:hAnsi="Times New Roman" w:cs="Times New Roman"/>
          <w:sz w:val="24"/>
          <w:szCs w:val="24"/>
        </w:rPr>
        <w:t>recommended in the computer studies curriculum incl</w:t>
      </w:r>
      <w:r w:rsidR="00DB0DBB" w:rsidRPr="007E404A">
        <w:rPr>
          <w:rFonts w:ascii="Times New Roman" w:hAnsi="Times New Roman" w:cs="Times New Roman"/>
          <w:sz w:val="24"/>
          <w:szCs w:val="24"/>
        </w:rPr>
        <w:t>ude Information and</w:t>
      </w:r>
      <w:r w:rsidRPr="007E404A">
        <w:rPr>
          <w:rFonts w:ascii="Times New Roman" w:hAnsi="Times New Roman" w:cs="Times New Roman"/>
          <w:sz w:val="24"/>
          <w:szCs w:val="24"/>
        </w:rPr>
        <w:t xml:space="preserve"> Communication Technology (ICT) materials </w:t>
      </w:r>
      <w:r w:rsidRPr="007E404A">
        <w:rPr>
          <w:rFonts w:ascii="Times New Roman" w:hAnsi="Times New Roman" w:cs="Times New Roman"/>
          <w:sz w:val="24"/>
          <w:szCs w:val="24"/>
        </w:rPr>
        <w:lastRenderedPageBreak/>
        <w:t>(</w:t>
      </w:r>
      <w:r w:rsidR="00DB0DBB" w:rsidRPr="007E404A">
        <w:rPr>
          <w:rFonts w:ascii="Times New Roman" w:hAnsi="Times New Roman" w:cs="Times New Roman"/>
          <w:bCs/>
          <w:sz w:val="24"/>
          <w:szCs w:val="24"/>
        </w:rPr>
        <w:t>Johnson, 2021)</w:t>
      </w:r>
      <w:r w:rsidRPr="007E404A">
        <w:rPr>
          <w:rFonts w:ascii="Times New Roman" w:hAnsi="Times New Roman" w:cs="Times New Roman"/>
          <w:bCs/>
          <w:sz w:val="24"/>
          <w:szCs w:val="24"/>
        </w:rPr>
        <w:t>.</w:t>
      </w:r>
      <w:r w:rsidRPr="007E404A">
        <w:rPr>
          <w:rFonts w:ascii="Times New Roman" w:hAnsi="Times New Roman" w:cs="Times New Roman"/>
          <w:sz w:val="24"/>
          <w:szCs w:val="24"/>
        </w:rPr>
        <w:t xml:space="preserve"> The use of ICT is very effective for computer studies teaching and learning. These objects </w:t>
      </w:r>
      <w:r w:rsidR="00DB0DBB" w:rsidRPr="007E404A">
        <w:rPr>
          <w:rFonts w:ascii="Times New Roman" w:hAnsi="Times New Roman" w:cs="Times New Roman"/>
          <w:sz w:val="24"/>
          <w:szCs w:val="24"/>
        </w:rPr>
        <w:t>center</w:t>
      </w:r>
      <w:r w:rsidRPr="007E404A">
        <w:rPr>
          <w:rFonts w:ascii="Times New Roman" w:hAnsi="Times New Roman" w:cs="Times New Roman"/>
          <w:sz w:val="24"/>
          <w:szCs w:val="24"/>
        </w:rPr>
        <w:t xml:space="preserve"> on the computer which plays a very significant role in computer studies’ teaching especially the teaching of updated content as it allows access to information and knowledge</w:t>
      </w:r>
      <w:r w:rsidR="00DB0DBB" w:rsidRPr="007E404A">
        <w:t xml:space="preserve"> </w:t>
      </w:r>
      <w:r w:rsidR="00DB0DBB" w:rsidRPr="007E404A">
        <w:rPr>
          <w:rFonts w:ascii="Times New Roman" w:hAnsi="Times New Roman" w:cs="Times New Roman"/>
          <w:sz w:val="24"/>
          <w:szCs w:val="24"/>
        </w:rPr>
        <w:t>(Leatherman &amp; Wegner, 2022)</w:t>
      </w:r>
      <w:r w:rsidRPr="007E404A">
        <w:rPr>
          <w:rFonts w:ascii="Times New Roman" w:hAnsi="Times New Roman" w:cs="Times New Roman"/>
          <w:sz w:val="24"/>
          <w:szCs w:val="24"/>
        </w:rPr>
        <w:t>. Other ICT materials include audio devices, video, DVD, television, telephone and the internet. These ICT instructional materials now abound in the environment of the Nigerian learners of computer studies and could also function as authentic instructional materials</w:t>
      </w:r>
      <w:r w:rsidR="00DB0DBB" w:rsidRPr="007E404A">
        <w:rPr>
          <w:rFonts w:ascii="Times New Roman" w:hAnsi="Times New Roman" w:cs="Times New Roman"/>
          <w:sz w:val="24"/>
          <w:szCs w:val="24"/>
        </w:rPr>
        <w:t xml:space="preserve"> (Patricia et al., 2024)</w:t>
      </w:r>
      <w:r w:rsidRPr="007E404A">
        <w:rPr>
          <w:rFonts w:ascii="Times New Roman" w:hAnsi="Times New Roman" w:cs="Times New Roman"/>
          <w:sz w:val="24"/>
          <w:szCs w:val="24"/>
        </w:rPr>
        <w:t>.</w:t>
      </w:r>
    </w:p>
    <w:p w14:paraId="0A5A5BD8" w14:textId="77777777" w:rsidR="00DB0DBB" w:rsidRPr="007E404A" w:rsidRDefault="009746DC" w:rsidP="00DB0DBB">
      <w:pPr>
        <w:spacing w:after="0" w:line="480" w:lineRule="auto"/>
        <w:ind w:firstLine="720"/>
        <w:jc w:val="both"/>
        <w:rPr>
          <w:rFonts w:ascii="Times New Roman" w:hAnsi="Times New Roman" w:cs="Times New Roman"/>
          <w:sz w:val="24"/>
          <w:szCs w:val="24"/>
        </w:rPr>
      </w:pPr>
      <w:r w:rsidRPr="007E404A">
        <w:rPr>
          <w:rFonts w:ascii="Times New Roman" w:hAnsi="Times New Roman" w:cs="Times New Roman"/>
          <w:sz w:val="24"/>
          <w:szCs w:val="24"/>
        </w:rPr>
        <w:t xml:space="preserve">The </w:t>
      </w:r>
      <w:r w:rsidR="00DB0DBB" w:rsidRPr="007E404A">
        <w:rPr>
          <w:rFonts w:ascii="Times New Roman" w:hAnsi="Times New Roman" w:cs="Times New Roman"/>
          <w:sz w:val="24"/>
          <w:szCs w:val="24"/>
        </w:rPr>
        <w:t>Secondary Schoo</w:t>
      </w:r>
      <w:r w:rsidRPr="007E404A">
        <w:rPr>
          <w:rFonts w:ascii="Times New Roman" w:hAnsi="Times New Roman" w:cs="Times New Roman"/>
          <w:sz w:val="24"/>
          <w:szCs w:val="24"/>
        </w:rPr>
        <w:t>l Computer Studies Curriculum</w:t>
      </w:r>
      <w:r w:rsidR="00DB0DBB" w:rsidRPr="007E404A">
        <w:rPr>
          <w:rFonts w:ascii="Times New Roman" w:hAnsi="Times New Roman" w:cs="Times New Roman"/>
          <w:sz w:val="24"/>
          <w:szCs w:val="24"/>
        </w:rPr>
        <w:t xml:space="preserve"> in Nigeria has garnered commendation for its structured approach and relevance to contemporary technological needs. The curriculum aims to equip stu</w:t>
      </w:r>
      <w:r w:rsidR="0016117E">
        <w:rPr>
          <w:rFonts w:ascii="Times New Roman" w:hAnsi="Times New Roman" w:cs="Times New Roman"/>
          <w:sz w:val="24"/>
          <w:szCs w:val="24"/>
        </w:rPr>
        <w:t>dents with essential skills in Computer Science and Information T</w:t>
      </w:r>
      <w:r w:rsidR="00DB0DBB" w:rsidRPr="007E404A">
        <w:rPr>
          <w:rFonts w:ascii="Times New Roman" w:hAnsi="Times New Roman" w:cs="Times New Roman"/>
          <w:sz w:val="24"/>
          <w:szCs w:val="24"/>
        </w:rPr>
        <w:t>echnology, which are critical for success in today's digital economy</w:t>
      </w:r>
      <w:r w:rsidR="007067C5" w:rsidRPr="007E404A">
        <w:t xml:space="preserve"> </w:t>
      </w:r>
      <w:r w:rsidR="007067C5" w:rsidRPr="007E404A">
        <w:rPr>
          <w:rFonts w:ascii="Times New Roman" w:hAnsi="Times New Roman" w:cs="Times New Roman"/>
          <w:sz w:val="24"/>
          <w:szCs w:val="24"/>
        </w:rPr>
        <w:t>(</w:t>
      </w:r>
      <w:proofErr w:type="spellStart"/>
      <w:r w:rsidR="007067C5" w:rsidRPr="007E404A">
        <w:rPr>
          <w:rFonts w:ascii="Times New Roman" w:hAnsi="Times New Roman" w:cs="Times New Roman"/>
          <w:sz w:val="24"/>
          <w:szCs w:val="24"/>
        </w:rPr>
        <w:t>Donker</w:t>
      </w:r>
      <w:proofErr w:type="spellEnd"/>
      <w:r w:rsidR="007067C5" w:rsidRPr="007E404A">
        <w:rPr>
          <w:rFonts w:ascii="Times New Roman" w:hAnsi="Times New Roman" w:cs="Times New Roman"/>
          <w:sz w:val="24"/>
          <w:szCs w:val="24"/>
        </w:rPr>
        <w:t xml:space="preserve"> et al., 2023)</w:t>
      </w:r>
      <w:r w:rsidR="00DB0DBB" w:rsidRPr="007E404A">
        <w:rPr>
          <w:rFonts w:ascii="Times New Roman" w:hAnsi="Times New Roman" w:cs="Times New Roman"/>
          <w:sz w:val="24"/>
          <w:szCs w:val="24"/>
        </w:rPr>
        <w:t>.</w:t>
      </w:r>
      <w:r w:rsidRPr="007E404A">
        <w:rPr>
          <w:rFonts w:ascii="Times New Roman" w:hAnsi="Times New Roman" w:cs="Times New Roman"/>
          <w:sz w:val="24"/>
          <w:szCs w:val="24"/>
        </w:rPr>
        <w:t xml:space="preserve">  </w:t>
      </w:r>
      <w:r w:rsidR="00DB0DBB" w:rsidRPr="007E404A">
        <w:rPr>
          <w:rFonts w:ascii="Times New Roman" w:hAnsi="Times New Roman" w:cs="Times New Roman"/>
          <w:sz w:val="24"/>
          <w:szCs w:val="24"/>
        </w:rPr>
        <w:t>The curriculum is designed to build upon prior knowledge acquired in Junior Secondary School, progressing through a three-book series that aligns with the Nigerian Educational Research and Development Council (NERDC) standards. This structure not only reinforces foundational concepts but also introduces advanced topics in a coherent manner.</w:t>
      </w:r>
      <w:r w:rsidRPr="007E404A">
        <w:rPr>
          <w:rFonts w:ascii="Times New Roman" w:hAnsi="Times New Roman" w:cs="Times New Roman"/>
          <w:sz w:val="24"/>
          <w:szCs w:val="24"/>
        </w:rPr>
        <w:t xml:space="preserve"> </w:t>
      </w:r>
      <w:r w:rsidR="00DB0DBB" w:rsidRPr="007E404A">
        <w:rPr>
          <w:rFonts w:ascii="Times New Roman" w:hAnsi="Times New Roman" w:cs="Times New Roman"/>
          <w:sz w:val="24"/>
          <w:szCs w:val="24"/>
        </w:rPr>
        <w:t>The textbooks utilize modern language and</w:t>
      </w:r>
      <w:r w:rsidR="0016117E">
        <w:rPr>
          <w:rFonts w:ascii="Times New Roman" w:hAnsi="Times New Roman" w:cs="Times New Roman"/>
          <w:sz w:val="24"/>
          <w:szCs w:val="24"/>
        </w:rPr>
        <w:t xml:space="preserve"> incorporate current trends in Computer S</w:t>
      </w:r>
      <w:r w:rsidR="00DB0DBB" w:rsidRPr="007E404A">
        <w:rPr>
          <w:rFonts w:ascii="Times New Roman" w:hAnsi="Times New Roman" w:cs="Times New Roman"/>
          <w:sz w:val="24"/>
          <w:szCs w:val="24"/>
        </w:rPr>
        <w:t>cience, programming, and ICT applications, making the material accessi</w:t>
      </w:r>
      <w:r w:rsidRPr="007E404A">
        <w:rPr>
          <w:rFonts w:ascii="Times New Roman" w:hAnsi="Times New Roman" w:cs="Times New Roman"/>
          <w:sz w:val="24"/>
          <w:szCs w:val="24"/>
        </w:rPr>
        <w:t>ble and engaging for students</w:t>
      </w:r>
      <w:r w:rsidR="007067C5" w:rsidRPr="007E404A">
        <w:rPr>
          <w:rFonts w:ascii="Times New Roman" w:hAnsi="Times New Roman" w:cs="Times New Roman"/>
          <w:sz w:val="24"/>
          <w:szCs w:val="24"/>
        </w:rPr>
        <w:t xml:space="preserve"> (Neumeier et al., 2020)</w:t>
      </w:r>
      <w:r w:rsidR="00DB0DBB" w:rsidRPr="007E404A">
        <w:rPr>
          <w:rFonts w:ascii="Times New Roman" w:hAnsi="Times New Roman" w:cs="Times New Roman"/>
          <w:sz w:val="24"/>
          <w:szCs w:val="24"/>
        </w:rPr>
        <w:t>.</w:t>
      </w:r>
      <w:r w:rsidRPr="007E404A">
        <w:rPr>
          <w:rFonts w:ascii="Times New Roman" w:hAnsi="Times New Roman" w:cs="Times New Roman"/>
          <w:sz w:val="24"/>
          <w:szCs w:val="24"/>
        </w:rPr>
        <w:t xml:space="preserve">  </w:t>
      </w:r>
      <w:r w:rsidR="00DB0DBB" w:rsidRPr="007E404A">
        <w:rPr>
          <w:rFonts w:ascii="Times New Roman" w:hAnsi="Times New Roman" w:cs="Times New Roman"/>
          <w:sz w:val="24"/>
          <w:szCs w:val="24"/>
        </w:rPr>
        <w:t>Content is organized into themes and chapters, each broken down into units that facilitate comprehension. This organization aids both teaching and learning processes, allowing for a systematic approach to complex subjects.</w:t>
      </w:r>
      <w:r w:rsidRPr="007E404A">
        <w:rPr>
          <w:rFonts w:ascii="Times New Roman" w:hAnsi="Times New Roman" w:cs="Times New Roman"/>
          <w:sz w:val="24"/>
          <w:szCs w:val="24"/>
        </w:rPr>
        <w:t xml:space="preserve"> </w:t>
      </w:r>
      <w:r w:rsidR="00DB0DBB" w:rsidRPr="007E404A">
        <w:rPr>
          <w:rFonts w:ascii="Times New Roman" w:hAnsi="Times New Roman" w:cs="Times New Roman"/>
          <w:sz w:val="24"/>
          <w:szCs w:val="24"/>
        </w:rPr>
        <w:t>Each chapter concludes with activities and questions designed to evaluate student understanding and performance, ensuring that educational ob</w:t>
      </w:r>
      <w:r w:rsidRPr="007E404A">
        <w:rPr>
          <w:rFonts w:ascii="Times New Roman" w:hAnsi="Times New Roman" w:cs="Times New Roman"/>
          <w:sz w:val="24"/>
          <w:szCs w:val="24"/>
        </w:rPr>
        <w:t>jectives are met effectively.</w:t>
      </w:r>
      <w:r w:rsidR="0016117E">
        <w:rPr>
          <w:rFonts w:ascii="Times New Roman" w:hAnsi="Times New Roman" w:cs="Times New Roman"/>
          <w:sz w:val="24"/>
          <w:szCs w:val="24"/>
        </w:rPr>
        <w:t xml:space="preserve"> </w:t>
      </w:r>
      <w:r w:rsidR="007067C5" w:rsidRPr="007E404A">
        <w:rPr>
          <w:rFonts w:ascii="Times New Roman" w:hAnsi="Times New Roman" w:cs="Times New Roman"/>
          <w:sz w:val="24"/>
          <w:szCs w:val="24"/>
        </w:rPr>
        <w:t>(</w:t>
      </w:r>
      <w:proofErr w:type="spellStart"/>
      <w:r w:rsidR="007067C5" w:rsidRPr="007E404A">
        <w:rPr>
          <w:rFonts w:ascii="Times New Roman" w:hAnsi="Times New Roman" w:cs="Times New Roman"/>
          <w:sz w:val="24"/>
          <w:szCs w:val="24"/>
        </w:rPr>
        <w:t>Tsusaki</w:t>
      </w:r>
      <w:proofErr w:type="spellEnd"/>
      <w:r w:rsidR="007067C5" w:rsidRPr="007E404A">
        <w:rPr>
          <w:rFonts w:ascii="Times New Roman" w:hAnsi="Times New Roman" w:cs="Times New Roman"/>
          <w:sz w:val="24"/>
          <w:szCs w:val="24"/>
        </w:rPr>
        <w:t xml:space="preserve"> et al., 2024). </w:t>
      </w:r>
      <w:r w:rsidR="00DB0DBB" w:rsidRPr="007E404A">
        <w:rPr>
          <w:rFonts w:ascii="Times New Roman" w:hAnsi="Times New Roman" w:cs="Times New Roman"/>
          <w:sz w:val="24"/>
          <w:szCs w:val="24"/>
        </w:rPr>
        <w:t xml:space="preserve">Despite its strengths, there are calls for further innovation within the curriculum. Recent proposals suggest a shift </w:t>
      </w:r>
      <w:r w:rsidRPr="007E404A">
        <w:rPr>
          <w:rFonts w:ascii="Times New Roman" w:hAnsi="Times New Roman" w:cs="Times New Roman"/>
          <w:sz w:val="24"/>
          <w:szCs w:val="24"/>
        </w:rPr>
        <w:t xml:space="preserve">towards more </w:t>
      </w:r>
      <w:r w:rsidR="00DB0DBB" w:rsidRPr="007E404A">
        <w:rPr>
          <w:rFonts w:ascii="Times New Roman" w:hAnsi="Times New Roman" w:cs="Times New Roman"/>
          <w:sz w:val="24"/>
          <w:szCs w:val="24"/>
        </w:rPr>
        <w:t xml:space="preserve">activity-based and </w:t>
      </w:r>
      <w:r w:rsidRPr="007E404A">
        <w:rPr>
          <w:rFonts w:ascii="Times New Roman" w:hAnsi="Times New Roman" w:cs="Times New Roman"/>
          <w:sz w:val="24"/>
          <w:szCs w:val="24"/>
        </w:rPr>
        <w:t>learner-centered</w:t>
      </w:r>
      <w:r w:rsidR="00DB0DBB" w:rsidRPr="007E404A">
        <w:rPr>
          <w:rFonts w:ascii="Times New Roman" w:hAnsi="Times New Roman" w:cs="Times New Roman"/>
          <w:sz w:val="24"/>
          <w:szCs w:val="24"/>
        </w:rPr>
        <w:t xml:space="preserve"> </w:t>
      </w:r>
      <w:r w:rsidR="00DB0DBB" w:rsidRPr="007E404A">
        <w:rPr>
          <w:rFonts w:ascii="Times New Roman" w:hAnsi="Times New Roman" w:cs="Times New Roman"/>
          <w:sz w:val="24"/>
          <w:szCs w:val="24"/>
        </w:rPr>
        <w:lastRenderedPageBreak/>
        <w:t>approaches.</w:t>
      </w:r>
      <w:r w:rsidRPr="007E404A">
        <w:rPr>
          <w:rFonts w:ascii="Times New Roman" w:hAnsi="Times New Roman" w:cs="Times New Roman"/>
          <w:sz w:val="24"/>
          <w:szCs w:val="24"/>
        </w:rPr>
        <w:t xml:space="preserve"> </w:t>
      </w:r>
      <w:r w:rsidR="00DB0DBB" w:rsidRPr="007E404A">
        <w:rPr>
          <w:rFonts w:ascii="Times New Roman" w:hAnsi="Times New Roman" w:cs="Times New Roman"/>
          <w:sz w:val="24"/>
          <w:szCs w:val="24"/>
        </w:rPr>
        <w:t xml:space="preserve"> Incorporating real-life situations into lessons to enhance relevance and applicability.</w:t>
      </w:r>
      <w:r w:rsidRPr="007E404A">
        <w:rPr>
          <w:rFonts w:ascii="Times New Roman" w:hAnsi="Times New Roman" w:cs="Times New Roman"/>
          <w:sz w:val="24"/>
          <w:szCs w:val="24"/>
        </w:rPr>
        <w:t xml:space="preserve"> </w:t>
      </w:r>
      <w:r w:rsidR="00DB0DBB" w:rsidRPr="007E404A">
        <w:rPr>
          <w:rFonts w:ascii="Times New Roman" w:hAnsi="Times New Roman" w:cs="Times New Roman"/>
          <w:sz w:val="24"/>
          <w:szCs w:val="24"/>
        </w:rPr>
        <w:t xml:space="preserve"> Encouraging students to engage with content through exploration and questioning r</w:t>
      </w:r>
      <w:r w:rsidRPr="007E404A">
        <w:rPr>
          <w:rFonts w:ascii="Times New Roman" w:hAnsi="Times New Roman" w:cs="Times New Roman"/>
          <w:sz w:val="24"/>
          <w:szCs w:val="24"/>
        </w:rPr>
        <w:t>ather than rote memorization</w:t>
      </w:r>
      <w:r w:rsidR="007067C5" w:rsidRPr="007E404A">
        <w:rPr>
          <w:rFonts w:ascii="Times New Roman" w:hAnsi="Times New Roman" w:cs="Times New Roman"/>
          <w:sz w:val="24"/>
          <w:szCs w:val="24"/>
        </w:rPr>
        <w:t xml:space="preserve"> (Schmidt et al., 2024)</w:t>
      </w:r>
      <w:r w:rsidRPr="007E404A">
        <w:rPr>
          <w:rFonts w:ascii="Times New Roman" w:hAnsi="Times New Roman" w:cs="Times New Roman"/>
          <w:sz w:val="24"/>
          <w:szCs w:val="24"/>
        </w:rPr>
        <w:t xml:space="preserve">. </w:t>
      </w:r>
      <w:r w:rsidR="00DB0DBB" w:rsidRPr="007E404A">
        <w:rPr>
          <w:rFonts w:ascii="Times New Roman" w:hAnsi="Times New Roman" w:cs="Times New Roman"/>
          <w:sz w:val="24"/>
          <w:szCs w:val="24"/>
        </w:rPr>
        <w:t>Aligning curriculum materials with core concepts that resonate with students</w:t>
      </w:r>
      <w:r w:rsidRPr="007E404A">
        <w:rPr>
          <w:rFonts w:ascii="Times New Roman" w:hAnsi="Times New Roman" w:cs="Times New Roman"/>
          <w:sz w:val="24"/>
          <w:szCs w:val="24"/>
        </w:rPr>
        <w:t>' experiences and environments</w:t>
      </w:r>
      <w:r w:rsidR="00DB0DBB" w:rsidRPr="007E404A">
        <w:rPr>
          <w:rFonts w:ascii="Times New Roman" w:hAnsi="Times New Roman" w:cs="Times New Roman"/>
          <w:sz w:val="24"/>
          <w:szCs w:val="24"/>
        </w:rPr>
        <w:t>.</w:t>
      </w:r>
      <w:r w:rsidRPr="007E404A">
        <w:rPr>
          <w:rFonts w:ascii="Times New Roman" w:hAnsi="Times New Roman" w:cs="Times New Roman"/>
          <w:sz w:val="24"/>
          <w:szCs w:val="24"/>
        </w:rPr>
        <w:t xml:space="preserve"> </w:t>
      </w:r>
      <w:r w:rsidR="00DB0DBB" w:rsidRPr="007E404A">
        <w:rPr>
          <w:rFonts w:ascii="Times New Roman" w:hAnsi="Times New Roman" w:cs="Times New Roman"/>
          <w:sz w:val="24"/>
          <w:szCs w:val="24"/>
        </w:rPr>
        <w:t>The Secondary School Computer Studies Curriculum in Nigeria is a commendable initiative aimed at fostering digital literacy among students. However, addressing infrastructural deficits, enhancing teacher training, and adopting innovative teaching methodologies are crucial for maximizing its impact</w:t>
      </w:r>
      <w:r w:rsidR="007067C5" w:rsidRPr="007E404A">
        <w:rPr>
          <w:rFonts w:ascii="Times New Roman" w:hAnsi="Times New Roman" w:cs="Times New Roman"/>
          <w:sz w:val="24"/>
          <w:szCs w:val="24"/>
        </w:rPr>
        <w:t xml:space="preserve"> (</w:t>
      </w:r>
      <w:proofErr w:type="spellStart"/>
      <w:r w:rsidR="007067C5" w:rsidRPr="007E404A">
        <w:rPr>
          <w:rFonts w:ascii="Times New Roman" w:hAnsi="Times New Roman" w:cs="Times New Roman"/>
          <w:sz w:val="24"/>
          <w:szCs w:val="24"/>
        </w:rPr>
        <w:t>Vuong</w:t>
      </w:r>
      <w:proofErr w:type="spellEnd"/>
      <w:r w:rsidR="007067C5" w:rsidRPr="007E404A">
        <w:rPr>
          <w:rFonts w:ascii="Times New Roman" w:hAnsi="Times New Roman" w:cs="Times New Roman"/>
          <w:sz w:val="24"/>
          <w:szCs w:val="24"/>
        </w:rPr>
        <w:t xml:space="preserve"> et al., 2021)</w:t>
      </w:r>
      <w:r w:rsidR="00DB0DBB" w:rsidRPr="007E404A">
        <w:rPr>
          <w:rFonts w:ascii="Times New Roman" w:hAnsi="Times New Roman" w:cs="Times New Roman"/>
          <w:sz w:val="24"/>
          <w:szCs w:val="24"/>
        </w:rPr>
        <w:t xml:space="preserve">. Continuous evaluation and adaptation of the curriculum will be essential to ensure it </w:t>
      </w:r>
      <w:r w:rsidRPr="007E404A">
        <w:rPr>
          <w:rFonts w:ascii="Times New Roman" w:hAnsi="Times New Roman" w:cs="Times New Roman"/>
          <w:sz w:val="24"/>
          <w:szCs w:val="24"/>
        </w:rPr>
        <w:t>meets the evolving demands of the digital age in the use of ICT instructional resources in teaching computer studies i</w:t>
      </w:r>
      <w:r w:rsidR="0016117E">
        <w:rPr>
          <w:rFonts w:ascii="Times New Roman" w:hAnsi="Times New Roman" w:cs="Times New Roman"/>
          <w:sz w:val="24"/>
          <w:szCs w:val="24"/>
        </w:rPr>
        <w:t>n Secondary School in Nsukka LG</w:t>
      </w:r>
      <w:r w:rsidRPr="007E404A">
        <w:rPr>
          <w:rFonts w:ascii="Times New Roman" w:hAnsi="Times New Roman" w:cs="Times New Roman"/>
          <w:sz w:val="24"/>
          <w:szCs w:val="24"/>
        </w:rPr>
        <w:t>A</w:t>
      </w:r>
      <w:r w:rsidR="0016117E">
        <w:rPr>
          <w:rFonts w:ascii="Times New Roman" w:hAnsi="Times New Roman" w:cs="Times New Roman"/>
          <w:sz w:val="24"/>
          <w:szCs w:val="24"/>
        </w:rPr>
        <w:t>.</w:t>
      </w:r>
    </w:p>
    <w:p w14:paraId="4782115C" w14:textId="77777777" w:rsidR="005416CE" w:rsidRPr="007E404A" w:rsidRDefault="005416CE" w:rsidP="000F654D">
      <w:pPr>
        <w:spacing w:after="0" w:line="480" w:lineRule="auto"/>
        <w:jc w:val="both"/>
        <w:rPr>
          <w:rFonts w:ascii="Times New Roman" w:hAnsi="Times New Roman" w:cs="Times New Roman"/>
          <w:sz w:val="24"/>
          <w:szCs w:val="24"/>
        </w:rPr>
      </w:pPr>
      <w:r w:rsidRPr="007E404A">
        <w:rPr>
          <w:rFonts w:ascii="Times New Roman" w:hAnsi="Times New Roman" w:cs="Times New Roman"/>
          <w:b/>
          <w:bCs/>
          <w:sz w:val="24"/>
          <w:szCs w:val="24"/>
        </w:rPr>
        <w:t xml:space="preserve">Statement of the Problem </w:t>
      </w:r>
    </w:p>
    <w:p w14:paraId="63E0D07C" w14:textId="77777777" w:rsidR="005416CE" w:rsidRPr="007E404A" w:rsidRDefault="005416CE" w:rsidP="000F654D">
      <w:pPr>
        <w:spacing w:after="0" w:line="480" w:lineRule="auto"/>
        <w:ind w:firstLine="720"/>
        <w:jc w:val="both"/>
        <w:rPr>
          <w:rFonts w:ascii="Times New Roman" w:hAnsi="Times New Roman" w:cs="Times New Roman"/>
          <w:sz w:val="24"/>
          <w:szCs w:val="24"/>
        </w:rPr>
      </w:pPr>
      <w:r w:rsidRPr="007E404A">
        <w:rPr>
          <w:rFonts w:ascii="Times New Roman" w:hAnsi="Times New Roman" w:cs="Times New Roman"/>
          <w:sz w:val="24"/>
          <w:szCs w:val="24"/>
          <w:shd w:val="clear" w:color="auto" w:fill="FFFFFF"/>
        </w:rPr>
        <w:t xml:space="preserve">It is impossible to overestimate the value of having and using teaching materials when learning computer studies Students' interest in learning is piqued when instructional materials are made available and efficiently used in secondary schools. This provides a good realism of experience, which motivates self-activity on the part of the students. </w:t>
      </w:r>
      <w:r w:rsidRPr="007E404A">
        <w:rPr>
          <w:rFonts w:ascii="Times New Roman" w:hAnsi="Times New Roman" w:cs="Times New Roman"/>
          <w:sz w:val="24"/>
          <w:szCs w:val="24"/>
        </w:rPr>
        <w:t>It is clearly noticed that provision of available and recent ICT instructional resources is one of the basic require</w:t>
      </w:r>
      <w:r w:rsidR="00926099">
        <w:rPr>
          <w:rFonts w:ascii="Times New Roman" w:hAnsi="Times New Roman" w:cs="Times New Roman"/>
          <w:sz w:val="24"/>
          <w:szCs w:val="24"/>
        </w:rPr>
        <w:t>ments in the implementation of Computer S</w:t>
      </w:r>
      <w:r w:rsidRPr="007E404A">
        <w:rPr>
          <w:rFonts w:ascii="Times New Roman" w:hAnsi="Times New Roman" w:cs="Times New Roman"/>
          <w:sz w:val="24"/>
          <w:szCs w:val="24"/>
        </w:rPr>
        <w:t xml:space="preserve">tudies </w:t>
      </w:r>
      <w:proofErr w:type="spellStart"/>
      <w:r w:rsidRPr="007E404A">
        <w:rPr>
          <w:rFonts w:ascii="Times New Roman" w:hAnsi="Times New Roman" w:cs="Times New Roman"/>
          <w:sz w:val="24"/>
          <w:szCs w:val="24"/>
        </w:rPr>
        <w:t>programme</w:t>
      </w:r>
      <w:proofErr w:type="spellEnd"/>
      <w:r w:rsidRPr="007E404A">
        <w:rPr>
          <w:rFonts w:ascii="Times New Roman" w:hAnsi="Times New Roman" w:cs="Times New Roman"/>
          <w:sz w:val="24"/>
          <w:szCs w:val="24"/>
        </w:rPr>
        <w:t xml:space="preserve"> in secondary schools in Nsukka, apart from the employment of adequate and qualified personnel. Both teaching and non-teaching staff are equally impo</w:t>
      </w:r>
      <w:r w:rsidR="00926099">
        <w:rPr>
          <w:rFonts w:ascii="Times New Roman" w:hAnsi="Times New Roman" w:cs="Times New Roman"/>
          <w:sz w:val="24"/>
          <w:szCs w:val="24"/>
        </w:rPr>
        <w:t>rtant on the implementation of Computer E</w:t>
      </w:r>
      <w:r w:rsidRPr="007E404A">
        <w:rPr>
          <w:rFonts w:ascii="Times New Roman" w:hAnsi="Times New Roman" w:cs="Times New Roman"/>
          <w:sz w:val="24"/>
          <w:szCs w:val="24"/>
        </w:rPr>
        <w:t xml:space="preserve">ducation </w:t>
      </w:r>
      <w:proofErr w:type="spellStart"/>
      <w:r w:rsidRPr="007E404A">
        <w:rPr>
          <w:rFonts w:ascii="Times New Roman" w:hAnsi="Times New Roman" w:cs="Times New Roman"/>
          <w:sz w:val="24"/>
          <w:szCs w:val="24"/>
        </w:rPr>
        <w:t>programme</w:t>
      </w:r>
      <w:proofErr w:type="spellEnd"/>
      <w:r w:rsidRPr="007E404A">
        <w:rPr>
          <w:rFonts w:ascii="Times New Roman" w:hAnsi="Times New Roman" w:cs="Times New Roman"/>
          <w:sz w:val="24"/>
          <w:szCs w:val="24"/>
        </w:rPr>
        <w:t>. It has been seen that, one of the major problems in secondary schools in Nsukka is the fact that almost all the necessary instructional materials</w:t>
      </w:r>
      <w:r w:rsidR="00926099">
        <w:rPr>
          <w:rFonts w:ascii="Times New Roman" w:hAnsi="Times New Roman" w:cs="Times New Roman"/>
          <w:sz w:val="24"/>
          <w:szCs w:val="24"/>
        </w:rPr>
        <w:t xml:space="preserve"> needed for proper teaching of Computer S</w:t>
      </w:r>
      <w:r w:rsidRPr="007E404A">
        <w:rPr>
          <w:rFonts w:ascii="Times New Roman" w:hAnsi="Times New Roman" w:cs="Times New Roman"/>
          <w:sz w:val="24"/>
          <w:szCs w:val="24"/>
        </w:rPr>
        <w:t xml:space="preserve">tudies are provided in little </w:t>
      </w:r>
      <w:r w:rsidR="00926099">
        <w:rPr>
          <w:rFonts w:ascii="Times New Roman" w:hAnsi="Times New Roman" w:cs="Times New Roman"/>
          <w:sz w:val="24"/>
          <w:szCs w:val="24"/>
        </w:rPr>
        <w:t>quantity and the available ones</w:t>
      </w:r>
      <w:r w:rsidRPr="007E404A">
        <w:rPr>
          <w:rFonts w:ascii="Times New Roman" w:hAnsi="Times New Roman" w:cs="Times New Roman"/>
          <w:sz w:val="24"/>
          <w:szCs w:val="24"/>
        </w:rPr>
        <w:t xml:space="preserve"> are obsolete thereby leaving our teachers at all levels with </w:t>
      </w:r>
      <w:r w:rsidRPr="007E404A">
        <w:rPr>
          <w:rFonts w:ascii="Times New Roman" w:hAnsi="Times New Roman" w:cs="Times New Roman"/>
          <w:sz w:val="24"/>
          <w:szCs w:val="24"/>
        </w:rPr>
        <w:lastRenderedPageBreak/>
        <w:t>explanation of an abstract material which ideally required to be provided for teacher</w:t>
      </w:r>
      <w:r w:rsidR="00926099">
        <w:rPr>
          <w:rFonts w:ascii="Times New Roman" w:hAnsi="Times New Roman" w:cs="Times New Roman"/>
          <w:sz w:val="24"/>
          <w:szCs w:val="24"/>
        </w:rPr>
        <w:t>s to use and for learners to still</w:t>
      </w:r>
      <w:r w:rsidRPr="007E404A">
        <w:rPr>
          <w:rFonts w:ascii="Times New Roman" w:hAnsi="Times New Roman" w:cs="Times New Roman"/>
          <w:sz w:val="24"/>
          <w:szCs w:val="24"/>
        </w:rPr>
        <w:t xml:space="preserve"> use and make learning more concrete and meaningful.</w:t>
      </w:r>
    </w:p>
    <w:p w14:paraId="42AB0BA0" w14:textId="77777777" w:rsidR="005416CE" w:rsidRPr="007E404A" w:rsidRDefault="005416CE" w:rsidP="000F654D">
      <w:pPr>
        <w:spacing w:after="0" w:line="480" w:lineRule="auto"/>
        <w:ind w:firstLine="720"/>
        <w:jc w:val="both"/>
        <w:rPr>
          <w:rFonts w:ascii="Times New Roman" w:hAnsi="Times New Roman" w:cs="Times New Roman"/>
          <w:sz w:val="24"/>
          <w:szCs w:val="24"/>
        </w:rPr>
      </w:pPr>
      <w:r w:rsidRPr="007E404A">
        <w:rPr>
          <w:rFonts w:ascii="Times New Roman" w:hAnsi="Times New Roman" w:cs="Times New Roman"/>
          <w:sz w:val="24"/>
          <w:szCs w:val="24"/>
        </w:rPr>
        <w:t xml:space="preserve">Therefore, there is need for an investigation into </w:t>
      </w:r>
      <w:r w:rsidR="00926099">
        <w:rPr>
          <w:rFonts w:ascii="Times New Roman" w:hAnsi="Times New Roman" w:cs="Times New Roman"/>
          <w:sz w:val="24"/>
          <w:szCs w:val="24"/>
        </w:rPr>
        <w:t>teaching C</w:t>
      </w:r>
      <w:r w:rsidR="003C7A93" w:rsidRPr="007E404A">
        <w:rPr>
          <w:rFonts w:ascii="Times New Roman" w:hAnsi="Times New Roman" w:cs="Times New Roman"/>
          <w:sz w:val="24"/>
          <w:szCs w:val="24"/>
        </w:rPr>
        <w:t>omputer</w:t>
      </w:r>
      <w:r w:rsidR="00926099">
        <w:rPr>
          <w:rFonts w:ascii="Times New Roman" w:hAnsi="Times New Roman" w:cs="Times New Roman"/>
          <w:sz w:val="24"/>
          <w:szCs w:val="24"/>
        </w:rPr>
        <w:t xml:space="preserve"> S</w:t>
      </w:r>
      <w:r w:rsidRPr="007E404A">
        <w:rPr>
          <w:rFonts w:ascii="Times New Roman" w:hAnsi="Times New Roman" w:cs="Times New Roman"/>
          <w:sz w:val="24"/>
          <w:szCs w:val="24"/>
        </w:rPr>
        <w:t xml:space="preserve">tudies in our secondary school system. Given this scenario, this study sought to ascertain the </w:t>
      </w:r>
      <w:r w:rsidR="003C7A93" w:rsidRPr="007E404A">
        <w:rPr>
          <w:rFonts w:ascii="Times New Roman" w:hAnsi="Times New Roman" w:cs="Times New Roman"/>
          <w:sz w:val="24"/>
          <w:szCs w:val="24"/>
        </w:rPr>
        <w:t>available ICT</w:t>
      </w:r>
      <w:r w:rsidRPr="007E404A">
        <w:rPr>
          <w:rFonts w:ascii="Times New Roman" w:hAnsi="Times New Roman" w:cs="Times New Roman"/>
          <w:sz w:val="24"/>
          <w:szCs w:val="24"/>
        </w:rPr>
        <w:t xml:space="preserve"> instru</w:t>
      </w:r>
      <w:r w:rsidR="00926099">
        <w:rPr>
          <w:rFonts w:ascii="Times New Roman" w:hAnsi="Times New Roman" w:cs="Times New Roman"/>
          <w:sz w:val="24"/>
          <w:szCs w:val="24"/>
        </w:rPr>
        <w:t>ctional recourses for teaching Computer S</w:t>
      </w:r>
      <w:r w:rsidRPr="007E404A">
        <w:rPr>
          <w:rFonts w:ascii="Times New Roman" w:hAnsi="Times New Roman" w:cs="Times New Roman"/>
          <w:sz w:val="24"/>
          <w:szCs w:val="24"/>
        </w:rPr>
        <w:t>tudies in Secondary School</w:t>
      </w:r>
      <w:r w:rsidR="00926099">
        <w:rPr>
          <w:rFonts w:ascii="Times New Roman" w:hAnsi="Times New Roman" w:cs="Times New Roman"/>
          <w:sz w:val="24"/>
          <w:szCs w:val="24"/>
        </w:rPr>
        <w:t>s</w:t>
      </w:r>
      <w:r w:rsidRPr="007E404A">
        <w:rPr>
          <w:rFonts w:ascii="Times New Roman" w:hAnsi="Times New Roman" w:cs="Times New Roman"/>
          <w:sz w:val="24"/>
          <w:szCs w:val="24"/>
        </w:rPr>
        <w:t xml:space="preserve"> in Nsukka</w:t>
      </w:r>
      <w:r w:rsidR="00926099">
        <w:rPr>
          <w:rFonts w:ascii="Times New Roman" w:hAnsi="Times New Roman" w:cs="Times New Roman"/>
          <w:sz w:val="24"/>
          <w:szCs w:val="24"/>
        </w:rPr>
        <w:t xml:space="preserve"> LGA, the extent Computer S</w:t>
      </w:r>
      <w:r w:rsidRPr="007E404A">
        <w:rPr>
          <w:rFonts w:ascii="Times New Roman" w:hAnsi="Times New Roman" w:cs="Times New Roman"/>
          <w:sz w:val="24"/>
          <w:szCs w:val="24"/>
        </w:rPr>
        <w:t xml:space="preserve">tudies teachers and students utilize the available ICT instructional resources and the factor militating the use of the available </w:t>
      </w:r>
      <w:r w:rsidR="003C7A93" w:rsidRPr="007E404A">
        <w:rPr>
          <w:rFonts w:ascii="Times New Roman" w:hAnsi="Times New Roman" w:cs="Times New Roman"/>
          <w:sz w:val="24"/>
          <w:szCs w:val="24"/>
        </w:rPr>
        <w:t>ICT instructional</w:t>
      </w:r>
      <w:r w:rsidR="00926099">
        <w:rPr>
          <w:rFonts w:ascii="Times New Roman" w:hAnsi="Times New Roman" w:cs="Times New Roman"/>
          <w:sz w:val="24"/>
          <w:szCs w:val="24"/>
        </w:rPr>
        <w:t xml:space="preserve"> resources for teaching Computer S</w:t>
      </w:r>
      <w:r w:rsidRPr="007E404A">
        <w:rPr>
          <w:rFonts w:ascii="Times New Roman" w:hAnsi="Times New Roman" w:cs="Times New Roman"/>
          <w:sz w:val="24"/>
          <w:szCs w:val="24"/>
        </w:rPr>
        <w:t>tudies in secondary schools in Nsukka</w:t>
      </w:r>
      <w:r w:rsidR="00926099">
        <w:rPr>
          <w:rFonts w:ascii="Times New Roman" w:hAnsi="Times New Roman" w:cs="Times New Roman"/>
          <w:sz w:val="24"/>
          <w:szCs w:val="24"/>
        </w:rPr>
        <w:t xml:space="preserve"> LGA.</w:t>
      </w:r>
    </w:p>
    <w:p w14:paraId="36E9C627" w14:textId="77777777" w:rsidR="005416CE" w:rsidRPr="007E404A" w:rsidRDefault="005416CE" w:rsidP="000F654D">
      <w:pPr>
        <w:spacing w:after="0" w:line="480" w:lineRule="auto"/>
        <w:jc w:val="both"/>
        <w:rPr>
          <w:rFonts w:ascii="Times New Roman" w:hAnsi="Times New Roman" w:cs="Times New Roman"/>
          <w:b/>
          <w:sz w:val="24"/>
          <w:szCs w:val="24"/>
        </w:rPr>
      </w:pPr>
      <w:r w:rsidRPr="007E404A">
        <w:rPr>
          <w:rFonts w:ascii="Times New Roman" w:hAnsi="Times New Roman" w:cs="Times New Roman"/>
          <w:b/>
          <w:sz w:val="24"/>
          <w:szCs w:val="24"/>
        </w:rPr>
        <w:t>Purpose of the Study</w:t>
      </w:r>
    </w:p>
    <w:p w14:paraId="41639584" w14:textId="77777777" w:rsidR="005416CE" w:rsidRPr="007E404A" w:rsidRDefault="005416CE" w:rsidP="000F654D">
      <w:pPr>
        <w:spacing w:after="0" w:line="480" w:lineRule="auto"/>
        <w:jc w:val="both"/>
        <w:rPr>
          <w:rFonts w:ascii="Times New Roman" w:hAnsi="Times New Roman" w:cs="Times New Roman"/>
          <w:b/>
          <w:sz w:val="24"/>
          <w:szCs w:val="24"/>
        </w:rPr>
      </w:pPr>
      <w:r w:rsidRPr="007E404A">
        <w:rPr>
          <w:rFonts w:ascii="Times New Roman" w:hAnsi="Times New Roman" w:cs="Times New Roman"/>
          <w:b/>
          <w:sz w:val="24"/>
          <w:szCs w:val="24"/>
        </w:rPr>
        <w:tab/>
      </w:r>
      <w:r w:rsidRPr="007E404A">
        <w:rPr>
          <w:rFonts w:ascii="Times New Roman" w:hAnsi="Times New Roman" w:cs="Times New Roman"/>
          <w:sz w:val="24"/>
          <w:szCs w:val="24"/>
        </w:rPr>
        <w:t>The purpose of this research work is to assess the extent of use of ICT instr</w:t>
      </w:r>
      <w:r w:rsidR="00926099">
        <w:rPr>
          <w:rFonts w:ascii="Times New Roman" w:hAnsi="Times New Roman" w:cs="Times New Roman"/>
          <w:sz w:val="24"/>
          <w:szCs w:val="24"/>
        </w:rPr>
        <w:t>uctional resources in teaching Computer S</w:t>
      </w:r>
      <w:r w:rsidRPr="007E404A">
        <w:rPr>
          <w:rFonts w:ascii="Times New Roman" w:hAnsi="Times New Roman" w:cs="Times New Roman"/>
          <w:sz w:val="24"/>
          <w:szCs w:val="24"/>
        </w:rPr>
        <w:t>tudies in secondary school</w:t>
      </w:r>
      <w:r w:rsidR="00926099">
        <w:rPr>
          <w:rFonts w:ascii="Times New Roman" w:hAnsi="Times New Roman" w:cs="Times New Roman"/>
          <w:sz w:val="24"/>
          <w:szCs w:val="24"/>
        </w:rPr>
        <w:t>s in Nsukka L</w:t>
      </w:r>
      <w:r w:rsidR="009D50EB">
        <w:rPr>
          <w:rFonts w:ascii="Times New Roman" w:hAnsi="Times New Roman" w:cs="Times New Roman"/>
          <w:sz w:val="24"/>
          <w:szCs w:val="24"/>
        </w:rPr>
        <w:t>G</w:t>
      </w:r>
      <w:r w:rsidRPr="007E404A">
        <w:rPr>
          <w:rFonts w:ascii="Times New Roman" w:hAnsi="Times New Roman" w:cs="Times New Roman"/>
          <w:sz w:val="24"/>
          <w:szCs w:val="24"/>
        </w:rPr>
        <w:t>A</w:t>
      </w:r>
      <w:r w:rsidR="009D50EB">
        <w:rPr>
          <w:rFonts w:ascii="Times New Roman" w:hAnsi="Times New Roman" w:cs="Times New Roman"/>
          <w:sz w:val="24"/>
          <w:szCs w:val="24"/>
        </w:rPr>
        <w:t>.</w:t>
      </w:r>
    </w:p>
    <w:p w14:paraId="246BD082" w14:textId="77777777" w:rsidR="005416CE" w:rsidRPr="007E404A" w:rsidRDefault="005416CE" w:rsidP="000F654D">
      <w:pPr>
        <w:spacing w:after="0" w:line="480" w:lineRule="auto"/>
        <w:jc w:val="both"/>
        <w:rPr>
          <w:rFonts w:ascii="Times New Roman" w:hAnsi="Times New Roman" w:cs="Times New Roman"/>
          <w:sz w:val="24"/>
          <w:szCs w:val="24"/>
        </w:rPr>
      </w:pPr>
      <w:r w:rsidRPr="007E404A">
        <w:rPr>
          <w:rFonts w:ascii="Times New Roman" w:hAnsi="Times New Roman" w:cs="Times New Roman"/>
          <w:sz w:val="24"/>
          <w:szCs w:val="24"/>
        </w:rPr>
        <w:t>Specifically, it tends to;</w:t>
      </w:r>
    </w:p>
    <w:p w14:paraId="572ABFC0" w14:textId="77777777" w:rsidR="005416CE" w:rsidRPr="007E404A" w:rsidRDefault="005416CE" w:rsidP="000F654D">
      <w:pPr>
        <w:pStyle w:val="Default"/>
        <w:numPr>
          <w:ilvl w:val="0"/>
          <w:numId w:val="1"/>
        </w:numPr>
        <w:spacing w:line="480" w:lineRule="auto"/>
        <w:jc w:val="both"/>
        <w:rPr>
          <w:color w:val="auto"/>
        </w:rPr>
      </w:pPr>
      <w:r w:rsidRPr="007E404A">
        <w:rPr>
          <w:color w:val="auto"/>
        </w:rPr>
        <w:t xml:space="preserve">Determine the ICT instructional recourses available for </w:t>
      </w:r>
      <w:r w:rsidR="009D50EB">
        <w:rPr>
          <w:color w:val="auto"/>
        </w:rPr>
        <w:t>teaching C</w:t>
      </w:r>
      <w:r w:rsidR="003C7A93" w:rsidRPr="007E404A">
        <w:rPr>
          <w:color w:val="auto"/>
        </w:rPr>
        <w:t>omputer</w:t>
      </w:r>
      <w:r w:rsidR="009D50EB">
        <w:rPr>
          <w:color w:val="auto"/>
        </w:rPr>
        <w:t xml:space="preserve"> S</w:t>
      </w:r>
      <w:r w:rsidRPr="007E404A">
        <w:rPr>
          <w:color w:val="auto"/>
        </w:rPr>
        <w:t>tudies in Secondary School</w:t>
      </w:r>
      <w:r w:rsidR="009D50EB">
        <w:rPr>
          <w:color w:val="auto"/>
        </w:rPr>
        <w:t>s in Nsukka LG</w:t>
      </w:r>
      <w:r w:rsidRPr="007E404A">
        <w:rPr>
          <w:color w:val="auto"/>
        </w:rPr>
        <w:t>A.</w:t>
      </w:r>
    </w:p>
    <w:p w14:paraId="1E0B0F41" w14:textId="77777777" w:rsidR="005416CE" w:rsidRPr="007E404A" w:rsidRDefault="009D50EB" w:rsidP="000F654D">
      <w:pPr>
        <w:pStyle w:val="Default"/>
        <w:numPr>
          <w:ilvl w:val="0"/>
          <w:numId w:val="1"/>
        </w:numPr>
        <w:spacing w:line="480" w:lineRule="auto"/>
        <w:jc w:val="both"/>
        <w:rPr>
          <w:color w:val="auto"/>
        </w:rPr>
      </w:pPr>
      <w:r>
        <w:rPr>
          <w:color w:val="auto"/>
        </w:rPr>
        <w:t xml:space="preserve"> Determine the extent Computer S</w:t>
      </w:r>
      <w:r w:rsidR="005416CE" w:rsidRPr="007E404A">
        <w:rPr>
          <w:color w:val="auto"/>
        </w:rPr>
        <w:t xml:space="preserve">tudies teachers utilize the available ICT instructional resources in </w:t>
      </w:r>
      <w:r>
        <w:rPr>
          <w:color w:val="auto"/>
        </w:rPr>
        <w:t>teaching C</w:t>
      </w:r>
      <w:r w:rsidR="003C7A93" w:rsidRPr="007E404A">
        <w:rPr>
          <w:color w:val="auto"/>
        </w:rPr>
        <w:t>omputer</w:t>
      </w:r>
      <w:r>
        <w:rPr>
          <w:color w:val="auto"/>
        </w:rPr>
        <w:t xml:space="preserve"> S</w:t>
      </w:r>
      <w:r w:rsidR="005416CE" w:rsidRPr="007E404A">
        <w:rPr>
          <w:color w:val="auto"/>
        </w:rPr>
        <w:t>tudies in Secondary School</w:t>
      </w:r>
      <w:r>
        <w:rPr>
          <w:color w:val="auto"/>
        </w:rPr>
        <w:t>s</w:t>
      </w:r>
      <w:r w:rsidR="005416CE" w:rsidRPr="007E404A">
        <w:rPr>
          <w:color w:val="auto"/>
        </w:rPr>
        <w:t xml:space="preserve"> in Nsukka L G A.</w:t>
      </w:r>
    </w:p>
    <w:p w14:paraId="2954F6AC" w14:textId="77777777" w:rsidR="005416CE" w:rsidRPr="007E404A" w:rsidRDefault="005416CE" w:rsidP="000F654D">
      <w:pPr>
        <w:pStyle w:val="Default"/>
        <w:numPr>
          <w:ilvl w:val="0"/>
          <w:numId w:val="1"/>
        </w:numPr>
        <w:spacing w:line="480" w:lineRule="auto"/>
        <w:jc w:val="both"/>
        <w:rPr>
          <w:color w:val="auto"/>
        </w:rPr>
      </w:pPr>
      <w:r w:rsidRPr="007E404A">
        <w:rPr>
          <w:color w:val="auto"/>
        </w:rPr>
        <w:t xml:space="preserve">Determine the factors militating against the use of ICT resources in </w:t>
      </w:r>
      <w:r w:rsidR="009D50EB">
        <w:rPr>
          <w:color w:val="auto"/>
        </w:rPr>
        <w:t>teaching C</w:t>
      </w:r>
      <w:r w:rsidR="00CE46C1" w:rsidRPr="007E404A">
        <w:rPr>
          <w:color w:val="auto"/>
        </w:rPr>
        <w:t>omputer</w:t>
      </w:r>
      <w:r w:rsidR="009D50EB">
        <w:rPr>
          <w:color w:val="auto"/>
        </w:rPr>
        <w:t xml:space="preserve"> S</w:t>
      </w:r>
      <w:r w:rsidRPr="007E404A">
        <w:rPr>
          <w:color w:val="auto"/>
        </w:rPr>
        <w:t>tudies in Secondary School in Nsukka L G A.</w:t>
      </w:r>
    </w:p>
    <w:p w14:paraId="3B87F7F5" w14:textId="77777777" w:rsidR="005416CE" w:rsidRPr="007E404A" w:rsidRDefault="005416CE" w:rsidP="000F654D">
      <w:pPr>
        <w:spacing w:after="0" w:line="480" w:lineRule="auto"/>
        <w:jc w:val="both"/>
        <w:rPr>
          <w:rFonts w:ascii="Times New Roman" w:hAnsi="Times New Roman" w:cs="Times New Roman"/>
          <w:b/>
          <w:sz w:val="24"/>
          <w:szCs w:val="24"/>
        </w:rPr>
      </w:pPr>
      <w:r w:rsidRPr="007E404A">
        <w:rPr>
          <w:rFonts w:ascii="Times New Roman" w:hAnsi="Times New Roman" w:cs="Times New Roman"/>
          <w:b/>
          <w:sz w:val="24"/>
          <w:szCs w:val="24"/>
        </w:rPr>
        <w:t>Research Questions</w:t>
      </w:r>
    </w:p>
    <w:p w14:paraId="6A4032D1" w14:textId="77777777" w:rsidR="005416CE" w:rsidRPr="007E404A" w:rsidRDefault="005416CE" w:rsidP="000F654D">
      <w:pPr>
        <w:spacing w:after="0" w:line="480" w:lineRule="auto"/>
        <w:ind w:firstLine="720"/>
        <w:jc w:val="both"/>
        <w:rPr>
          <w:rFonts w:ascii="Times New Roman" w:hAnsi="Times New Roman" w:cs="Times New Roman"/>
          <w:b/>
          <w:sz w:val="24"/>
          <w:szCs w:val="24"/>
        </w:rPr>
      </w:pPr>
      <w:r w:rsidRPr="007E404A">
        <w:rPr>
          <w:rFonts w:ascii="Times New Roman" w:hAnsi="Times New Roman" w:cs="Times New Roman"/>
          <w:sz w:val="24"/>
          <w:szCs w:val="24"/>
        </w:rPr>
        <w:t>The following research questions were formulated to guide the study in line with research objectives.</w:t>
      </w:r>
    </w:p>
    <w:p w14:paraId="3BEA5A56" w14:textId="77777777" w:rsidR="005416CE" w:rsidRPr="007E404A" w:rsidRDefault="005416CE" w:rsidP="000F654D">
      <w:pPr>
        <w:pStyle w:val="Default"/>
        <w:numPr>
          <w:ilvl w:val="0"/>
          <w:numId w:val="2"/>
        </w:numPr>
        <w:spacing w:line="480" w:lineRule="auto"/>
        <w:jc w:val="both"/>
        <w:rPr>
          <w:color w:val="auto"/>
        </w:rPr>
      </w:pPr>
      <w:r w:rsidRPr="007E404A">
        <w:rPr>
          <w:color w:val="auto"/>
        </w:rPr>
        <w:t>What are the ICT instructional re</w:t>
      </w:r>
      <w:r w:rsidR="009D50EB">
        <w:rPr>
          <w:color w:val="auto"/>
        </w:rPr>
        <w:t>courses available for teaching Computer S</w:t>
      </w:r>
      <w:r w:rsidRPr="007E404A">
        <w:rPr>
          <w:color w:val="auto"/>
        </w:rPr>
        <w:t>tudies in Secondary School</w:t>
      </w:r>
      <w:r w:rsidR="009D50EB">
        <w:rPr>
          <w:color w:val="auto"/>
        </w:rPr>
        <w:t>s in Nsukka LG</w:t>
      </w:r>
      <w:r w:rsidRPr="007E404A">
        <w:rPr>
          <w:color w:val="auto"/>
        </w:rPr>
        <w:t>A?</w:t>
      </w:r>
    </w:p>
    <w:p w14:paraId="289869FD" w14:textId="77777777" w:rsidR="005416CE" w:rsidRPr="007E404A" w:rsidRDefault="009D50EB" w:rsidP="000F654D">
      <w:pPr>
        <w:pStyle w:val="Default"/>
        <w:numPr>
          <w:ilvl w:val="0"/>
          <w:numId w:val="2"/>
        </w:numPr>
        <w:spacing w:line="480" w:lineRule="auto"/>
        <w:jc w:val="both"/>
        <w:rPr>
          <w:color w:val="auto"/>
        </w:rPr>
      </w:pPr>
      <w:r>
        <w:rPr>
          <w:color w:val="auto"/>
        </w:rPr>
        <w:lastRenderedPageBreak/>
        <w:t xml:space="preserve">What </w:t>
      </w:r>
      <w:proofErr w:type="gramStart"/>
      <w:r>
        <w:rPr>
          <w:color w:val="auto"/>
        </w:rPr>
        <w:t>are</w:t>
      </w:r>
      <w:proofErr w:type="gramEnd"/>
      <w:r>
        <w:rPr>
          <w:color w:val="auto"/>
        </w:rPr>
        <w:t xml:space="preserve"> the extent Computer Studies teachers </w:t>
      </w:r>
      <w:r w:rsidR="005416CE" w:rsidRPr="007E404A">
        <w:rPr>
          <w:color w:val="auto"/>
        </w:rPr>
        <w:t>utilize the available ICT instr</w:t>
      </w:r>
      <w:r>
        <w:rPr>
          <w:color w:val="auto"/>
        </w:rPr>
        <w:t>uctional recourses in teaching Computer S</w:t>
      </w:r>
      <w:r w:rsidR="005416CE" w:rsidRPr="007E404A">
        <w:rPr>
          <w:color w:val="auto"/>
        </w:rPr>
        <w:t>tudies in Secondary School</w:t>
      </w:r>
      <w:r>
        <w:rPr>
          <w:color w:val="auto"/>
        </w:rPr>
        <w:t>s in Nsukka LG</w:t>
      </w:r>
      <w:r w:rsidR="005416CE" w:rsidRPr="007E404A">
        <w:rPr>
          <w:color w:val="auto"/>
        </w:rPr>
        <w:t>A?</w:t>
      </w:r>
    </w:p>
    <w:p w14:paraId="7A26D317" w14:textId="77777777" w:rsidR="005416CE" w:rsidRPr="007E404A" w:rsidRDefault="005416CE" w:rsidP="000F654D">
      <w:pPr>
        <w:pStyle w:val="Default"/>
        <w:numPr>
          <w:ilvl w:val="0"/>
          <w:numId w:val="2"/>
        </w:numPr>
        <w:spacing w:line="480" w:lineRule="auto"/>
        <w:jc w:val="both"/>
        <w:rPr>
          <w:color w:val="auto"/>
        </w:rPr>
      </w:pPr>
      <w:r w:rsidRPr="007E404A">
        <w:rPr>
          <w:color w:val="auto"/>
        </w:rPr>
        <w:t>What the factors militating against the us</w:t>
      </w:r>
      <w:r w:rsidR="009D50EB">
        <w:rPr>
          <w:color w:val="auto"/>
        </w:rPr>
        <w:t>e of ICT resources in teaching Computer S</w:t>
      </w:r>
      <w:r w:rsidRPr="007E404A">
        <w:rPr>
          <w:color w:val="auto"/>
        </w:rPr>
        <w:t>tudies in Secondary School</w:t>
      </w:r>
      <w:r w:rsidR="009D50EB">
        <w:rPr>
          <w:color w:val="auto"/>
        </w:rPr>
        <w:t>s in Nsukka LG</w:t>
      </w:r>
      <w:r w:rsidRPr="007E404A">
        <w:rPr>
          <w:color w:val="auto"/>
        </w:rPr>
        <w:t>A?</w:t>
      </w:r>
    </w:p>
    <w:p w14:paraId="3E7D24CC" w14:textId="77777777" w:rsidR="00CE46C1" w:rsidRPr="007E404A" w:rsidRDefault="00CE46C1" w:rsidP="000F654D">
      <w:pPr>
        <w:pStyle w:val="Default"/>
        <w:spacing w:line="480" w:lineRule="auto"/>
        <w:jc w:val="both"/>
        <w:rPr>
          <w:b/>
          <w:color w:val="auto"/>
        </w:rPr>
      </w:pPr>
      <w:r w:rsidRPr="007E404A">
        <w:rPr>
          <w:b/>
          <w:color w:val="auto"/>
        </w:rPr>
        <w:t xml:space="preserve">Hypotheses </w:t>
      </w:r>
    </w:p>
    <w:p w14:paraId="61F9814C" w14:textId="77777777" w:rsidR="00CE46C1" w:rsidRPr="007E404A" w:rsidRDefault="00CE46C1" w:rsidP="000F654D">
      <w:pPr>
        <w:pStyle w:val="Default"/>
        <w:spacing w:line="480" w:lineRule="auto"/>
        <w:jc w:val="both"/>
        <w:rPr>
          <w:color w:val="auto"/>
        </w:rPr>
      </w:pPr>
      <w:r w:rsidRPr="007E404A">
        <w:rPr>
          <w:color w:val="auto"/>
        </w:rPr>
        <w:t>The</w:t>
      </w:r>
      <w:r w:rsidR="009D50EB">
        <w:rPr>
          <w:color w:val="auto"/>
        </w:rPr>
        <w:t>re is no significant dif</w:t>
      </w:r>
      <w:r w:rsidRPr="007E404A">
        <w:rPr>
          <w:color w:val="auto"/>
        </w:rPr>
        <w:t>ference between experience</w:t>
      </w:r>
      <w:r w:rsidR="009D50EB">
        <w:rPr>
          <w:color w:val="auto"/>
        </w:rPr>
        <w:t>d</w:t>
      </w:r>
      <w:r w:rsidRPr="007E404A">
        <w:rPr>
          <w:color w:val="auto"/>
        </w:rPr>
        <w:t xml:space="preserve"> and less experience</w:t>
      </w:r>
      <w:r w:rsidR="009D50EB">
        <w:rPr>
          <w:color w:val="auto"/>
        </w:rPr>
        <w:t>d</w:t>
      </w:r>
      <w:r w:rsidRPr="007E404A">
        <w:rPr>
          <w:color w:val="auto"/>
        </w:rPr>
        <w:t xml:space="preserve"> teachers in ICT instructional recourses available for teaching computer studies in Secondary School</w:t>
      </w:r>
      <w:r w:rsidR="009D50EB">
        <w:rPr>
          <w:color w:val="auto"/>
        </w:rPr>
        <w:t>s in Nsukka LGA.</w:t>
      </w:r>
    </w:p>
    <w:p w14:paraId="3BE21C9F" w14:textId="77777777" w:rsidR="00CE46C1" w:rsidRPr="007E404A" w:rsidRDefault="009D50EB" w:rsidP="000F654D">
      <w:pPr>
        <w:pStyle w:val="Default"/>
        <w:spacing w:line="480" w:lineRule="auto"/>
        <w:jc w:val="both"/>
        <w:rPr>
          <w:color w:val="auto"/>
        </w:rPr>
      </w:pPr>
      <w:r>
        <w:rPr>
          <w:color w:val="auto"/>
        </w:rPr>
        <w:t>There is no significant dif</w:t>
      </w:r>
      <w:r w:rsidR="00CE46C1" w:rsidRPr="007E404A">
        <w:rPr>
          <w:color w:val="auto"/>
        </w:rPr>
        <w:t>ference between experience</w:t>
      </w:r>
      <w:r>
        <w:rPr>
          <w:color w:val="auto"/>
        </w:rPr>
        <w:t>d</w:t>
      </w:r>
      <w:r w:rsidR="00CE46C1" w:rsidRPr="007E404A">
        <w:rPr>
          <w:color w:val="auto"/>
        </w:rPr>
        <w:t xml:space="preserve"> and less experience</w:t>
      </w:r>
      <w:r>
        <w:rPr>
          <w:color w:val="auto"/>
        </w:rPr>
        <w:t>d teachers in extent Computer S</w:t>
      </w:r>
      <w:r w:rsidR="00CE46C1" w:rsidRPr="007E404A">
        <w:rPr>
          <w:color w:val="auto"/>
        </w:rPr>
        <w:t>tudies teachers utilize the available ICT instr</w:t>
      </w:r>
      <w:r>
        <w:rPr>
          <w:color w:val="auto"/>
        </w:rPr>
        <w:t>uctional resources in teaching Computer S</w:t>
      </w:r>
      <w:r w:rsidR="00CE46C1" w:rsidRPr="007E404A">
        <w:rPr>
          <w:color w:val="auto"/>
        </w:rPr>
        <w:t>tudies in Secondary School</w:t>
      </w:r>
      <w:r>
        <w:rPr>
          <w:color w:val="auto"/>
        </w:rPr>
        <w:t>s</w:t>
      </w:r>
      <w:r w:rsidR="00CE46C1" w:rsidRPr="007E404A">
        <w:rPr>
          <w:color w:val="auto"/>
        </w:rPr>
        <w:t xml:space="preserve"> in Nsukka L G A.</w:t>
      </w:r>
    </w:p>
    <w:p w14:paraId="6C70DBB2" w14:textId="77777777" w:rsidR="00CE46C1" w:rsidRPr="007E404A" w:rsidRDefault="009D50EB" w:rsidP="000F654D">
      <w:pPr>
        <w:pStyle w:val="Default"/>
        <w:spacing w:line="480" w:lineRule="auto"/>
        <w:jc w:val="both"/>
        <w:rPr>
          <w:color w:val="auto"/>
        </w:rPr>
      </w:pPr>
      <w:r>
        <w:rPr>
          <w:color w:val="auto"/>
        </w:rPr>
        <w:t>There is no significant dif</w:t>
      </w:r>
      <w:r w:rsidR="00CE46C1" w:rsidRPr="007E404A">
        <w:rPr>
          <w:color w:val="auto"/>
        </w:rPr>
        <w:t>ference between experience</w:t>
      </w:r>
      <w:r>
        <w:rPr>
          <w:color w:val="auto"/>
        </w:rPr>
        <w:t>d</w:t>
      </w:r>
      <w:r w:rsidR="00CE46C1" w:rsidRPr="007E404A">
        <w:rPr>
          <w:color w:val="auto"/>
        </w:rPr>
        <w:t xml:space="preserve"> and less experience</w:t>
      </w:r>
      <w:r>
        <w:rPr>
          <w:color w:val="auto"/>
        </w:rPr>
        <w:t>d</w:t>
      </w:r>
      <w:r w:rsidR="00CE46C1" w:rsidRPr="007E404A">
        <w:rPr>
          <w:color w:val="auto"/>
        </w:rPr>
        <w:t xml:space="preserve"> teachers in factors militating against the us</w:t>
      </w:r>
      <w:r>
        <w:rPr>
          <w:color w:val="auto"/>
        </w:rPr>
        <w:t>e of ICT resources in teaching Computer S</w:t>
      </w:r>
      <w:r w:rsidR="00CE46C1" w:rsidRPr="007E404A">
        <w:rPr>
          <w:color w:val="auto"/>
        </w:rPr>
        <w:t>tudies in Secondary School</w:t>
      </w:r>
      <w:r w:rsidR="007F5D9F">
        <w:rPr>
          <w:color w:val="auto"/>
        </w:rPr>
        <w:t>s in Nsukka LG</w:t>
      </w:r>
      <w:r w:rsidR="00CE46C1" w:rsidRPr="007E404A">
        <w:rPr>
          <w:color w:val="auto"/>
        </w:rPr>
        <w:t>A.</w:t>
      </w:r>
    </w:p>
    <w:p w14:paraId="40A936FF" w14:textId="77777777" w:rsidR="005416CE" w:rsidRPr="007E404A" w:rsidRDefault="005416CE" w:rsidP="000F654D">
      <w:pPr>
        <w:pStyle w:val="Default"/>
        <w:spacing w:line="480" w:lineRule="auto"/>
        <w:jc w:val="both"/>
        <w:rPr>
          <w:b/>
          <w:color w:val="auto"/>
        </w:rPr>
      </w:pPr>
      <w:r w:rsidRPr="007E404A">
        <w:rPr>
          <w:b/>
          <w:color w:val="auto"/>
        </w:rPr>
        <w:t>Methodology</w:t>
      </w:r>
    </w:p>
    <w:p w14:paraId="36AFADE1" w14:textId="77777777" w:rsidR="005416CE" w:rsidRPr="007E404A" w:rsidRDefault="005416CE" w:rsidP="000F654D">
      <w:pPr>
        <w:spacing w:after="0" w:line="480" w:lineRule="auto"/>
        <w:jc w:val="both"/>
        <w:rPr>
          <w:rFonts w:ascii="Times New Roman" w:hAnsi="Times New Roman" w:cs="Times New Roman"/>
          <w:sz w:val="24"/>
          <w:szCs w:val="24"/>
        </w:rPr>
      </w:pPr>
      <w:r w:rsidRPr="007E404A">
        <w:rPr>
          <w:rFonts w:ascii="Times New Roman" w:eastAsia="Calibri" w:hAnsi="Times New Roman" w:cs="Times New Roman"/>
          <w:bCs/>
          <w:sz w:val="24"/>
          <w:szCs w:val="24"/>
        </w:rPr>
        <w:tab/>
        <w:t xml:space="preserve">This study adopted </w:t>
      </w:r>
      <w:r w:rsidRPr="007E404A">
        <w:rPr>
          <w:rFonts w:ascii="Times New Roman" w:hAnsi="Times New Roman" w:cs="Times New Roman"/>
          <w:sz w:val="24"/>
          <w:szCs w:val="24"/>
        </w:rPr>
        <w:t>survey research design. The populati</w:t>
      </w:r>
      <w:r w:rsidR="007F5D9F">
        <w:rPr>
          <w:rFonts w:ascii="Times New Roman" w:hAnsi="Times New Roman" w:cs="Times New Roman"/>
          <w:sz w:val="24"/>
          <w:szCs w:val="24"/>
        </w:rPr>
        <w:t xml:space="preserve">on for this study is made up of </w:t>
      </w:r>
      <w:r w:rsidRPr="007E404A">
        <w:rPr>
          <w:rFonts w:ascii="Times New Roman" w:hAnsi="Times New Roman" w:cs="Times New Roman"/>
          <w:sz w:val="24"/>
          <w:szCs w:val="24"/>
        </w:rPr>
        <w:t xml:space="preserve">921 </w:t>
      </w:r>
      <w:r w:rsidR="007F5D9F">
        <w:rPr>
          <w:rFonts w:ascii="Times New Roman" w:hAnsi="Times New Roman" w:cs="Times New Roman"/>
          <w:sz w:val="24"/>
          <w:szCs w:val="24"/>
        </w:rPr>
        <w:t xml:space="preserve">    </w:t>
      </w:r>
      <w:r w:rsidRPr="007E404A">
        <w:rPr>
          <w:rFonts w:ascii="Times New Roman" w:hAnsi="Times New Roman" w:cs="Times New Roman"/>
          <w:sz w:val="24"/>
          <w:szCs w:val="24"/>
        </w:rPr>
        <w:t>teachers from 43 Secondary Schools</w:t>
      </w:r>
      <w:r w:rsidR="007F5D9F">
        <w:rPr>
          <w:rFonts w:ascii="Times New Roman" w:hAnsi="Times New Roman" w:cs="Times New Roman"/>
          <w:sz w:val="24"/>
          <w:szCs w:val="24"/>
        </w:rPr>
        <w:t>.</w:t>
      </w:r>
      <w:r w:rsidRPr="007E404A">
        <w:rPr>
          <w:rFonts w:ascii="Times New Roman" w:hAnsi="Times New Roman" w:cs="Times New Roman"/>
          <w:sz w:val="24"/>
          <w:szCs w:val="24"/>
        </w:rPr>
        <w:t xml:space="preserve"> </w:t>
      </w:r>
      <w:r w:rsidR="007F5D9F">
        <w:rPr>
          <w:rFonts w:ascii="Times New Roman" w:hAnsi="Times New Roman" w:cs="Times New Roman"/>
          <w:sz w:val="24"/>
          <w:szCs w:val="24"/>
        </w:rPr>
        <w:t xml:space="preserve">Nsukka Local </w:t>
      </w:r>
      <w:r w:rsidRPr="007E404A">
        <w:rPr>
          <w:rFonts w:ascii="Times New Roman" w:hAnsi="Times New Roman" w:cs="Times New Roman"/>
          <w:sz w:val="24"/>
          <w:szCs w:val="24"/>
        </w:rPr>
        <w:t>Government Area has 28 public secondary school</w:t>
      </w:r>
      <w:r w:rsidR="007F5D9F">
        <w:rPr>
          <w:rFonts w:ascii="Times New Roman" w:hAnsi="Times New Roman" w:cs="Times New Roman"/>
          <w:sz w:val="24"/>
          <w:szCs w:val="24"/>
        </w:rPr>
        <w:t>s</w:t>
      </w:r>
      <w:r w:rsidRPr="007E404A">
        <w:rPr>
          <w:rFonts w:ascii="Times New Roman" w:hAnsi="Times New Roman" w:cs="Times New Roman"/>
          <w:sz w:val="24"/>
          <w:szCs w:val="24"/>
        </w:rPr>
        <w:t xml:space="preserve"> and 15 approved private school</w:t>
      </w:r>
      <w:r w:rsidR="007F5D9F">
        <w:rPr>
          <w:rFonts w:ascii="Times New Roman" w:hAnsi="Times New Roman" w:cs="Times New Roman"/>
          <w:sz w:val="24"/>
          <w:szCs w:val="24"/>
        </w:rPr>
        <w:t>s</w:t>
      </w:r>
      <w:r w:rsidRPr="007E404A">
        <w:rPr>
          <w:rFonts w:ascii="Times New Roman" w:hAnsi="Times New Roman" w:cs="Times New Roman"/>
          <w:sz w:val="24"/>
          <w:szCs w:val="24"/>
        </w:rPr>
        <w:t xml:space="preserve">. The entire population of 51 teachers were used while disproportional stratified random sampling techniques was used in both public and private secondary schools in Nsukka local government. The instrument that was used for data collection is a structured questionnaire. </w:t>
      </w:r>
      <w:r w:rsidR="001E7657" w:rsidRPr="007E404A">
        <w:rPr>
          <w:rFonts w:ascii="Times New Roman" w:hAnsi="Times New Roman" w:cs="Times New Roman"/>
          <w:sz w:val="24"/>
          <w:szCs w:val="24"/>
        </w:rPr>
        <w:t>Using</w:t>
      </w:r>
      <w:r w:rsidRPr="007E404A">
        <w:rPr>
          <w:rFonts w:ascii="Times New Roman" w:hAnsi="Times New Roman" w:cs="Times New Roman"/>
          <w:sz w:val="24"/>
          <w:szCs w:val="24"/>
        </w:rPr>
        <w:t xml:space="preserve"> four point rating scale of Very High Extent (VHE) = </w:t>
      </w:r>
      <w:r w:rsidR="001E7657" w:rsidRPr="007E404A">
        <w:rPr>
          <w:rFonts w:ascii="Times New Roman" w:hAnsi="Times New Roman" w:cs="Times New Roman"/>
          <w:sz w:val="24"/>
          <w:szCs w:val="24"/>
        </w:rPr>
        <w:t>4,</w:t>
      </w:r>
      <w:r w:rsidRPr="007E404A">
        <w:rPr>
          <w:rFonts w:ascii="Times New Roman" w:hAnsi="Times New Roman" w:cs="Times New Roman"/>
          <w:sz w:val="24"/>
          <w:szCs w:val="24"/>
        </w:rPr>
        <w:t xml:space="preserve"> High Extent (HE) = 3, Low Extent (LE) = 2, Very Low Extent (VLW) = 1 point. Cluster C of the questionnaire contain eight item questions related to the factors militating against the use of ICT </w:t>
      </w:r>
      <w:r w:rsidRPr="007E404A">
        <w:rPr>
          <w:rFonts w:ascii="Times New Roman" w:hAnsi="Times New Roman" w:cs="Times New Roman"/>
          <w:sz w:val="24"/>
          <w:szCs w:val="24"/>
        </w:rPr>
        <w:lastRenderedPageBreak/>
        <w:t xml:space="preserve">resources in teaching  computer studies in Secondary School in Nsukka as developed by the researcher using four point rating scale of Strongly Agreed (SA) = 4, Agreed (A) = 3, Disagreed (D) = 2, Strongly Disagreed (SD) = 1 point. </w:t>
      </w:r>
      <w:r w:rsidRPr="007E404A">
        <w:rPr>
          <w:rFonts w:ascii="Times New Roman" w:hAnsi="Times New Roman" w:cs="Times New Roman"/>
          <w:b/>
          <w:i/>
          <w:sz w:val="24"/>
          <w:szCs w:val="24"/>
        </w:rPr>
        <w:t xml:space="preserve"> </w:t>
      </w:r>
      <w:r w:rsidRPr="007E404A">
        <w:rPr>
          <w:rFonts w:ascii="Times New Roman" w:hAnsi="Times New Roman" w:cs="Times New Roman"/>
          <w:sz w:val="24"/>
          <w:szCs w:val="24"/>
        </w:rPr>
        <w:t xml:space="preserve">The instrument for data collection </w:t>
      </w:r>
      <w:r w:rsidRPr="007E404A">
        <w:rPr>
          <w:rFonts w:ascii="Times New Roman" w:eastAsia="Calibri" w:hAnsi="Times New Roman" w:cs="Times New Roman"/>
          <w:bCs/>
          <w:sz w:val="24"/>
          <w:szCs w:val="24"/>
          <w:lang w:val="en-GB"/>
        </w:rPr>
        <w:t>were face validated by two experts from department of Computer and Robotics Education, University of Nigeria, Nsu</w:t>
      </w:r>
      <w:r w:rsidR="007F5D9F">
        <w:rPr>
          <w:rFonts w:ascii="Times New Roman" w:eastAsia="Calibri" w:hAnsi="Times New Roman" w:cs="Times New Roman"/>
          <w:bCs/>
          <w:sz w:val="24"/>
          <w:szCs w:val="24"/>
          <w:lang w:val="en-GB"/>
        </w:rPr>
        <w:t>kka and one from department of M</w:t>
      </w:r>
      <w:r w:rsidRPr="007E404A">
        <w:rPr>
          <w:rFonts w:ascii="Times New Roman" w:eastAsia="Calibri" w:hAnsi="Times New Roman" w:cs="Times New Roman"/>
          <w:bCs/>
          <w:sz w:val="24"/>
          <w:szCs w:val="24"/>
          <w:lang w:val="en-GB"/>
        </w:rPr>
        <w:t xml:space="preserve">easurement and Evaluation, University of Nigeria Nsukka. </w:t>
      </w:r>
      <w:r w:rsidR="007F5D9F">
        <w:rPr>
          <w:rFonts w:ascii="Times New Roman" w:hAnsi="Times New Roman" w:cs="Times New Roman"/>
          <w:sz w:val="24"/>
          <w:szCs w:val="24"/>
        </w:rPr>
        <w:t>The instrument was</w:t>
      </w:r>
      <w:r w:rsidRPr="007E404A">
        <w:rPr>
          <w:rFonts w:ascii="Times New Roman" w:hAnsi="Times New Roman" w:cs="Times New Roman"/>
          <w:sz w:val="24"/>
          <w:szCs w:val="24"/>
        </w:rPr>
        <w:t xml:space="preserve"> trail tested to determi</w:t>
      </w:r>
      <w:r w:rsidR="007F5D9F">
        <w:rPr>
          <w:rFonts w:ascii="Times New Roman" w:hAnsi="Times New Roman" w:cs="Times New Roman"/>
          <w:sz w:val="24"/>
          <w:szCs w:val="24"/>
        </w:rPr>
        <w:t>ne its reliability by using 10 Computer S</w:t>
      </w:r>
      <w:r w:rsidRPr="007E404A">
        <w:rPr>
          <w:rFonts w:ascii="Times New Roman" w:hAnsi="Times New Roman" w:cs="Times New Roman"/>
          <w:sz w:val="24"/>
          <w:szCs w:val="24"/>
        </w:rPr>
        <w:t>tudies teachers from Boys</w:t>
      </w:r>
      <w:r w:rsidR="007F5D9F">
        <w:rPr>
          <w:rFonts w:ascii="Times New Roman" w:hAnsi="Times New Roman" w:cs="Times New Roman"/>
          <w:sz w:val="24"/>
          <w:szCs w:val="24"/>
        </w:rPr>
        <w:t>’</w:t>
      </w:r>
      <w:r w:rsidRPr="007E404A">
        <w:rPr>
          <w:rFonts w:ascii="Times New Roman" w:hAnsi="Times New Roman" w:cs="Times New Roman"/>
          <w:sz w:val="24"/>
          <w:szCs w:val="24"/>
        </w:rPr>
        <w:t xml:space="preserve"> High School </w:t>
      </w:r>
      <w:proofErr w:type="spellStart"/>
      <w:r w:rsidRPr="007E404A">
        <w:rPr>
          <w:rFonts w:ascii="Times New Roman" w:hAnsi="Times New Roman" w:cs="Times New Roman"/>
          <w:sz w:val="24"/>
          <w:szCs w:val="24"/>
        </w:rPr>
        <w:t>Orba</w:t>
      </w:r>
      <w:proofErr w:type="spellEnd"/>
      <w:r w:rsidRPr="007E404A">
        <w:rPr>
          <w:rFonts w:ascii="Times New Roman" w:hAnsi="Times New Roman" w:cs="Times New Roman"/>
          <w:sz w:val="24"/>
          <w:szCs w:val="24"/>
        </w:rPr>
        <w:t>, and 5 teachers from Saint Patrick</w:t>
      </w:r>
      <w:r w:rsidR="007F5D9F">
        <w:rPr>
          <w:rFonts w:ascii="Times New Roman" w:hAnsi="Times New Roman" w:cs="Times New Roman"/>
          <w:sz w:val="24"/>
          <w:szCs w:val="24"/>
        </w:rPr>
        <w:t>’</w:t>
      </w:r>
      <w:r w:rsidRPr="007E404A">
        <w:rPr>
          <w:rFonts w:ascii="Times New Roman" w:hAnsi="Times New Roman" w:cs="Times New Roman"/>
          <w:sz w:val="24"/>
          <w:szCs w:val="24"/>
        </w:rPr>
        <w:t>s Model Comprehensiv</w:t>
      </w:r>
      <w:r w:rsidR="007F5D9F">
        <w:rPr>
          <w:rFonts w:ascii="Times New Roman" w:hAnsi="Times New Roman" w:cs="Times New Roman"/>
          <w:sz w:val="24"/>
          <w:szCs w:val="24"/>
        </w:rPr>
        <w:t xml:space="preserve">e Secondary School </w:t>
      </w:r>
      <w:proofErr w:type="spellStart"/>
      <w:r w:rsidR="007F5D9F">
        <w:rPr>
          <w:rFonts w:ascii="Times New Roman" w:hAnsi="Times New Roman" w:cs="Times New Roman"/>
          <w:sz w:val="24"/>
          <w:szCs w:val="24"/>
        </w:rPr>
        <w:t>Uwani</w:t>
      </w:r>
      <w:proofErr w:type="spellEnd"/>
      <w:r w:rsidR="007F5D9F">
        <w:rPr>
          <w:rFonts w:ascii="Times New Roman" w:hAnsi="Times New Roman" w:cs="Times New Roman"/>
          <w:sz w:val="24"/>
          <w:szCs w:val="24"/>
        </w:rPr>
        <w:t xml:space="preserve"> </w:t>
      </w:r>
      <w:proofErr w:type="spellStart"/>
      <w:r w:rsidR="007F5D9F">
        <w:rPr>
          <w:rFonts w:ascii="Times New Roman" w:hAnsi="Times New Roman" w:cs="Times New Roman"/>
          <w:sz w:val="24"/>
          <w:szCs w:val="24"/>
        </w:rPr>
        <w:t>Obollo</w:t>
      </w:r>
      <w:proofErr w:type="spellEnd"/>
      <w:r w:rsidR="007F5D9F">
        <w:rPr>
          <w:rFonts w:ascii="Times New Roman" w:hAnsi="Times New Roman" w:cs="Times New Roman"/>
          <w:sz w:val="24"/>
          <w:szCs w:val="24"/>
        </w:rPr>
        <w:t>-</w:t>
      </w:r>
      <w:r w:rsidRPr="007E404A">
        <w:rPr>
          <w:rFonts w:ascii="Times New Roman" w:hAnsi="Times New Roman" w:cs="Times New Roman"/>
          <w:sz w:val="24"/>
          <w:szCs w:val="24"/>
        </w:rPr>
        <w:t>Ek</w:t>
      </w:r>
      <w:r w:rsidR="007F5D9F">
        <w:rPr>
          <w:rFonts w:ascii="Times New Roman" w:hAnsi="Times New Roman" w:cs="Times New Roman"/>
          <w:sz w:val="24"/>
          <w:szCs w:val="24"/>
        </w:rPr>
        <w:t>e.</w:t>
      </w:r>
      <w:r w:rsidRPr="007E404A">
        <w:rPr>
          <w:rFonts w:ascii="Times New Roman" w:hAnsi="Times New Roman" w:cs="Times New Roman"/>
          <w:sz w:val="24"/>
          <w:szCs w:val="24"/>
        </w:rPr>
        <w:t xml:space="preserve"> A total of (15) copies of questionnaire were administered. Cronbach’s Alpha </w:t>
      </w:r>
      <w:r w:rsidRPr="007E404A">
        <w:rPr>
          <w:rFonts w:ascii="Times New Roman" w:eastAsia="Calibri" w:hAnsi="Times New Roman" w:cs="Times New Roman"/>
          <w:bCs/>
          <w:sz w:val="24"/>
          <w:szCs w:val="24"/>
          <w:lang w:val="en-GB"/>
        </w:rPr>
        <w:t xml:space="preserve">co-efficient </w:t>
      </w:r>
      <w:r w:rsidR="007F5D9F">
        <w:rPr>
          <w:rFonts w:ascii="Times New Roman" w:hAnsi="Times New Roman" w:cs="Times New Roman"/>
          <w:sz w:val="24"/>
          <w:szCs w:val="24"/>
        </w:rPr>
        <w:t>which yielded 0.78</w:t>
      </w:r>
      <w:r w:rsidRPr="007E404A">
        <w:rPr>
          <w:rFonts w:ascii="Times New Roman" w:eastAsia="Calibri" w:hAnsi="Times New Roman" w:cs="Times New Roman"/>
          <w:bCs/>
          <w:sz w:val="24"/>
          <w:szCs w:val="24"/>
          <w:lang w:val="en-GB"/>
        </w:rPr>
        <w:t xml:space="preserve">. </w:t>
      </w:r>
      <w:r w:rsidR="007F5D9F">
        <w:rPr>
          <w:rFonts w:ascii="Times New Roman" w:hAnsi="Times New Roman" w:cs="Times New Roman"/>
          <w:sz w:val="24"/>
          <w:szCs w:val="24"/>
        </w:rPr>
        <w:t>Data collected were</w:t>
      </w:r>
      <w:r w:rsidRPr="007E404A">
        <w:rPr>
          <w:rFonts w:ascii="Times New Roman" w:hAnsi="Times New Roman" w:cs="Times New Roman"/>
          <w:sz w:val="24"/>
          <w:szCs w:val="24"/>
        </w:rPr>
        <w:t xml:space="preserve"> analyzed using percentage while </w:t>
      </w:r>
      <w:r w:rsidR="007F5D9F">
        <w:rPr>
          <w:rFonts w:ascii="Times New Roman" w:hAnsi="Times New Roman" w:cs="Times New Roman"/>
          <w:sz w:val="24"/>
          <w:szCs w:val="24"/>
        </w:rPr>
        <w:t xml:space="preserve">two and three were </w:t>
      </w:r>
      <w:r w:rsidRPr="007E404A">
        <w:rPr>
          <w:rFonts w:ascii="Times New Roman" w:hAnsi="Times New Roman" w:cs="Times New Roman"/>
          <w:sz w:val="24"/>
          <w:szCs w:val="24"/>
        </w:rPr>
        <w:t xml:space="preserve">analyzed using mean and standard deviation of each research question.  The decision rule </w:t>
      </w:r>
      <w:r w:rsidR="007F5D9F">
        <w:rPr>
          <w:rFonts w:ascii="Times New Roman" w:hAnsi="Times New Roman" w:cs="Times New Roman"/>
          <w:sz w:val="24"/>
          <w:szCs w:val="24"/>
        </w:rPr>
        <w:t>for research question 2 and 3</w:t>
      </w:r>
      <w:r w:rsidRPr="007E404A">
        <w:rPr>
          <w:rFonts w:ascii="Times New Roman" w:hAnsi="Times New Roman" w:cs="Times New Roman"/>
          <w:sz w:val="24"/>
          <w:szCs w:val="24"/>
        </w:rPr>
        <w:t xml:space="preserve"> was that any item s</w:t>
      </w:r>
      <w:r w:rsidR="00E16FD9" w:rsidRPr="007E404A">
        <w:rPr>
          <w:rFonts w:ascii="Times New Roman" w:hAnsi="Times New Roman" w:cs="Times New Roman"/>
          <w:sz w:val="24"/>
          <w:szCs w:val="24"/>
        </w:rPr>
        <w:t>tatement with mean score above 2</w:t>
      </w:r>
      <w:r w:rsidRPr="007E404A">
        <w:rPr>
          <w:rFonts w:ascii="Times New Roman" w:hAnsi="Times New Roman" w:cs="Times New Roman"/>
          <w:sz w:val="24"/>
          <w:szCs w:val="24"/>
        </w:rPr>
        <w:t>.50 was accepted and any item statement with mean scor</w:t>
      </w:r>
      <w:r w:rsidR="00E16FD9" w:rsidRPr="007E404A">
        <w:rPr>
          <w:rFonts w:ascii="Times New Roman" w:hAnsi="Times New Roman" w:cs="Times New Roman"/>
          <w:sz w:val="24"/>
          <w:szCs w:val="24"/>
        </w:rPr>
        <w:t>e below 2</w:t>
      </w:r>
      <w:r w:rsidRPr="007E404A">
        <w:rPr>
          <w:rFonts w:ascii="Times New Roman" w:hAnsi="Times New Roman" w:cs="Times New Roman"/>
          <w:sz w:val="24"/>
          <w:szCs w:val="24"/>
        </w:rPr>
        <w:t>.50 was rejected. ANOVA</w:t>
      </w:r>
      <w:r w:rsidR="000B5C72">
        <w:rPr>
          <w:rFonts w:ascii="Times New Roman" w:hAnsi="Times New Roman" w:cs="Times New Roman"/>
          <w:sz w:val="24"/>
          <w:szCs w:val="24"/>
        </w:rPr>
        <w:t xml:space="preserve"> was used</w:t>
      </w:r>
      <w:r w:rsidRPr="007E404A">
        <w:rPr>
          <w:rFonts w:ascii="Times New Roman" w:hAnsi="Times New Roman" w:cs="Times New Roman"/>
          <w:sz w:val="24"/>
          <w:szCs w:val="24"/>
        </w:rPr>
        <w:t xml:space="preserve"> to determine the hypothes</w:t>
      </w:r>
      <w:r w:rsidR="000B5C72">
        <w:rPr>
          <w:rFonts w:ascii="Times New Roman" w:hAnsi="Times New Roman" w:cs="Times New Roman"/>
          <w:sz w:val="24"/>
          <w:szCs w:val="24"/>
        </w:rPr>
        <w:t>es at 0.05 level of significance.</w:t>
      </w:r>
    </w:p>
    <w:p w14:paraId="0CAE5108" w14:textId="77777777" w:rsidR="005416CE" w:rsidRPr="007E404A" w:rsidRDefault="005416CE" w:rsidP="000F654D">
      <w:pPr>
        <w:spacing w:after="0" w:line="480" w:lineRule="auto"/>
        <w:rPr>
          <w:rFonts w:ascii="Times New Roman" w:hAnsi="Times New Roman" w:cs="Times New Roman"/>
          <w:b/>
          <w:sz w:val="24"/>
          <w:szCs w:val="24"/>
        </w:rPr>
      </w:pPr>
      <w:r w:rsidRPr="007E404A">
        <w:rPr>
          <w:rFonts w:ascii="Times New Roman" w:hAnsi="Times New Roman" w:cs="Times New Roman"/>
          <w:b/>
          <w:sz w:val="24"/>
          <w:szCs w:val="24"/>
        </w:rPr>
        <w:t>RESULT</w:t>
      </w:r>
    </w:p>
    <w:p w14:paraId="16674D8A" w14:textId="77777777" w:rsidR="005416CE" w:rsidRPr="007E404A" w:rsidRDefault="005416CE" w:rsidP="000F654D">
      <w:pPr>
        <w:spacing w:after="0" w:line="480" w:lineRule="auto"/>
        <w:ind w:firstLine="720"/>
        <w:jc w:val="both"/>
        <w:rPr>
          <w:rFonts w:ascii="Times New Roman" w:hAnsi="Times New Roman" w:cs="Times New Roman"/>
          <w:sz w:val="24"/>
          <w:szCs w:val="24"/>
        </w:rPr>
      </w:pPr>
      <w:r w:rsidRPr="007E404A">
        <w:rPr>
          <w:rFonts w:ascii="Times New Roman" w:hAnsi="Times New Roman" w:cs="Times New Roman"/>
          <w:sz w:val="24"/>
          <w:szCs w:val="24"/>
        </w:rPr>
        <w:t>This chapter presented the data analyzed and the interpretation for the purpose of answering the research questions that guided this study.</w:t>
      </w:r>
    </w:p>
    <w:p w14:paraId="1416725D" w14:textId="77777777" w:rsidR="005416CE" w:rsidRPr="007E404A" w:rsidRDefault="005416CE" w:rsidP="000F654D">
      <w:pPr>
        <w:spacing w:after="0" w:line="480" w:lineRule="auto"/>
        <w:jc w:val="both"/>
        <w:rPr>
          <w:rFonts w:ascii="Times New Roman" w:hAnsi="Times New Roman" w:cs="Times New Roman"/>
          <w:b/>
          <w:sz w:val="24"/>
          <w:szCs w:val="24"/>
        </w:rPr>
      </w:pPr>
      <w:r w:rsidRPr="007E404A">
        <w:rPr>
          <w:rFonts w:ascii="Times New Roman" w:hAnsi="Times New Roman" w:cs="Times New Roman"/>
          <w:b/>
          <w:sz w:val="24"/>
          <w:szCs w:val="24"/>
        </w:rPr>
        <w:t>Research Question One</w:t>
      </w:r>
    </w:p>
    <w:p w14:paraId="3C2E1B59" w14:textId="77777777" w:rsidR="0067276C" w:rsidRPr="007E404A" w:rsidRDefault="005416CE" w:rsidP="0067276C">
      <w:pPr>
        <w:spacing w:after="0" w:line="360" w:lineRule="auto"/>
        <w:jc w:val="both"/>
        <w:rPr>
          <w:rFonts w:ascii="Times New Roman" w:hAnsi="Times New Roman" w:cs="Times New Roman"/>
          <w:b/>
          <w:sz w:val="24"/>
          <w:szCs w:val="24"/>
        </w:rPr>
      </w:pPr>
      <w:r w:rsidRPr="007E404A">
        <w:rPr>
          <w:rFonts w:ascii="Times New Roman" w:hAnsi="Times New Roman" w:cs="Times New Roman"/>
          <w:sz w:val="24"/>
          <w:szCs w:val="24"/>
        </w:rPr>
        <w:t xml:space="preserve">What are the ICT instructional recourses available for </w:t>
      </w:r>
      <w:r w:rsidR="003C7A93" w:rsidRPr="007E404A">
        <w:rPr>
          <w:rFonts w:ascii="Times New Roman" w:hAnsi="Times New Roman" w:cs="Times New Roman"/>
          <w:sz w:val="24"/>
          <w:szCs w:val="24"/>
        </w:rPr>
        <w:t>teaching computer</w:t>
      </w:r>
      <w:r w:rsidRPr="007E404A">
        <w:rPr>
          <w:rFonts w:ascii="Times New Roman" w:hAnsi="Times New Roman" w:cs="Times New Roman"/>
          <w:sz w:val="24"/>
          <w:szCs w:val="24"/>
        </w:rPr>
        <w:t xml:space="preserve"> studies</w:t>
      </w:r>
      <w:r w:rsidR="000B5C72">
        <w:rPr>
          <w:rFonts w:ascii="Times New Roman" w:hAnsi="Times New Roman" w:cs="Times New Roman"/>
          <w:sz w:val="24"/>
          <w:szCs w:val="24"/>
        </w:rPr>
        <w:t xml:space="preserve"> in Secondary School in Nsukka LG</w:t>
      </w:r>
      <w:r w:rsidR="00CE46C1" w:rsidRPr="007E404A">
        <w:rPr>
          <w:rFonts w:ascii="Times New Roman" w:hAnsi="Times New Roman" w:cs="Times New Roman"/>
          <w:sz w:val="24"/>
          <w:szCs w:val="24"/>
        </w:rPr>
        <w:t>A.?</w:t>
      </w:r>
      <w:r w:rsidR="0067276C" w:rsidRPr="007E404A">
        <w:rPr>
          <w:rFonts w:ascii="Times New Roman" w:hAnsi="Times New Roman" w:cs="Times New Roman"/>
          <w:b/>
          <w:sz w:val="24"/>
          <w:szCs w:val="24"/>
        </w:rPr>
        <w:t xml:space="preserve"> </w:t>
      </w:r>
    </w:p>
    <w:p w14:paraId="4FDBFCB3" w14:textId="77777777" w:rsidR="0067276C" w:rsidRPr="007E404A" w:rsidRDefault="0067276C" w:rsidP="0067276C">
      <w:pPr>
        <w:spacing w:after="0" w:line="360" w:lineRule="auto"/>
        <w:jc w:val="both"/>
        <w:rPr>
          <w:rFonts w:ascii="Times New Roman" w:hAnsi="Times New Roman" w:cs="Times New Roman"/>
          <w:b/>
          <w:sz w:val="24"/>
          <w:szCs w:val="24"/>
        </w:rPr>
      </w:pPr>
      <w:r w:rsidRPr="007E404A">
        <w:rPr>
          <w:rFonts w:ascii="Times New Roman" w:hAnsi="Times New Roman" w:cs="Times New Roman"/>
          <w:b/>
          <w:sz w:val="24"/>
          <w:szCs w:val="24"/>
        </w:rPr>
        <w:t>Hypothesis 1</w:t>
      </w:r>
    </w:p>
    <w:p w14:paraId="457A30ED" w14:textId="77777777" w:rsidR="0067276C" w:rsidRPr="007E404A" w:rsidRDefault="000B5C72" w:rsidP="0067276C">
      <w:pPr>
        <w:pStyle w:val="Default"/>
        <w:spacing w:line="480" w:lineRule="auto"/>
        <w:jc w:val="both"/>
        <w:rPr>
          <w:color w:val="auto"/>
        </w:rPr>
      </w:pPr>
      <w:r>
        <w:rPr>
          <w:color w:val="auto"/>
        </w:rPr>
        <w:t>There is no significant dif</w:t>
      </w:r>
      <w:r w:rsidR="0067276C" w:rsidRPr="007E404A">
        <w:rPr>
          <w:color w:val="auto"/>
        </w:rPr>
        <w:t>ference between experience</w:t>
      </w:r>
      <w:r>
        <w:rPr>
          <w:color w:val="auto"/>
        </w:rPr>
        <w:t>d</w:t>
      </w:r>
      <w:r w:rsidR="0067276C" w:rsidRPr="007E404A">
        <w:rPr>
          <w:color w:val="auto"/>
        </w:rPr>
        <w:t xml:space="preserve"> and less experience</w:t>
      </w:r>
      <w:r>
        <w:rPr>
          <w:color w:val="auto"/>
        </w:rPr>
        <w:t>d</w:t>
      </w:r>
      <w:r w:rsidR="0067276C" w:rsidRPr="007E404A">
        <w:rPr>
          <w:color w:val="auto"/>
        </w:rPr>
        <w:t xml:space="preserve"> teachers in ICT instructional recourses available for teaching computer studies in Secondary School</w:t>
      </w:r>
      <w:r>
        <w:rPr>
          <w:color w:val="auto"/>
        </w:rPr>
        <w:t>s in Nsukka LG</w:t>
      </w:r>
      <w:r w:rsidR="0067276C" w:rsidRPr="007E404A">
        <w:rPr>
          <w:color w:val="auto"/>
        </w:rPr>
        <w:t>A.</w:t>
      </w:r>
    </w:p>
    <w:p w14:paraId="7BB3BC07" w14:textId="77777777" w:rsidR="005416CE" w:rsidRPr="007E404A" w:rsidRDefault="005416CE" w:rsidP="000F654D">
      <w:pPr>
        <w:spacing w:after="0" w:line="360" w:lineRule="auto"/>
        <w:jc w:val="both"/>
        <w:rPr>
          <w:rFonts w:ascii="Times New Roman" w:hAnsi="Times New Roman" w:cs="Times New Roman"/>
          <w:sz w:val="24"/>
          <w:szCs w:val="24"/>
        </w:rPr>
      </w:pPr>
      <w:r w:rsidRPr="007E404A">
        <w:rPr>
          <w:rFonts w:ascii="Times New Roman" w:hAnsi="Times New Roman" w:cs="Times New Roman"/>
          <w:sz w:val="24"/>
          <w:szCs w:val="24"/>
        </w:rPr>
        <w:t>The data for an</w:t>
      </w:r>
      <w:r w:rsidR="000B5C72">
        <w:rPr>
          <w:rFonts w:ascii="Times New Roman" w:hAnsi="Times New Roman" w:cs="Times New Roman"/>
          <w:sz w:val="24"/>
          <w:szCs w:val="24"/>
        </w:rPr>
        <w:t>swering research question one are</w:t>
      </w:r>
      <w:r w:rsidRPr="007E404A">
        <w:rPr>
          <w:rFonts w:ascii="Times New Roman" w:hAnsi="Times New Roman" w:cs="Times New Roman"/>
          <w:sz w:val="24"/>
          <w:szCs w:val="24"/>
        </w:rPr>
        <w:t xml:space="preserve"> presented in Table 1.</w:t>
      </w:r>
    </w:p>
    <w:p w14:paraId="394140C5" w14:textId="77777777" w:rsidR="005416CE" w:rsidRPr="007E404A" w:rsidRDefault="005416CE" w:rsidP="000F654D">
      <w:pPr>
        <w:spacing w:after="0" w:line="240" w:lineRule="auto"/>
        <w:jc w:val="both"/>
        <w:rPr>
          <w:rFonts w:ascii="Times New Roman" w:hAnsi="Times New Roman" w:cs="Times New Roman"/>
          <w:b/>
          <w:sz w:val="24"/>
          <w:szCs w:val="24"/>
        </w:rPr>
      </w:pPr>
      <w:r w:rsidRPr="007E404A">
        <w:rPr>
          <w:rFonts w:ascii="Times New Roman" w:hAnsi="Times New Roman" w:cs="Times New Roman"/>
          <w:b/>
          <w:sz w:val="24"/>
          <w:szCs w:val="24"/>
        </w:rPr>
        <w:lastRenderedPageBreak/>
        <w:t xml:space="preserve">Table 1: Mean and standard deviation of respondents on </w:t>
      </w:r>
      <w:r w:rsidRPr="007E404A">
        <w:rPr>
          <w:rFonts w:ascii="Times New Roman" w:hAnsi="Times New Roman" w:cs="Times New Roman"/>
          <w:b/>
          <w:bCs/>
          <w:sz w:val="24"/>
          <w:szCs w:val="24"/>
          <w:lang w:val="en-GB"/>
        </w:rPr>
        <w:t xml:space="preserve">the </w:t>
      </w:r>
      <w:r w:rsidRPr="007E404A">
        <w:rPr>
          <w:rFonts w:ascii="Times New Roman" w:hAnsi="Times New Roman" w:cs="Times New Roman"/>
          <w:b/>
          <w:sz w:val="24"/>
          <w:szCs w:val="24"/>
        </w:rPr>
        <w:t xml:space="preserve">ICT instructional recourses available for </w:t>
      </w:r>
      <w:r w:rsidR="00DD7C22" w:rsidRPr="007E404A">
        <w:rPr>
          <w:rFonts w:ascii="Times New Roman" w:hAnsi="Times New Roman" w:cs="Times New Roman"/>
          <w:b/>
          <w:sz w:val="24"/>
          <w:szCs w:val="24"/>
        </w:rPr>
        <w:t>teaching computer</w:t>
      </w:r>
      <w:r w:rsidRPr="007E404A">
        <w:rPr>
          <w:rFonts w:ascii="Times New Roman" w:hAnsi="Times New Roman" w:cs="Times New Roman"/>
          <w:b/>
          <w:sz w:val="24"/>
          <w:szCs w:val="24"/>
        </w:rPr>
        <w:t xml:space="preserve"> studies in Secondary School in Nsukka L G A</w:t>
      </w:r>
    </w:p>
    <w:p w14:paraId="175E9285" w14:textId="77777777" w:rsidR="005416CE" w:rsidRPr="007E404A" w:rsidRDefault="005416CE" w:rsidP="000F654D">
      <w:pPr>
        <w:spacing w:after="0" w:line="240" w:lineRule="auto"/>
        <w:jc w:val="both"/>
        <w:rPr>
          <w:rFonts w:ascii="Times New Roman" w:hAnsi="Times New Roman" w:cs="Times New Roman"/>
          <w:b/>
          <w:sz w:val="24"/>
          <w:szCs w:val="24"/>
        </w:rPr>
      </w:pPr>
    </w:p>
    <w:tbl>
      <w:tblPr>
        <w:tblW w:w="9270" w:type="dxa"/>
        <w:tblLayout w:type="fixed"/>
        <w:tblCellMar>
          <w:left w:w="0" w:type="dxa"/>
          <w:right w:w="0" w:type="dxa"/>
        </w:tblCellMar>
        <w:tblLook w:val="01E0" w:firstRow="1" w:lastRow="1" w:firstColumn="1" w:lastColumn="1" w:noHBand="0" w:noVBand="0"/>
      </w:tblPr>
      <w:tblGrid>
        <w:gridCol w:w="705"/>
        <w:gridCol w:w="3795"/>
        <w:gridCol w:w="540"/>
        <w:gridCol w:w="540"/>
        <w:gridCol w:w="540"/>
        <w:gridCol w:w="540"/>
        <w:gridCol w:w="540"/>
        <w:gridCol w:w="630"/>
        <w:gridCol w:w="630"/>
        <w:gridCol w:w="810"/>
      </w:tblGrid>
      <w:tr w:rsidR="007E404A" w:rsidRPr="007E404A" w14:paraId="70D96835" w14:textId="77777777" w:rsidTr="00FF514A">
        <w:trPr>
          <w:trHeight w:val="690"/>
        </w:trPr>
        <w:tc>
          <w:tcPr>
            <w:tcW w:w="705" w:type="dxa"/>
            <w:tcBorders>
              <w:top w:val="single" w:sz="4" w:space="0" w:color="000000"/>
              <w:bottom w:val="single" w:sz="4" w:space="0" w:color="000000"/>
            </w:tcBorders>
          </w:tcPr>
          <w:p w14:paraId="2227C0B3"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S/N</w:t>
            </w:r>
          </w:p>
        </w:tc>
        <w:tc>
          <w:tcPr>
            <w:tcW w:w="3795" w:type="dxa"/>
            <w:tcBorders>
              <w:top w:val="single" w:sz="4" w:space="0" w:color="000000"/>
              <w:bottom w:val="single" w:sz="4" w:space="0" w:color="000000"/>
            </w:tcBorders>
          </w:tcPr>
          <w:p w14:paraId="6A185855"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Items</w:t>
            </w:r>
          </w:p>
        </w:tc>
        <w:tc>
          <w:tcPr>
            <w:tcW w:w="540" w:type="dxa"/>
            <w:tcBorders>
              <w:top w:val="single" w:sz="4" w:space="0" w:color="000000"/>
              <w:bottom w:val="single" w:sz="4" w:space="0" w:color="000000"/>
            </w:tcBorders>
          </w:tcPr>
          <w:p w14:paraId="4301B5C1"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Available</w:t>
            </w:r>
            <w:r w:rsidRPr="007E404A">
              <w:rPr>
                <w:rFonts w:ascii="Times New Roman" w:hAnsi="Times New Roman" w:cs="Times New Roman"/>
                <w:spacing w:val="-48"/>
                <w:sz w:val="24"/>
                <w:szCs w:val="24"/>
              </w:rPr>
              <w:t xml:space="preserve"> </w:t>
            </w:r>
          </w:p>
        </w:tc>
        <w:tc>
          <w:tcPr>
            <w:tcW w:w="540" w:type="dxa"/>
            <w:tcBorders>
              <w:top w:val="single" w:sz="4" w:space="0" w:color="000000"/>
              <w:bottom w:val="single" w:sz="4" w:space="0" w:color="000000"/>
            </w:tcBorders>
          </w:tcPr>
          <w:p w14:paraId="33A69723" w14:textId="77777777" w:rsidR="00FF514A" w:rsidRPr="007E404A" w:rsidRDefault="00FF514A" w:rsidP="000F654D">
            <w:pPr>
              <w:spacing w:after="0" w:line="240" w:lineRule="auto"/>
              <w:rPr>
                <w:rFonts w:ascii="Times New Roman" w:hAnsi="Times New Roman" w:cs="Times New Roman"/>
                <w:sz w:val="24"/>
                <w:szCs w:val="24"/>
              </w:rPr>
            </w:pPr>
          </w:p>
        </w:tc>
        <w:tc>
          <w:tcPr>
            <w:tcW w:w="540" w:type="dxa"/>
            <w:tcBorders>
              <w:top w:val="single" w:sz="4" w:space="0" w:color="000000"/>
              <w:bottom w:val="single" w:sz="4" w:space="0" w:color="000000"/>
            </w:tcBorders>
          </w:tcPr>
          <w:p w14:paraId="1900F461"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Not</w:t>
            </w:r>
          </w:p>
          <w:p w14:paraId="54ABFED6"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Available</w:t>
            </w:r>
            <w:r w:rsidRPr="007E404A">
              <w:rPr>
                <w:rFonts w:ascii="Times New Roman" w:hAnsi="Times New Roman" w:cs="Times New Roman"/>
                <w:spacing w:val="-48"/>
                <w:sz w:val="24"/>
                <w:szCs w:val="24"/>
              </w:rPr>
              <w:t xml:space="preserve"> </w:t>
            </w:r>
          </w:p>
        </w:tc>
        <w:tc>
          <w:tcPr>
            <w:tcW w:w="540" w:type="dxa"/>
            <w:tcBorders>
              <w:top w:val="single" w:sz="4" w:space="0" w:color="000000"/>
              <w:bottom w:val="single" w:sz="4" w:space="0" w:color="000000"/>
            </w:tcBorders>
          </w:tcPr>
          <w:p w14:paraId="655C2A29" w14:textId="77777777" w:rsidR="00FF514A" w:rsidRPr="007E404A" w:rsidRDefault="00FF514A" w:rsidP="000F654D">
            <w:pPr>
              <w:spacing w:after="0" w:line="240" w:lineRule="auto"/>
              <w:rPr>
                <w:rFonts w:ascii="Times New Roman" w:hAnsi="Times New Roman" w:cs="Times New Roman"/>
                <w:sz w:val="24"/>
                <w:szCs w:val="24"/>
              </w:rPr>
            </w:pPr>
          </w:p>
        </w:tc>
        <w:tc>
          <w:tcPr>
            <w:tcW w:w="540" w:type="dxa"/>
            <w:tcBorders>
              <w:top w:val="single" w:sz="4" w:space="0" w:color="000000"/>
              <w:bottom w:val="single" w:sz="4" w:space="0" w:color="000000"/>
            </w:tcBorders>
          </w:tcPr>
          <w:p w14:paraId="1BCA5F9B"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Total</w:t>
            </w:r>
          </w:p>
        </w:tc>
        <w:tc>
          <w:tcPr>
            <w:tcW w:w="630" w:type="dxa"/>
            <w:tcBorders>
              <w:top w:val="single" w:sz="4" w:space="0" w:color="000000"/>
              <w:bottom w:val="single" w:sz="4" w:space="0" w:color="000000"/>
            </w:tcBorders>
          </w:tcPr>
          <w:p w14:paraId="3DC288B0" w14:textId="77777777" w:rsidR="00FF514A" w:rsidRPr="007E404A" w:rsidRDefault="00FF514A" w:rsidP="000F654D">
            <w:pPr>
              <w:spacing w:after="0" w:line="240" w:lineRule="auto"/>
              <w:rPr>
                <w:rFonts w:ascii="Times New Roman" w:hAnsi="Times New Roman" w:cs="Times New Roman"/>
                <w:sz w:val="24"/>
                <w:szCs w:val="24"/>
              </w:rPr>
            </w:pPr>
          </w:p>
        </w:tc>
        <w:tc>
          <w:tcPr>
            <w:tcW w:w="630" w:type="dxa"/>
            <w:tcBorders>
              <w:top w:val="single" w:sz="4" w:space="0" w:color="000000"/>
              <w:bottom w:val="single" w:sz="4" w:space="0" w:color="000000"/>
            </w:tcBorders>
          </w:tcPr>
          <w:p w14:paraId="6B02976F" w14:textId="77777777" w:rsidR="00FF514A" w:rsidRPr="007E404A" w:rsidRDefault="00FF514A" w:rsidP="000F654D">
            <w:pPr>
              <w:spacing w:after="0" w:line="240" w:lineRule="auto"/>
              <w:rPr>
                <w:rFonts w:ascii="Times New Roman" w:hAnsi="Times New Roman" w:cs="Times New Roman"/>
                <w:sz w:val="24"/>
                <w:szCs w:val="24"/>
              </w:rPr>
            </w:pPr>
          </w:p>
        </w:tc>
        <w:tc>
          <w:tcPr>
            <w:tcW w:w="810" w:type="dxa"/>
            <w:tcBorders>
              <w:top w:val="single" w:sz="4" w:space="0" w:color="000000"/>
              <w:bottom w:val="single" w:sz="4" w:space="0" w:color="000000"/>
            </w:tcBorders>
          </w:tcPr>
          <w:p w14:paraId="5D7872CF" w14:textId="77777777" w:rsidR="00FF514A" w:rsidRPr="007E404A" w:rsidRDefault="00FF514A" w:rsidP="000F654D">
            <w:pPr>
              <w:spacing w:after="0" w:line="240" w:lineRule="auto"/>
              <w:rPr>
                <w:rFonts w:ascii="Times New Roman" w:hAnsi="Times New Roman" w:cs="Times New Roman"/>
                <w:sz w:val="24"/>
                <w:szCs w:val="24"/>
              </w:rPr>
            </w:pPr>
          </w:p>
        </w:tc>
      </w:tr>
      <w:tr w:rsidR="007E404A" w:rsidRPr="007E404A" w14:paraId="6478C58D" w14:textId="77777777" w:rsidTr="00FF514A">
        <w:trPr>
          <w:trHeight w:val="460"/>
        </w:trPr>
        <w:tc>
          <w:tcPr>
            <w:tcW w:w="705" w:type="dxa"/>
            <w:tcBorders>
              <w:top w:val="single" w:sz="4" w:space="0" w:color="000000"/>
              <w:bottom w:val="single" w:sz="4" w:space="0" w:color="000000"/>
            </w:tcBorders>
          </w:tcPr>
          <w:p w14:paraId="5F7FA081" w14:textId="77777777" w:rsidR="00FF514A" w:rsidRPr="007E404A" w:rsidRDefault="00FF514A" w:rsidP="000F654D">
            <w:pPr>
              <w:spacing w:after="0" w:line="240" w:lineRule="auto"/>
              <w:rPr>
                <w:rFonts w:ascii="Times New Roman" w:hAnsi="Times New Roman" w:cs="Times New Roman"/>
                <w:sz w:val="24"/>
                <w:szCs w:val="24"/>
              </w:rPr>
            </w:pPr>
          </w:p>
        </w:tc>
        <w:tc>
          <w:tcPr>
            <w:tcW w:w="3795" w:type="dxa"/>
            <w:tcBorders>
              <w:top w:val="single" w:sz="4" w:space="0" w:color="000000"/>
              <w:bottom w:val="single" w:sz="4" w:space="0" w:color="000000"/>
            </w:tcBorders>
          </w:tcPr>
          <w:p w14:paraId="3E3D5A64" w14:textId="77777777" w:rsidR="00FF514A" w:rsidRPr="007E404A" w:rsidRDefault="00FF514A" w:rsidP="000F654D">
            <w:pPr>
              <w:spacing w:after="0" w:line="240" w:lineRule="auto"/>
              <w:rPr>
                <w:rFonts w:ascii="Times New Roman" w:hAnsi="Times New Roman" w:cs="Times New Roman"/>
                <w:sz w:val="24"/>
                <w:szCs w:val="24"/>
              </w:rPr>
            </w:pPr>
          </w:p>
        </w:tc>
        <w:tc>
          <w:tcPr>
            <w:tcW w:w="540" w:type="dxa"/>
            <w:tcBorders>
              <w:top w:val="single" w:sz="4" w:space="0" w:color="000000"/>
              <w:bottom w:val="single" w:sz="4" w:space="0" w:color="000000"/>
            </w:tcBorders>
          </w:tcPr>
          <w:p w14:paraId="52C18CE3"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No</w:t>
            </w:r>
            <w:r w:rsidRPr="007E404A">
              <w:rPr>
                <w:rFonts w:ascii="Times New Roman" w:hAnsi="Times New Roman" w:cs="Times New Roman"/>
                <w:spacing w:val="-3"/>
                <w:sz w:val="24"/>
                <w:szCs w:val="24"/>
              </w:rPr>
              <w:t xml:space="preserve"> </w:t>
            </w:r>
            <w:r w:rsidRPr="007E404A">
              <w:rPr>
                <w:rFonts w:ascii="Times New Roman" w:hAnsi="Times New Roman" w:cs="Times New Roman"/>
                <w:sz w:val="24"/>
                <w:szCs w:val="24"/>
              </w:rPr>
              <w:t>of</w:t>
            </w:r>
          </w:p>
          <w:p w14:paraId="6646C325"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Sch.</w:t>
            </w:r>
          </w:p>
        </w:tc>
        <w:tc>
          <w:tcPr>
            <w:tcW w:w="540" w:type="dxa"/>
            <w:tcBorders>
              <w:top w:val="single" w:sz="4" w:space="0" w:color="000000"/>
              <w:bottom w:val="single" w:sz="4" w:space="0" w:color="000000"/>
            </w:tcBorders>
          </w:tcPr>
          <w:p w14:paraId="43B944BF"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w:t>
            </w:r>
          </w:p>
        </w:tc>
        <w:tc>
          <w:tcPr>
            <w:tcW w:w="540" w:type="dxa"/>
            <w:tcBorders>
              <w:top w:val="single" w:sz="4" w:space="0" w:color="000000"/>
              <w:bottom w:val="single" w:sz="4" w:space="0" w:color="000000"/>
            </w:tcBorders>
          </w:tcPr>
          <w:p w14:paraId="358F3937"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No</w:t>
            </w:r>
            <w:r w:rsidRPr="007E404A">
              <w:rPr>
                <w:rFonts w:ascii="Times New Roman" w:hAnsi="Times New Roman" w:cs="Times New Roman"/>
                <w:spacing w:val="-3"/>
                <w:sz w:val="24"/>
                <w:szCs w:val="24"/>
              </w:rPr>
              <w:t xml:space="preserve"> </w:t>
            </w:r>
            <w:r w:rsidRPr="007E404A">
              <w:rPr>
                <w:rFonts w:ascii="Times New Roman" w:hAnsi="Times New Roman" w:cs="Times New Roman"/>
                <w:sz w:val="24"/>
                <w:szCs w:val="24"/>
              </w:rPr>
              <w:t>of</w:t>
            </w:r>
          </w:p>
          <w:p w14:paraId="5292C70D"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Sch.</w:t>
            </w:r>
          </w:p>
        </w:tc>
        <w:tc>
          <w:tcPr>
            <w:tcW w:w="540" w:type="dxa"/>
            <w:tcBorders>
              <w:top w:val="single" w:sz="4" w:space="0" w:color="000000"/>
              <w:bottom w:val="single" w:sz="4" w:space="0" w:color="000000"/>
            </w:tcBorders>
          </w:tcPr>
          <w:p w14:paraId="63EB0FEB"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w:t>
            </w:r>
          </w:p>
        </w:tc>
        <w:tc>
          <w:tcPr>
            <w:tcW w:w="540" w:type="dxa"/>
            <w:tcBorders>
              <w:top w:val="single" w:sz="4" w:space="0" w:color="000000"/>
              <w:bottom w:val="single" w:sz="4" w:space="0" w:color="000000"/>
            </w:tcBorders>
          </w:tcPr>
          <w:p w14:paraId="4BCE8E2D"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No</w:t>
            </w:r>
            <w:r w:rsidRPr="007E404A">
              <w:rPr>
                <w:rFonts w:ascii="Times New Roman" w:hAnsi="Times New Roman" w:cs="Times New Roman"/>
                <w:spacing w:val="-3"/>
                <w:sz w:val="24"/>
                <w:szCs w:val="24"/>
              </w:rPr>
              <w:t xml:space="preserve"> </w:t>
            </w:r>
            <w:r w:rsidRPr="007E404A">
              <w:rPr>
                <w:rFonts w:ascii="Times New Roman" w:hAnsi="Times New Roman" w:cs="Times New Roman"/>
                <w:sz w:val="24"/>
                <w:szCs w:val="24"/>
              </w:rPr>
              <w:t>of</w:t>
            </w:r>
          </w:p>
          <w:p w14:paraId="4E312C17"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Sch.</w:t>
            </w:r>
          </w:p>
        </w:tc>
        <w:tc>
          <w:tcPr>
            <w:tcW w:w="630" w:type="dxa"/>
            <w:tcBorders>
              <w:top w:val="single" w:sz="4" w:space="0" w:color="000000"/>
              <w:bottom w:val="single" w:sz="4" w:space="0" w:color="000000"/>
            </w:tcBorders>
          </w:tcPr>
          <w:p w14:paraId="4F753CBB"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w:t>
            </w:r>
          </w:p>
        </w:tc>
        <w:tc>
          <w:tcPr>
            <w:tcW w:w="630" w:type="dxa"/>
            <w:tcBorders>
              <w:top w:val="single" w:sz="4" w:space="0" w:color="000000"/>
              <w:bottom w:val="single" w:sz="4" w:space="0" w:color="000000"/>
            </w:tcBorders>
          </w:tcPr>
          <w:p w14:paraId="5FA7AB9F"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t-test</w:t>
            </w:r>
          </w:p>
        </w:tc>
        <w:tc>
          <w:tcPr>
            <w:tcW w:w="810" w:type="dxa"/>
            <w:tcBorders>
              <w:top w:val="single" w:sz="4" w:space="0" w:color="000000"/>
              <w:bottom w:val="single" w:sz="4" w:space="0" w:color="000000"/>
            </w:tcBorders>
          </w:tcPr>
          <w:p w14:paraId="3E6FDCDC" w14:textId="77777777" w:rsidR="00FF514A" w:rsidRPr="007E404A" w:rsidRDefault="00FF514A" w:rsidP="000F654D">
            <w:pPr>
              <w:spacing w:after="0" w:line="240" w:lineRule="auto"/>
              <w:rPr>
                <w:rFonts w:ascii="Times New Roman" w:hAnsi="Times New Roman" w:cs="Times New Roman"/>
                <w:sz w:val="24"/>
                <w:szCs w:val="24"/>
              </w:rPr>
            </w:pPr>
            <w:proofErr w:type="spellStart"/>
            <w:r w:rsidRPr="007E404A">
              <w:rPr>
                <w:rFonts w:ascii="Times New Roman" w:hAnsi="Times New Roman" w:cs="Times New Roman"/>
                <w:sz w:val="24"/>
                <w:szCs w:val="24"/>
              </w:rPr>
              <w:t>Rmks</w:t>
            </w:r>
            <w:proofErr w:type="spellEnd"/>
          </w:p>
        </w:tc>
      </w:tr>
      <w:tr w:rsidR="007E404A" w:rsidRPr="007E404A" w14:paraId="536449C5" w14:textId="77777777" w:rsidTr="00FF514A">
        <w:trPr>
          <w:trHeight w:val="242"/>
        </w:trPr>
        <w:tc>
          <w:tcPr>
            <w:tcW w:w="705" w:type="dxa"/>
            <w:tcBorders>
              <w:top w:val="single" w:sz="4" w:space="0" w:color="000000"/>
            </w:tcBorders>
          </w:tcPr>
          <w:p w14:paraId="083FA611"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1</w:t>
            </w:r>
          </w:p>
        </w:tc>
        <w:tc>
          <w:tcPr>
            <w:tcW w:w="3795" w:type="dxa"/>
            <w:tcBorders>
              <w:top w:val="single" w:sz="4" w:space="0" w:color="000000"/>
            </w:tcBorders>
          </w:tcPr>
          <w:p w14:paraId="0CD2869D"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Availability of functional printers</w:t>
            </w:r>
          </w:p>
        </w:tc>
        <w:tc>
          <w:tcPr>
            <w:tcW w:w="540" w:type="dxa"/>
            <w:tcBorders>
              <w:top w:val="single" w:sz="4" w:space="0" w:color="000000"/>
            </w:tcBorders>
          </w:tcPr>
          <w:p w14:paraId="0382DD80"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50</w:t>
            </w:r>
          </w:p>
        </w:tc>
        <w:tc>
          <w:tcPr>
            <w:tcW w:w="540" w:type="dxa"/>
            <w:tcBorders>
              <w:top w:val="single" w:sz="4" w:space="0" w:color="000000"/>
            </w:tcBorders>
          </w:tcPr>
          <w:p w14:paraId="4E782E46"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60</w:t>
            </w:r>
          </w:p>
        </w:tc>
        <w:tc>
          <w:tcPr>
            <w:tcW w:w="540" w:type="dxa"/>
            <w:tcBorders>
              <w:top w:val="single" w:sz="4" w:space="0" w:color="000000"/>
            </w:tcBorders>
          </w:tcPr>
          <w:p w14:paraId="739404CD"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30`</w:t>
            </w:r>
          </w:p>
        </w:tc>
        <w:tc>
          <w:tcPr>
            <w:tcW w:w="540" w:type="dxa"/>
            <w:tcBorders>
              <w:top w:val="single" w:sz="4" w:space="0" w:color="000000"/>
            </w:tcBorders>
          </w:tcPr>
          <w:p w14:paraId="1089105B"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40</w:t>
            </w:r>
          </w:p>
        </w:tc>
        <w:tc>
          <w:tcPr>
            <w:tcW w:w="540" w:type="dxa"/>
            <w:tcBorders>
              <w:top w:val="single" w:sz="4" w:space="0" w:color="000000"/>
            </w:tcBorders>
          </w:tcPr>
          <w:p w14:paraId="75452B7A"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80</w:t>
            </w:r>
          </w:p>
        </w:tc>
        <w:tc>
          <w:tcPr>
            <w:tcW w:w="630" w:type="dxa"/>
            <w:tcBorders>
              <w:top w:val="single" w:sz="4" w:space="0" w:color="000000"/>
            </w:tcBorders>
          </w:tcPr>
          <w:p w14:paraId="79A1DEE7"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100</w:t>
            </w:r>
          </w:p>
        </w:tc>
        <w:tc>
          <w:tcPr>
            <w:tcW w:w="630" w:type="dxa"/>
            <w:tcBorders>
              <w:top w:val="single" w:sz="4" w:space="0" w:color="000000"/>
            </w:tcBorders>
          </w:tcPr>
          <w:p w14:paraId="51F14039" w14:textId="77777777" w:rsidR="00FF514A" w:rsidRPr="007E404A" w:rsidRDefault="00FF514A" w:rsidP="000F654D">
            <w:pPr>
              <w:spacing w:after="0"/>
              <w:rPr>
                <w:rFonts w:ascii="Times New Roman" w:hAnsi="Times New Roman" w:cs="Times New Roman"/>
                <w:sz w:val="24"/>
                <w:szCs w:val="24"/>
              </w:rPr>
            </w:pPr>
            <w:r w:rsidRPr="007E404A">
              <w:rPr>
                <w:rFonts w:ascii="Times New Roman" w:hAnsi="Times New Roman" w:cs="Times New Roman"/>
                <w:sz w:val="24"/>
                <w:szCs w:val="24"/>
              </w:rPr>
              <w:t>0.61</w:t>
            </w:r>
          </w:p>
        </w:tc>
        <w:tc>
          <w:tcPr>
            <w:tcW w:w="810" w:type="dxa"/>
            <w:tcBorders>
              <w:top w:val="single" w:sz="4" w:space="0" w:color="000000"/>
            </w:tcBorders>
          </w:tcPr>
          <w:p w14:paraId="2F39B1BC" w14:textId="77777777" w:rsidR="00FF514A" w:rsidRPr="007E404A" w:rsidRDefault="00FF514A" w:rsidP="000F654D">
            <w:pPr>
              <w:spacing w:after="0"/>
              <w:rPr>
                <w:rFonts w:ascii="Times New Roman" w:hAnsi="Times New Roman" w:cs="Times New Roman"/>
                <w:sz w:val="24"/>
                <w:szCs w:val="24"/>
              </w:rPr>
            </w:pPr>
            <w:r w:rsidRPr="007E404A">
              <w:rPr>
                <w:rFonts w:ascii="Times New Roman" w:hAnsi="Times New Roman" w:cs="Times New Roman"/>
                <w:sz w:val="24"/>
                <w:szCs w:val="24"/>
              </w:rPr>
              <w:t xml:space="preserve">Sig </w:t>
            </w:r>
          </w:p>
        </w:tc>
      </w:tr>
      <w:tr w:rsidR="007E404A" w:rsidRPr="007E404A" w14:paraId="221A4BC1" w14:textId="77777777" w:rsidTr="00FF514A">
        <w:trPr>
          <w:trHeight w:val="342"/>
        </w:trPr>
        <w:tc>
          <w:tcPr>
            <w:tcW w:w="705" w:type="dxa"/>
          </w:tcPr>
          <w:p w14:paraId="496EE78D"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2</w:t>
            </w:r>
          </w:p>
        </w:tc>
        <w:tc>
          <w:tcPr>
            <w:tcW w:w="3795" w:type="dxa"/>
          </w:tcPr>
          <w:p w14:paraId="3EB5F606" w14:textId="77777777" w:rsidR="00FF514A" w:rsidRPr="007E404A" w:rsidRDefault="000B5C72" w:rsidP="000F654D">
            <w:pPr>
              <w:spacing w:after="0" w:line="240" w:lineRule="auto"/>
              <w:rPr>
                <w:rFonts w:ascii="Times New Roman" w:hAnsi="Times New Roman" w:cs="Times New Roman"/>
                <w:sz w:val="24"/>
                <w:szCs w:val="24"/>
              </w:rPr>
            </w:pPr>
            <w:r>
              <w:rPr>
                <w:rFonts w:ascii="Times New Roman" w:hAnsi="Times New Roman" w:cs="Times New Roman"/>
                <w:sz w:val="24"/>
                <w:szCs w:val="24"/>
              </w:rPr>
              <w:t>F</w:t>
            </w:r>
            <w:r w:rsidR="00FF514A" w:rsidRPr="007E404A">
              <w:rPr>
                <w:rFonts w:ascii="Times New Roman" w:hAnsi="Times New Roman" w:cs="Times New Roman"/>
                <w:sz w:val="24"/>
                <w:szCs w:val="24"/>
              </w:rPr>
              <w:t>unctional desktop computers</w:t>
            </w:r>
          </w:p>
        </w:tc>
        <w:tc>
          <w:tcPr>
            <w:tcW w:w="540" w:type="dxa"/>
          </w:tcPr>
          <w:p w14:paraId="65AC09F0"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45</w:t>
            </w:r>
          </w:p>
        </w:tc>
        <w:tc>
          <w:tcPr>
            <w:tcW w:w="540" w:type="dxa"/>
          </w:tcPr>
          <w:p w14:paraId="14061A27"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55</w:t>
            </w:r>
          </w:p>
        </w:tc>
        <w:tc>
          <w:tcPr>
            <w:tcW w:w="540" w:type="dxa"/>
          </w:tcPr>
          <w:p w14:paraId="4925F51A"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35</w:t>
            </w:r>
          </w:p>
        </w:tc>
        <w:tc>
          <w:tcPr>
            <w:tcW w:w="540" w:type="dxa"/>
          </w:tcPr>
          <w:p w14:paraId="5038C35B"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45</w:t>
            </w:r>
          </w:p>
        </w:tc>
        <w:tc>
          <w:tcPr>
            <w:tcW w:w="540" w:type="dxa"/>
          </w:tcPr>
          <w:p w14:paraId="2CAB5CE4"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80</w:t>
            </w:r>
          </w:p>
        </w:tc>
        <w:tc>
          <w:tcPr>
            <w:tcW w:w="630" w:type="dxa"/>
          </w:tcPr>
          <w:p w14:paraId="451760B5"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100</w:t>
            </w:r>
          </w:p>
        </w:tc>
        <w:tc>
          <w:tcPr>
            <w:tcW w:w="630" w:type="dxa"/>
          </w:tcPr>
          <w:p w14:paraId="2CE5DD57" w14:textId="77777777" w:rsidR="00FF514A" w:rsidRPr="007E404A" w:rsidRDefault="00FF514A" w:rsidP="000F654D">
            <w:pPr>
              <w:spacing w:after="0"/>
              <w:rPr>
                <w:rFonts w:ascii="Times New Roman" w:hAnsi="Times New Roman" w:cs="Times New Roman"/>
                <w:sz w:val="24"/>
                <w:szCs w:val="24"/>
              </w:rPr>
            </w:pPr>
            <w:r w:rsidRPr="007E404A">
              <w:rPr>
                <w:rFonts w:ascii="Times New Roman" w:hAnsi="Times New Roman" w:cs="Times New Roman"/>
                <w:sz w:val="24"/>
                <w:szCs w:val="24"/>
              </w:rPr>
              <w:t>0.41</w:t>
            </w:r>
          </w:p>
        </w:tc>
        <w:tc>
          <w:tcPr>
            <w:tcW w:w="810" w:type="dxa"/>
          </w:tcPr>
          <w:p w14:paraId="0969276E" w14:textId="77777777" w:rsidR="00FF514A" w:rsidRPr="007E404A" w:rsidRDefault="00FF514A" w:rsidP="000F654D">
            <w:pPr>
              <w:spacing w:after="0"/>
              <w:rPr>
                <w:rFonts w:ascii="Times New Roman" w:hAnsi="Times New Roman" w:cs="Times New Roman"/>
                <w:sz w:val="24"/>
                <w:szCs w:val="24"/>
              </w:rPr>
            </w:pPr>
            <w:r w:rsidRPr="007E404A">
              <w:rPr>
                <w:rFonts w:ascii="Times New Roman" w:hAnsi="Times New Roman" w:cs="Times New Roman"/>
                <w:sz w:val="24"/>
                <w:szCs w:val="24"/>
              </w:rPr>
              <w:t xml:space="preserve">Sig </w:t>
            </w:r>
          </w:p>
        </w:tc>
      </w:tr>
      <w:tr w:rsidR="007E404A" w:rsidRPr="007E404A" w14:paraId="12DF3D1E" w14:textId="77777777" w:rsidTr="00FF514A">
        <w:trPr>
          <w:trHeight w:val="243"/>
        </w:trPr>
        <w:tc>
          <w:tcPr>
            <w:tcW w:w="705" w:type="dxa"/>
          </w:tcPr>
          <w:p w14:paraId="65D8E5B5"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3</w:t>
            </w:r>
          </w:p>
        </w:tc>
        <w:tc>
          <w:tcPr>
            <w:tcW w:w="3795" w:type="dxa"/>
          </w:tcPr>
          <w:p w14:paraId="4CF12C3E"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Functional Laptops</w:t>
            </w:r>
          </w:p>
        </w:tc>
        <w:tc>
          <w:tcPr>
            <w:tcW w:w="540" w:type="dxa"/>
          </w:tcPr>
          <w:p w14:paraId="5B3B180B"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25</w:t>
            </w:r>
          </w:p>
        </w:tc>
        <w:tc>
          <w:tcPr>
            <w:tcW w:w="540" w:type="dxa"/>
          </w:tcPr>
          <w:p w14:paraId="05164FD1"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30</w:t>
            </w:r>
          </w:p>
        </w:tc>
        <w:tc>
          <w:tcPr>
            <w:tcW w:w="540" w:type="dxa"/>
          </w:tcPr>
          <w:p w14:paraId="4400B508"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65</w:t>
            </w:r>
          </w:p>
        </w:tc>
        <w:tc>
          <w:tcPr>
            <w:tcW w:w="540" w:type="dxa"/>
          </w:tcPr>
          <w:p w14:paraId="6A2DBEE8"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65</w:t>
            </w:r>
          </w:p>
        </w:tc>
        <w:tc>
          <w:tcPr>
            <w:tcW w:w="540" w:type="dxa"/>
          </w:tcPr>
          <w:p w14:paraId="7801C3A9"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80</w:t>
            </w:r>
          </w:p>
        </w:tc>
        <w:tc>
          <w:tcPr>
            <w:tcW w:w="630" w:type="dxa"/>
          </w:tcPr>
          <w:p w14:paraId="76BC347C"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100</w:t>
            </w:r>
          </w:p>
        </w:tc>
        <w:tc>
          <w:tcPr>
            <w:tcW w:w="630" w:type="dxa"/>
          </w:tcPr>
          <w:p w14:paraId="2D367042" w14:textId="77777777" w:rsidR="00FF514A" w:rsidRPr="007E404A" w:rsidRDefault="00FF514A" w:rsidP="000F654D">
            <w:pPr>
              <w:spacing w:after="0"/>
              <w:rPr>
                <w:rFonts w:ascii="Times New Roman" w:hAnsi="Times New Roman" w:cs="Times New Roman"/>
                <w:sz w:val="24"/>
                <w:szCs w:val="24"/>
              </w:rPr>
            </w:pPr>
            <w:r w:rsidRPr="007E404A">
              <w:rPr>
                <w:rFonts w:ascii="Times New Roman" w:hAnsi="Times New Roman" w:cs="Times New Roman"/>
                <w:sz w:val="24"/>
                <w:szCs w:val="24"/>
              </w:rPr>
              <w:t>0.98</w:t>
            </w:r>
          </w:p>
        </w:tc>
        <w:tc>
          <w:tcPr>
            <w:tcW w:w="810" w:type="dxa"/>
          </w:tcPr>
          <w:p w14:paraId="1C7D6D85" w14:textId="77777777" w:rsidR="00FF514A" w:rsidRPr="007E404A" w:rsidRDefault="00FF514A" w:rsidP="000F654D">
            <w:pPr>
              <w:spacing w:after="0"/>
              <w:rPr>
                <w:rFonts w:ascii="Times New Roman" w:hAnsi="Times New Roman" w:cs="Times New Roman"/>
                <w:sz w:val="24"/>
                <w:szCs w:val="24"/>
              </w:rPr>
            </w:pPr>
            <w:r w:rsidRPr="007E404A">
              <w:rPr>
                <w:rFonts w:ascii="Times New Roman" w:hAnsi="Times New Roman" w:cs="Times New Roman"/>
                <w:sz w:val="24"/>
                <w:szCs w:val="24"/>
              </w:rPr>
              <w:t xml:space="preserve">Sig </w:t>
            </w:r>
          </w:p>
        </w:tc>
      </w:tr>
      <w:tr w:rsidR="007E404A" w:rsidRPr="007E404A" w14:paraId="17F90FBE" w14:textId="77777777" w:rsidTr="00FF514A">
        <w:trPr>
          <w:trHeight w:val="458"/>
        </w:trPr>
        <w:tc>
          <w:tcPr>
            <w:tcW w:w="705" w:type="dxa"/>
          </w:tcPr>
          <w:p w14:paraId="19386B69"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4</w:t>
            </w:r>
          </w:p>
        </w:tc>
        <w:tc>
          <w:tcPr>
            <w:tcW w:w="3795" w:type="dxa"/>
          </w:tcPr>
          <w:p w14:paraId="247D67E0"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 xml:space="preserve">There is availability of suitable software for computer studies applications </w:t>
            </w:r>
          </w:p>
        </w:tc>
        <w:tc>
          <w:tcPr>
            <w:tcW w:w="540" w:type="dxa"/>
          </w:tcPr>
          <w:p w14:paraId="7A06AFD9"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20</w:t>
            </w:r>
          </w:p>
        </w:tc>
        <w:tc>
          <w:tcPr>
            <w:tcW w:w="540" w:type="dxa"/>
          </w:tcPr>
          <w:p w14:paraId="6D950FDD"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20</w:t>
            </w:r>
          </w:p>
        </w:tc>
        <w:tc>
          <w:tcPr>
            <w:tcW w:w="540" w:type="dxa"/>
          </w:tcPr>
          <w:p w14:paraId="0A8E9131"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80</w:t>
            </w:r>
          </w:p>
        </w:tc>
        <w:tc>
          <w:tcPr>
            <w:tcW w:w="540" w:type="dxa"/>
          </w:tcPr>
          <w:p w14:paraId="1A64BAAD"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80</w:t>
            </w:r>
          </w:p>
        </w:tc>
        <w:tc>
          <w:tcPr>
            <w:tcW w:w="540" w:type="dxa"/>
          </w:tcPr>
          <w:p w14:paraId="255A4954"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80</w:t>
            </w:r>
          </w:p>
        </w:tc>
        <w:tc>
          <w:tcPr>
            <w:tcW w:w="630" w:type="dxa"/>
          </w:tcPr>
          <w:p w14:paraId="13BBE420"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100</w:t>
            </w:r>
          </w:p>
        </w:tc>
        <w:tc>
          <w:tcPr>
            <w:tcW w:w="630" w:type="dxa"/>
          </w:tcPr>
          <w:p w14:paraId="2A2B537A" w14:textId="77777777" w:rsidR="00FF514A" w:rsidRPr="007E404A" w:rsidRDefault="00FF514A" w:rsidP="000F654D">
            <w:pPr>
              <w:spacing w:after="0"/>
              <w:rPr>
                <w:rFonts w:ascii="Times New Roman" w:hAnsi="Times New Roman" w:cs="Times New Roman"/>
                <w:sz w:val="24"/>
                <w:szCs w:val="24"/>
              </w:rPr>
            </w:pPr>
            <w:r w:rsidRPr="007E404A">
              <w:rPr>
                <w:rFonts w:ascii="Times New Roman" w:hAnsi="Times New Roman" w:cs="Times New Roman"/>
                <w:sz w:val="24"/>
                <w:szCs w:val="24"/>
              </w:rPr>
              <w:t>0.15</w:t>
            </w:r>
          </w:p>
        </w:tc>
        <w:tc>
          <w:tcPr>
            <w:tcW w:w="810" w:type="dxa"/>
          </w:tcPr>
          <w:p w14:paraId="5B2E3D78" w14:textId="77777777" w:rsidR="00FF514A" w:rsidRPr="007E404A" w:rsidRDefault="00FF514A" w:rsidP="000F654D">
            <w:pPr>
              <w:spacing w:after="0"/>
              <w:rPr>
                <w:rFonts w:ascii="Times New Roman" w:hAnsi="Times New Roman" w:cs="Times New Roman"/>
                <w:sz w:val="24"/>
                <w:szCs w:val="24"/>
              </w:rPr>
            </w:pPr>
            <w:r w:rsidRPr="007E404A">
              <w:rPr>
                <w:rFonts w:ascii="Times New Roman" w:hAnsi="Times New Roman" w:cs="Times New Roman"/>
                <w:sz w:val="24"/>
                <w:szCs w:val="24"/>
              </w:rPr>
              <w:t xml:space="preserve">Sig </w:t>
            </w:r>
          </w:p>
        </w:tc>
      </w:tr>
      <w:tr w:rsidR="007E404A" w:rsidRPr="007E404A" w14:paraId="1B9EC1FF" w14:textId="77777777" w:rsidTr="00FF514A">
        <w:trPr>
          <w:trHeight w:val="333"/>
        </w:trPr>
        <w:tc>
          <w:tcPr>
            <w:tcW w:w="705" w:type="dxa"/>
          </w:tcPr>
          <w:p w14:paraId="48DDBC1F"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5</w:t>
            </w:r>
          </w:p>
        </w:tc>
        <w:tc>
          <w:tcPr>
            <w:tcW w:w="3795" w:type="dxa"/>
          </w:tcPr>
          <w:p w14:paraId="7D86D1C4"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 xml:space="preserve">Availability of tablet </w:t>
            </w:r>
          </w:p>
        </w:tc>
        <w:tc>
          <w:tcPr>
            <w:tcW w:w="540" w:type="dxa"/>
          </w:tcPr>
          <w:p w14:paraId="382A4A9C"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20</w:t>
            </w:r>
          </w:p>
        </w:tc>
        <w:tc>
          <w:tcPr>
            <w:tcW w:w="540" w:type="dxa"/>
          </w:tcPr>
          <w:p w14:paraId="497D06A2"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40</w:t>
            </w:r>
          </w:p>
        </w:tc>
        <w:tc>
          <w:tcPr>
            <w:tcW w:w="540" w:type="dxa"/>
          </w:tcPr>
          <w:p w14:paraId="5C744506"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60</w:t>
            </w:r>
          </w:p>
        </w:tc>
        <w:tc>
          <w:tcPr>
            <w:tcW w:w="540" w:type="dxa"/>
          </w:tcPr>
          <w:p w14:paraId="7388DEA7"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60</w:t>
            </w:r>
          </w:p>
        </w:tc>
        <w:tc>
          <w:tcPr>
            <w:tcW w:w="540" w:type="dxa"/>
          </w:tcPr>
          <w:p w14:paraId="64D2A6F3"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80</w:t>
            </w:r>
          </w:p>
        </w:tc>
        <w:tc>
          <w:tcPr>
            <w:tcW w:w="630" w:type="dxa"/>
          </w:tcPr>
          <w:p w14:paraId="005BA2E8"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100</w:t>
            </w:r>
          </w:p>
        </w:tc>
        <w:tc>
          <w:tcPr>
            <w:tcW w:w="630" w:type="dxa"/>
          </w:tcPr>
          <w:p w14:paraId="56853D9A" w14:textId="77777777" w:rsidR="00FF514A" w:rsidRPr="007E404A" w:rsidRDefault="00FF514A" w:rsidP="000F654D">
            <w:pPr>
              <w:spacing w:after="0"/>
              <w:rPr>
                <w:rFonts w:ascii="Times New Roman" w:hAnsi="Times New Roman" w:cs="Times New Roman"/>
                <w:sz w:val="24"/>
                <w:szCs w:val="24"/>
              </w:rPr>
            </w:pPr>
            <w:r w:rsidRPr="007E404A">
              <w:rPr>
                <w:rFonts w:ascii="Times New Roman" w:hAnsi="Times New Roman" w:cs="Times New Roman"/>
                <w:sz w:val="24"/>
                <w:szCs w:val="24"/>
              </w:rPr>
              <w:t>0.05</w:t>
            </w:r>
          </w:p>
        </w:tc>
        <w:tc>
          <w:tcPr>
            <w:tcW w:w="810" w:type="dxa"/>
          </w:tcPr>
          <w:p w14:paraId="509913F0" w14:textId="77777777" w:rsidR="00FF514A" w:rsidRPr="007E404A" w:rsidRDefault="00FF514A" w:rsidP="000F654D">
            <w:pPr>
              <w:spacing w:after="0"/>
              <w:rPr>
                <w:rFonts w:ascii="Times New Roman" w:hAnsi="Times New Roman" w:cs="Times New Roman"/>
                <w:sz w:val="24"/>
                <w:szCs w:val="24"/>
              </w:rPr>
            </w:pPr>
            <w:r w:rsidRPr="007E404A">
              <w:rPr>
                <w:rFonts w:ascii="Times New Roman" w:hAnsi="Times New Roman" w:cs="Times New Roman"/>
                <w:sz w:val="24"/>
                <w:szCs w:val="24"/>
              </w:rPr>
              <w:t xml:space="preserve">Not Sig </w:t>
            </w:r>
          </w:p>
        </w:tc>
      </w:tr>
      <w:tr w:rsidR="007E404A" w:rsidRPr="007E404A" w14:paraId="293E84DA" w14:textId="77777777" w:rsidTr="00FF514A">
        <w:trPr>
          <w:trHeight w:val="315"/>
        </w:trPr>
        <w:tc>
          <w:tcPr>
            <w:tcW w:w="705" w:type="dxa"/>
          </w:tcPr>
          <w:p w14:paraId="34850504"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6</w:t>
            </w:r>
          </w:p>
        </w:tc>
        <w:tc>
          <w:tcPr>
            <w:tcW w:w="3795" w:type="dxa"/>
          </w:tcPr>
          <w:p w14:paraId="6E1E38D3"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 xml:space="preserve">Availability of functional internet connectivity </w:t>
            </w:r>
          </w:p>
        </w:tc>
        <w:tc>
          <w:tcPr>
            <w:tcW w:w="540" w:type="dxa"/>
          </w:tcPr>
          <w:p w14:paraId="1876F6B5"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10</w:t>
            </w:r>
          </w:p>
        </w:tc>
        <w:tc>
          <w:tcPr>
            <w:tcW w:w="540" w:type="dxa"/>
          </w:tcPr>
          <w:p w14:paraId="26E34191"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15</w:t>
            </w:r>
          </w:p>
        </w:tc>
        <w:tc>
          <w:tcPr>
            <w:tcW w:w="540" w:type="dxa"/>
          </w:tcPr>
          <w:p w14:paraId="775719E9"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70</w:t>
            </w:r>
          </w:p>
        </w:tc>
        <w:tc>
          <w:tcPr>
            <w:tcW w:w="540" w:type="dxa"/>
          </w:tcPr>
          <w:p w14:paraId="6389EF5C"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65</w:t>
            </w:r>
          </w:p>
        </w:tc>
        <w:tc>
          <w:tcPr>
            <w:tcW w:w="540" w:type="dxa"/>
          </w:tcPr>
          <w:p w14:paraId="3DB09608"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80</w:t>
            </w:r>
          </w:p>
        </w:tc>
        <w:tc>
          <w:tcPr>
            <w:tcW w:w="630" w:type="dxa"/>
          </w:tcPr>
          <w:p w14:paraId="3A78832E"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100</w:t>
            </w:r>
          </w:p>
        </w:tc>
        <w:tc>
          <w:tcPr>
            <w:tcW w:w="630" w:type="dxa"/>
          </w:tcPr>
          <w:p w14:paraId="3C4D401F" w14:textId="77777777" w:rsidR="00FF514A" w:rsidRPr="007E404A" w:rsidRDefault="00FF514A" w:rsidP="000F654D">
            <w:pPr>
              <w:spacing w:after="0"/>
              <w:rPr>
                <w:rFonts w:ascii="Times New Roman" w:hAnsi="Times New Roman" w:cs="Times New Roman"/>
                <w:sz w:val="24"/>
                <w:szCs w:val="24"/>
              </w:rPr>
            </w:pPr>
            <w:r w:rsidRPr="007E404A">
              <w:rPr>
                <w:rFonts w:ascii="Times New Roman" w:hAnsi="Times New Roman" w:cs="Times New Roman"/>
                <w:sz w:val="24"/>
                <w:szCs w:val="24"/>
              </w:rPr>
              <w:t>0.79</w:t>
            </w:r>
          </w:p>
        </w:tc>
        <w:tc>
          <w:tcPr>
            <w:tcW w:w="810" w:type="dxa"/>
          </w:tcPr>
          <w:p w14:paraId="7AA1B8E1" w14:textId="77777777" w:rsidR="00FF514A" w:rsidRPr="007E404A" w:rsidRDefault="00FF514A" w:rsidP="000F654D">
            <w:pPr>
              <w:spacing w:after="0"/>
              <w:rPr>
                <w:rFonts w:ascii="Times New Roman" w:hAnsi="Times New Roman" w:cs="Times New Roman"/>
                <w:sz w:val="24"/>
                <w:szCs w:val="24"/>
              </w:rPr>
            </w:pPr>
            <w:r w:rsidRPr="007E404A">
              <w:rPr>
                <w:rFonts w:ascii="Times New Roman" w:hAnsi="Times New Roman" w:cs="Times New Roman"/>
                <w:sz w:val="24"/>
                <w:szCs w:val="24"/>
              </w:rPr>
              <w:t xml:space="preserve">Sig </w:t>
            </w:r>
          </w:p>
        </w:tc>
      </w:tr>
      <w:tr w:rsidR="007E404A" w:rsidRPr="007E404A" w14:paraId="472F1A70" w14:textId="77777777" w:rsidTr="00FF514A">
        <w:trPr>
          <w:trHeight w:val="360"/>
        </w:trPr>
        <w:tc>
          <w:tcPr>
            <w:tcW w:w="705" w:type="dxa"/>
          </w:tcPr>
          <w:p w14:paraId="5E7B7570"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7</w:t>
            </w:r>
          </w:p>
        </w:tc>
        <w:tc>
          <w:tcPr>
            <w:tcW w:w="3795" w:type="dxa"/>
          </w:tcPr>
          <w:p w14:paraId="41552626"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Projector</w:t>
            </w:r>
          </w:p>
        </w:tc>
        <w:tc>
          <w:tcPr>
            <w:tcW w:w="540" w:type="dxa"/>
          </w:tcPr>
          <w:p w14:paraId="7AA55F2F"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20</w:t>
            </w:r>
          </w:p>
        </w:tc>
        <w:tc>
          <w:tcPr>
            <w:tcW w:w="540" w:type="dxa"/>
          </w:tcPr>
          <w:p w14:paraId="3541970B"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20</w:t>
            </w:r>
          </w:p>
        </w:tc>
        <w:tc>
          <w:tcPr>
            <w:tcW w:w="540" w:type="dxa"/>
          </w:tcPr>
          <w:p w14:paraId="304C5C56"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60</w:t>
            </w:r>
          </w:p>
        </w:tc>
        <w:tc>
          <w:tcPr>
            <w:tcW w:w="540" w:type="dxa"/>
          </w:tcPr>
          <w:p w14:paraId="7C7F12D3"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60</w:t>
            </w:r>
          </w:p>
        </w:tc>
        <w:tc>
          <w:tcPr>
            <w:tcW w:w="540" w:type="dxa"/>
          </w:tcPr>
          <w:p w14:paraId="320222B6"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80</w:t>
            </w:r>
          </w:p>
        </w:tc>
        <w:tc>
          <w:tcPr>
            <w:tcW w:w="630" w:type="dxa"/>
          </w:tcPr>
          <w:p w14:paraId="16FA75EA"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100</w:t>
            </w:r>
          </w:p>
        </w:tc>
        <w:tc>
          <w:tcPr>
            <w:tcW w:w="630" w:type="dxa"/>
          </w:tcPr>
          <w:p w14:paraId="218A44A9" w14:textId="77777777" w:rsidR="00FF514A" w:rsidRPr="007E404A" w:rsidRDefault="00FF514A" w:rsidP="000F654D">
            <w:pPr>
              <w:spacing w:after="0"/>
              <w:rPr>
                <w:rFonts w:ascii="Times New Roman" w:hAnsi="Times New Roman" w:cs="Times New Roman"/>
                <w:sz w:val="24"/>
                <w:szCs w:val="24"/>
              </w:rPr>
            </w:pPr>
            <w:r w:rsidRPr="007E404A">
              <w:rPr>
                <w:rFonts w:ascii="Times New Roman" w:hAnsi="Times New Roman" w:cs="Times New Roman"/>
                <w:sz w:val="24"/>
                <w:szCs w:val="24"/>
              </w:rPr>
              <w:t>0.87</w:t>
            </w:r>
          </w:p>
        </w:tc>
        <w:tc>
          <w:tcPr>
            <w:tcW w:w="810" w:type="dxa"/>
          </w:tcPr>
          <w:p w14:paraId="5078D924" w14:textId="77777777" w:rsidR="00FF514A" w:rsidRPr="007E404A" w:rsidRDefault="00FF514A" w:rsidP="000F654D">
            <w:pPr>
              <w:spacing w:after="0"/>
              <w:rPr>
                <w:rFonts w:ascii="Times New Roman" w:hAnsi="Times New Roman" w:cs="Times New Roman"/>
                <w:sz w:val="24"/>
                <w:szCs w:val="24"/>
              </w:rPr>
            </w:pPr>
            <w:r w:rsidRPr="007E404A">
              <w:rPr>
                <w:rFonts w:ascii="Times New Roman" w:hAnsi="Times New Roman" w:cs="Times New Roman"/>
                <w:sz w:val="24"/>
                <w:szCs w:val="24"/>
              </w:rPr>
              <w:t xml:space="preserve">Sig </w:t>
            </w:r>
          </w:p>
        </w:tc>
      </w:tr>
      <w:tr w:rsidR="007E404A" w:rsidRPr="007E404A" w14:paraId="6136D7EB" w14:textId="77777777" w:rsidTr="00FF514A">
        <w:trPr>
          <w:trHeight w:val="360"/>
        </w:trPr>
        <w:tc>
          <w:tcPr>
            <w:tcW w:w="705" w:type="dxa"/>
          </w:tcPr>
          <w:p w14:paraId="751604CA"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8</w:t>
            </w:r>
          </w:p>
        </w:tc>
        <w:tc>
          <w:tcPr>
            <w:tcW w:w="3795" w:type="dxa"/>
          </w:tcPr>
          <w:p w14:paraId="68C2ABDF"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Power point</w:t>
            </w:r>
          </w:p>
        </w:tc>
        <w:tc>
          <w:tcPr>
            <w:tcW w:w="540" w:type="dxa"/>
          </w:tcPr>
          <w:p w14:paraId="0F4878D5"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15</w:t>
            </w:r>
          </w:p>
        </w:tc>
        <w:tc>
          <w:tcPr>
            <w:tcW w:w="540" w:type="dxa"/>
          </w:tcPr>
          <w:p w14:paraId="6A504FA7"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30</w:t>
            </w:r>
          </w:p>
        </w:tc>
        <w:tc>
          <w:tcPr>
            <w:tcW w:w="540" w:type="dxa"/>
          </w:tcPr>
          <w:p w14:paraId="260CB66D"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65</w:t>
            </w:r>
          </w:p>
        </w:tc>
        <w:tc>
          <w:tcPr>
            <w:tcW w:w="540" w:type="dxa"/>
          </w:tcPr>
          <w:p w14:paraId="50BF37A2"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70</w:t>
            </w:r>
          </w:p>
        </w:tc>
        <w:tc>
          <w:tcPr>
            <w:tcW w:w="540" w:type="dxa"/>
          </w:tcPr>
          <w:p w14:paraId="52C618FE"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80</w:t>
            </w:r>
          </w:p>
        </w:tc>
        <w:tc>
          <w:tcPr>
            <w:tcW w:w="630" w:type="dxa"/>
          </w:tcPr>
          <w:p w14:paraId="14B9ABA2"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100</w:t>
            </w:r>
          </w:p>
        </w:tc>
        <w:tc>
          <w:tcPr>
            <w:tcW w:w="630" w:type="dxa"/>
          </w:tcPr>
          <w:p w14:paraId="31FA13C9" w14:textId="77777777" w:rsidR="00FF514A" w:rsidRPr="007E404A" w:rsidRDefault="00FF514A" w:rsidP="000F654D">
            <w:pPr>
              <w:spacing w:after="0"/>
              <w:rPr>
                <w:rFonts w:ascii="Times New Roman" w:hAnsi="Times New Roman" w:cs="Times New Roman"/>
                <w:sz w:val="24"/>
                <w:szCs w:val="24"/>
              </w:rPr>
            </w:pPr>
            <w:r w:rsidRPr="007E404A">
              <w:rPr>
                <w:rFonts w:ascii="Times New Roman" w:hAnsi="Times New Roman" w:cs="Times New Roman"/>
                <w:sz w:val="24"/>
                <w:szCs w:val="24"/>
              </w:rPr>
              <w:t>0.84</w:t>
            </w:r>
          </w:p>
        </w:tc>
        <w:tc>
          <w:tcPr>
            <w:tcW w:w="810" w:type="dxa"/>
          </w:tcPr>
          <w:p w14:paraId="61D5C6C1" w14:textId="77777777" w:rsidR="00FF514A" w:rsidRPr="007E404A" w:rsidRDefault="00FF514A" w:rsidP="000F654D">
            <w:pPr>
              <w:spacing w:after="0"/>
              <w:rPr>
                <w:rFonts w:ascii="Times New Roman" w:hAnsi="Times New Roman" w:cs="Times New Roman"/>
                <w:sz w:val="24"/>
                <w:szCs w:val="24"/>
              </w:rPr>
            </w:pPr>
            <w:r w:rsidRPr="007E404A">
              <w:rPr>
                <w:rFonts w:ascii="Times New Roman" w:hAnsi="Times New Roman" w:cs="Times New Roman"/>
                <w:sz w:val="24"/>
                <w:szCs w:val="24"/>
              </w:rPr>
              <w:t xml:space="preserve">Sig </w:t>
            </w:r>
          </w:p>
        </w:tc>
      </w:tr>
      <w:tr w:rsidR="007E404A" w:rsidRPr="007E404A" w14:paraId="29BE9E10" w14:textId="77777777" w:rsidTr="00FF514A">
        <w:trPr>
          <w:trHeight w:val="360"/>
        </w:trPr>
        <w:tc>
          <w:tcPr>
            <w:tcW w:w="705" w:type="dxa"/>
          </w:tcPr>
          <w:p w14:paraId="10062B3D"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9</w:t>
            </w:r>
          </w:p>
        </w:tc>
        <w:tc>
          <w:tcPr>
            <w:tcW w:w="3795" w:type="dxa"/>
          </w:tcPr>
          <w:p w14:paraId="57B586F8"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YouTube</w:t>
            </w:r>
          </w:p>
        </w:tc>
        <w:tc>
          <w:tcPr>
            <w:tcW w:w="540" w:type="dxa"/>
          </w:tcPr>
          <w:p w14:paraId="6A07C0B1"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0</w:t>
            </w:r>
          </w:p>
        </w:tc>
        <w:tc>
          <w:tcPr>
            <w:tcW w:w="540" w:type="dxa"/>
          </w:tcPr>
          <w:p w14:paraId="46783605"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0</w:t>
            </w:r>
          </w:p>
        </w:tc>
        <w:tc>
          <w:tcPr>
            <w:tcW w:w="540" w:type="dxa"/>
          </w:tcPr>
          <w:p w14:paraId="0CBD30FE"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80</w:t>
            </w:r>
          </w:p>
        </w:tc>
        <w:tc>
          <w:tcPr>
            <w:tcW w:w="540" w:type="dxa"/>
          </w:tcPr>
          <w:p w14:paraId="510D2536"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100</w:t>
            </w:r>
          </w:p>
        </w:tc>
        <w:tc>
          <w:tcPr>
            <w:tcW w:w="540" w:type="dxa"/>
          </w:tcPr>
          <w:p w14:paraId="00597784"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80</w:t>
            </w:r>
          </w:p>
        </w:tc>
        <w:tc>
          <w:tcPr>
            <w:tcW w:w="630" w:type="dxa"/>
          </w:tcPr>
          <w:p w14:paraId="034AAFD7"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100</w:t>
            </w:r>
          </w:p>
        </w:tc>
        <w:tc>
          <w:tcPr>
            <w:tcW w:w="630" w:type="dxa"/>
          </w:tcPr>
          <w:p w14:paraId="63487703" w14:textId="77777777" w:rsidR="00FF514A" w:rsidRPr="007E404A" w:rsidRDefault="00FF514A" w:rsidP="000F654D">
            <w:pPr>
              <w:spacing w:after="0"/>
              <w:rPr>
                <w:rFonts w:ascii="Times New Roman" w:hAnsi="Times New Roman" w:cs="Times New Roman"/>
                <w:sz w:val="24"/>
                <w:szCs w:val="24"/>
              </w:rPr>
            </w:pPr>
            <w:r w:rsidRPr="007E404A">
              <w:rPr>
                <w:rFonts w:ascii="Times New Roman" w:hAnsi="Times New Roman" w:cs="Times New Roman"/>
                <w:sz w:val="24"/>
                <w:szCs w:val="24"/>
              </w:rPr>
              <w:t>0.03</w:t>
            </w:r>
          </w:p>
        </w:tc>
        <w:tc>
          <w:tcPr>
            <w:tcW w:w="810" w:type="dxa"/>
          </w:tcPr>
          <w:p w14:paraId="6E0AA73C" w14:textId="77777777" w:rsidR="00FF514A" w:rsidRPr="007E404A" w:rsidRDefault="00FF514A" w:rsidP="000F654D">
            <w:pPr>
              <w:spacing w:after="0"/>
              <w:rPr>
                <w:rFonts w:ascii="Times New Roman" w:hAnsi="Times New Roman" w:cs="Times New Roman"/>
                <w:sz w:val="24"/>
                <w:szCs w:val="24"/>
              </w:rPr>
            </w:pPr>
            <w:r w:rsidRPr="007E404A">
              <w:rPr>
                <w:rFonts w:ascii="Times New Roman" w:hAnsi="Times New Roman" w:cs="Times New Roman"/>
                <w:sz w:val="24"/>
                <w:szCs w:val="24"/>
              </w:rPr>
              <w:t xml:space="preserve">Not Sig </w:t>
            </w:r>
          </w:p>
        </w:tc>
      </w:tr>
      <w:tr w:rsidR="007E404A" w:rsidRPr="007E404A" w14:paraId="6D04397E" w14:textId="77777777" w:rsidTr="00FF514A">
        <w:trPr>
          <w:trHeight w:val="360"/>
        </w:trPr>
        <w:tc>
          <w:tcPr>
            <w:tcW w:w="705" w:type="dxa"/>
          </w:tcPr>
          <w:p w14:paraId="10C289A2"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10</w:t>
            </w:r>
          </w:p>
        </w:tc>
        <w:tc>
          <w:tcPr>
            <w:tcW w:w="3795" w:type="dxa"/>
          </w:tcPr>
          <w:p w14:paraId="1226B9B6"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Storage device such as flash drive</w:t>
            </w:r>
          </w:p>
        </w:tc>
        <w:tc>
          <w:tcPr>
            <w:tcW w:w="540" w:type="dxa"/>
          </w:tcPr>
          <w:p w14:paraId="72AF34E2"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30</w:t>
            </w:r>
          </w:p>
        </w:tc>
        <w:tc>
          <w:tcPr>
            <w:tcW w:w="540" w:type="dxa"/>
          </w:tcPr>
          <w:p w14:paraId="468CC407"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40</w:t>
            </w:r>
          </w:p>
        </w:tc>
        <w:tc>
          <w:tcPr>
            <w:tcW w:w="540" w:type="dxa"/>
          </w:tcPr>
          <w:p w14:paraId="2149192F"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50</w:t>
            </w:r>
          </w:p>
        </w:tc>
        <w:tc>
          <w:tcPr>
            <w:tcW w:w="540" w:type="dxa"/>
          </w:tcPr>
          <w:p w14:paraId="0C57F559"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60</w:t>
            </w:r>
          </w:p>
        </w:tc>
        <w:tc>
          <w:tcPr>
            <w:tcW w:w="540" w:type="dxa"/>
          </w:tcPr>
          <w:p w14:paraId="256BFF92"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80</w:t>
            </w:r>
          </w:p>
        </w:tc>
        <w:tc>
          <w:tcPr>
            <w:tcW w:w="630" w:type="dxa"/>
          </w:tcPr>
          <w:p w14:paraId="3B384C45"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100</w:t>
            </w:r>
          </w:p>
        </w:tc>
        <w:tc>
          <w:tcPr>
            <w:tcW w:w="630" w:type="dxa"/>
          </w:tcPr>
          <w:p w14:paraId="79D2D0CC" w14:textId="77777777" w:rsidR="00FF514A" w:rsidRPr="007E404A" w:rsidRDefault="00FF514A" w:rsidP="000F654D">
            <w:pPr>
              <w:spacing w:after="0"/>
              <w:rPr>
                <w:rFonts w:ascii="Times New Roman" w:hAnsi="Times New Roman" w:cs="Times New Roman"/>
                <w:sz w:val="24"/>
                <w:szCs w:val="24"/>
              </w:rPr>
            </w:pPr>
            <w:r w:rsidRPr="007E404A">
              <w:rPr>
                <w:rFonts w:ascii="Times New Roman" w:hAnsi="Times New Roman" w:cs="Times New Roman"/>
                <w:sz w:val="24"/>
                <w:szCs w:val="24"/>
              </w:rPr>
              <w:t>0.03</w:t>
            </w:r>
          </w:p>
        </w:tc>
        <w:tc>
          <w:tcPr>
            <w:tcW w:w="810" w:type="dxa"/>
          </w:tcPr>
          <w:p w14:paraId="27A12B3B" w14:textId="77777777" w:rsidR="00FF514A" w:rsidRPr="007E404A" w:rsidRDefault="00FF514A" w:rsidP="000F654D">
            <w:pPr>
              <w:spacing w:after="0"/>
              <w:rPr>
                <w:rFonts w:ascii="Times New Roman" w:hAnsi="Times New Roman" w:cs="Times New Roman"/>
                <w:sz w:val="24"/>
                <w:szCs w:val="24"/>
              </w:rPr>
            </w:pPr>
            <w:r w:rsidRPr="007E404A">
              <w:rPr>
                <w:rFonts w:ascii="Times New Roman" w:hAnsi="Times New Roman" w:cs="Times New Roman"/>
                <w:sz w:val="24"/>
                <w:szCs w:val="24"/>
              </w:rPr>
              <w:t xml:space="preserve">Not Sig </w:t>
            </w:r>
          </w:p>
        </w:tc>
      </w:tr>
      <w:tr w:rsidR="007E404A" w:rsidRPr="007E404A" w14:paraId="07B80BB6" w14:textId="77777777" w:rsidTr="00FF514A">
        <w:trPr>
          <w:trHeight w:val="360"/>
        </w:trPr>
        <w:tc>
          <w:tcPr>
            <w:tcW w:w="705" w:type="dxa"/>
          </w:tcPr>
          <w:p w14:paraId="561E866A"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11</w:t>
            </w:r>
          </w:p>
        </w:tc>
        <w:tc>
          <w:tcPr>
            <w:tcW w:w="3795" w:type="dxa"/>
          </w:tcPr>
          <w:p w14:paraId="6C178338"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Scanners</w:t>
            </w:r>
          </w:p>
        </w:tc>
        <w:tc>
          <w:tcPr>
            <w:tcW w:w="540" w:type="dxa"/>
          </w:tcPr>
          <w:p w14:paraId="5D11FF11"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15</w:t>
            </w:r>
          </w:p>
        </w:tc>
        <w:tc>
          <w:tcPr>
            <w:tcW w:w="540" w:type="dxa"/>
          </w:tcPr>
          <w:p w14:paraId="1673159B"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30</w:t>
            </w:r>
          </w:p>
        </w:tc>
        <w:tc>
          <w:tcPr>
            <w:tcW w:w="540" w:type="dxa"/>
          </w:tcPr>
          <w:p w14:paraId="58109A66"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65</w:t>
            </w:r>
          </w:p>
        </w:tc>
        <w:tc>
          <w:tcPr>
            <w:tcW w:w="540" w:type="dxa"/>
          </w:tcPr>
          <w:p w14:paraId="100012A6"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70</w:t>
            </w:r>
          </w:p>
        </w:tc>
        <w:tc>
          <w:tcPr>
            <w:tcW w:w="540" w:type="dxa"/>
          </w:tcPr>
          <w:p w14:paraId="6DD82ABE"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80</w:t>
            </w:r>
          </w:p>
        </w:tc>
        <w:tc>
          <w:tcPr>
            <w:tcW w:w="630" w:type="dxa"/>
          </w:tcPr>
          <w:p w14:paraId="18EC9CF5"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100</w:t>
            </w:r>
          </w:p>
        </w:tc>
        <w:tc>
          <w:tcPr>
            <w:tcW w:w="630" w:type="dxa"/>
          </w:tcPr>
          <w:p w14:paraId="484E2611" w14:textId="77777777" w:rsidR="00FF514A" w:rsidRPr="007E404A" w:rsidRDefault="00FF514A" w:rsidP="000F654D">
            <w:pPr>
              <w:spacing w:after="0"/>
              <w:rPr>
                <w:rFonts w:ascii="Times New Roman" w:hAnsi="Times New Roman" w:cs="Times New Roman"/>
                <w:sz w:val="24"/>
                <w:szCs w:val="24"/>
              </w:rPr>
            </w:pPr>
            <w:r w:rsidRPr="007E404A">
              <w:rPr>
                <w:rFonts w:ascii="Times New Roman" w:hAnsi="Times New Roman" w:cs="Times New Roman"/>
                <w:sz w:val="24"/>
                <w:szCs w:val="24"/>
              </w:rPr>
              <w:t>0.06</w:t>
            </w:r>
          </w:p>
        </w:tc>
        <w:tc>
          <w:tcPr>
            <w:tcW w:w="810" w:type="dxa"/>
          </w:tcPr>
          <w:p w14:paraId="79172374" w14:textId="77777777" w:rsidR="00FF514A" w:rsidRPr="007E404A" w:rsidRDefault="00FF514A" w:rsidP="000F654D">
            <w:pPr>
              <w:spacing w:after="0"/>
              <w:rPr>
                <w:rFonts w:ascii="Times New Roman" w:hAnsi="Times New Roman" w:cs="Times New Roman"/>
                <w:sz w:val="24"/>
                <w:szCs w:val="24"/>
              </w:rPr>
            </w:pPr>
            <w:r w:rsidRPr="007E404A">
              <w:rPr>
                <w:rFonts w:ascii="Times New Roman" w:hAnsi="Times New Roman" w:cs="Times New Roman"/>
                <w:sz w:val="24"/>
                <w:szCs w:val="24"/>
              </w:rPr>
              <w:t xml:space="preserve">Sig </w:t>
            </w:r>
          </w:p>
        </w:tc>
      </w:tr>
      <w:tr w:rsidR="007E404A" w:rsidRPr="007E404A" w14:paraId="16408E56" w14:textId="77777777" w:rsidTr="00FF514A">
        <w:trPr>
          <w:trHeight w:val="342"/>
        </w:trPr>
        <w:tc>
          <w:tcPr>
            <w:tcW w:w="705" w:type="dxa"/>
          </w:tcPr>
          <w:p w14:paraId="3AA5EE41"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12</w:t>
            </w:r>
          </w:p>
        </w:tc>
        <w:tc>
          <w:tcPr>
            <w:tcW w:w="3795" w:type="dxa"/>
          </w:tcPr>
          <w:p w14:paraId="0AB202BE"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Uninterrupted power supply (UPS)</w:t>
            </w:r>
          </w:p>
        </w:tc>
        <w:tc>
          <w:tcPr>
            <w:tcW w:w="540" w:type="dxa"/>
          </w:tcPr>
          <w:p w14:paraId="6A1FDF4E"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0</w:t>
            </w:r>
          </w:p>
        </w:tc>
        <w:tc>
          <w:tcPr>
            <w:tcW w:w="540" w:type="dxa"/>
          </w:tcPr>
          <w:p w14:paraId="63C69A96"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10</w:t>
            </w:r>
          </w:p>
        </w:tc>
        <w:tc>
          <w:tcPr>
            <w:tcW w:w="540" w:type="dxa"/>
          </w:tcPr>
          <w:p w14:paraId="552551DF"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80</w:t>
            </w:r>
          </w:p>
        </w:tc>
        <w:tc>
          <w:tcPr>
            <w:tcW w:w="540" w:type="dxa"/>
          </w:tcPr>
          <w:p w14:paraId="13C2A8A3"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90</w:t>
            </w:r>
          </w:p>
        </w:tc>
        <w:tc>
          <w:tcPr>
            <w:tcW w:w="540" w:type="dxa"/>
          </w:tcPr>
          <w:p w14:paraId="2DCC39C7"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80</w:t>
            </w:r>
          </w:p>
        </w:tc>
        <w:tc>
          <w:tcPr>
            <w:tcW w:w="630" w:type="dxa"/>
          </w:tcPr>
          <w:p w14:paraId="0ED1427D"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100</w:t>
            </w:r>
          </w:p>
        </w:tc>
        <w:tc>
          <w:tcPr>
            <w:tcW w:w="630" w:type="dxa"/>
          </w:tcPr>
          <w:p w14:paraId="0CF07BEC" w14:textId="77777777" w:rsidR="00FF514A" w:rsidRPr="007E404A" w:rsidRDefault="00FF514A" w:rsidP="000F654D">
            <w:pPr>
              <w:spacing w:after="0"/>
              <w:rPr>
                <w:rFonts w:ascii="Times New Roman" w:hAnsi="Times New Roman" w:cs="Times New Roman"/>
                <w:sz w:val="24"/>
                <w:szCs w:val="24"/>
              </w:rPr>
            </w:pPr>
            <w:r w:rsidRPr="007E404A">
              <w:rPr>
                <w:rFonts w:ascii="Times New Roman" w:hAnsi="Times New Roman" w:cs="Times New Roman"/>
                <w:sz w:val="24"/>
                <w:szCs w:val="24"/>
              </w:rPr>
              <w:t>0.98</w:t>
            </w:r>
          </w:p>
        </w:tc>
        <w:tc>
          <w:tcPr>
            <w:tcW w:w="810" w:type="dxa"/>
          </w:tcPr>
          <w:p w14:paraId="00CEBD4B" w14:textId="77777777" w:rsidR="00FF514A" w:rsidRPr="007E404A" w:rsidRDefault="00FF514A" w:rsidP="000F654D">
            <w:pPr>
              <w:spacing w:after="0"/>
              <w:rPr>
                <w:rFonts w:ascii="Times New Roman" w:hAnsi="Times New Roman" w:cs="Times New Roman"/>
                <w:sz w:val="24"/>
                <w:szCs w:val="24"/>
              </w:rPr>
            </w:pPr>
            <w:r w:rsidRPr="007E404A">
              <w:rPr>
                <w:rFonts w:ascii="Times New Roman" w:hAnsi="Times New Roman" w:cs="Times New Roman"/>
                <w:sz w:val="24"/>
                <w:szCs w:val="24"/>
              </w:rPr>
              <w:t xml:space="preserve">Sig </w:t>
            </w:r>
          </w:p>
        </w:tc>
      </w:tr>
      <w:tr w:rsidR="007E404A" w:rsidRPr="007E404A" w14:paraId="2871E5A2" w14:textId="77777777" w:rsidTr="00FF514A">
        <w:trPr>
          <w:trHeight w:val="270"/>
        </w:trPr>
        <w:tc>
          <w:tcPr>
            <w:tcW w:w="705" w:type="dxa"/>
          </w:tcPr>
          <w:p w14:paraId="45A1338A"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13</w:t>
            </w:r>
          </w:p>
        </w:tc>
        <w:tc>
          <w:tcPr>
            <w:tcW w:w="3795" w:type="dxa"/>
          </w:tcPr>
          <w:p w14:paraId="5443003F"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CDs</w:t>
            </w:r>
          </w:p>
        </w:tc>
        <w:tc>
          <w:tcPr>
            <w:tcW w:w="540" w:type="dxa"/>
          </w:tcPr>
          <w:p w14:paraId="296D6195"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50</w:t>
            </w:r>
          </w:p>
        </w:tc>
        <w:tc>
          <w:tcPr>
            <w:tcW w:w="540" w:type="dxa"/>
          </w:tcPr>
          <w:p w14:paraId="64454BCC"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60</w:t>
            </w:r>
          </w:p>
        </w:tc>
        <w:tc>
          <w:tcPr>
            <w:tcW w:w="540" w:type="dxa"/>
          </w:tcPr>
          <w:p w14:paraId="5179B390"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30</w:t>
            </w:r>
          </w:p>
        </w:tc>
        <w:tc>
          <w:tcPr>
            <w:tcW w:w="540" w:type="dxa"/>
          </w:tcPr>
          <w:p w14:paraId="44EA8F14"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30</w:t>
            </w:r>
          </w:p>
        </w:tc>
        <w:tc>
          <w:tcPr>
            <w:tcW w:w="540" w:type="dxa"/>
          </w:tcPr>
          <w:p w14:paraId="757FBE17"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80</w:t>
            </w:r>
          </w:p>
        </w:tc>
        <w:tc>
          <w:tcPr>
            <w:tcW w:w="630" w:type="dxa"/>
          </w:tcPr>
          <w:p w14:paraId="40AC71AA"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100</w:t>
            </w:r>
          </w:p>
        </w:tc>
        <w:tc>
          <w:tcPr>
            <w:tcW w:w="630" w:type="dxa"/>
          </w:tcPr>
          <w:p w14:paraId="32916398" w14:textId="77777777" w:rsidR="00FF514A" w:rsidRPr="007E404A" w:rsidRDefault="00FF514A" w:rsidP="000F654D">
            <w:pPr>
              <w:spacing w:after="0"/>
              <w:rPr>
                <w:rFonts w:ascii="Times New Roman" w:hAnsi="Times New Roman" w:cs="Times New Roman"/>
                <w:sz w:val="24"/>
                <w:szCs w:val="24"/>
              </w:rPr>
            </w:pPr>
            <w:r w:rsidRPr="007E404A">
              <w:rPr>
                <w:rFonts w:ascii="Times New Roman" w:hAnsi="Times New Roman" w:cs="Times New Roman"/>
                <w:sz w:val="24"/>
                <w:szCs w:val="24"/>
              </w:rPr>
              <w:t>0.31</w:t>
            </w:r>
          </w:p>
        </w:tc>
        <w:tc>
          <w:tcPr>
            <w:tcW w:w="810" w:type="dxa"/>
          </w:tcPr>
          <w:p w14:paraId="0EA69A16" w14:textId="77777777" w:rsidR="00FF514A" w:rsidRPr="007E404A" w:rsidRDefault="00FF514A" w:rsidP="000F654D">
            <w:pPr>
              <w:spacing w:after="0"/>
              <w:rPr>
                <w:rFonts w:ascii="Times New Roman" w:hAnsi="Times New Roman" w:cs="Times New Roman"/>
                <w:sz w:val="24"/>
                <w:szCs w:val="24"/>
              </w:rPr>
            </w:pPr>
            <w:r w:rsidRPr="007E404A">
              <w:rPr>
                <w:rFonts w:ascii="Times New Roman" w:hAnsi="Times New Roman" w:cs="Times New Roman"/>
                <w:sz w:val="24"/>
                <w:szCs w:val="24"/>
              </w:rPr>
              <w:t xml:space="preserve">Sig </w:t>
            </w:r>
          </w:p>
        </w:tc>
      </w:tr>
      <w:tr w:rsidR="007E404A" w:rsidRPr="007E404A" w14:paraId="00C0BB55" w14:textId="77777777" w:rsidTr="00FF514A">
        <w:trPr>
          <w:trHeight w:val="460"/>
        </w:trPr>
        <w:tc>
          <w:tcPr>
            <w:tcW w:w="705" w:type="dxa"/>
            <w:tcBorders>
              <w:bottom w:val="single" w:sz="4" w:space="0" w:color="auto"/>
            </w:tcBorders>
          </w:tcPr>
          <w:p w14:paraId="34832EB3"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14</w:t>
            </w:r>
          </w:p>
        </w:tc>
        <w:tc>
          <w:tcPr>
            <w:tcW w:w="3795" w:type="dxa"/>
            <w:tcBorders>
              <w:bottom w:val="single" w:sz="4" w:space="0" w:color="auto"/>
            </w:tcBorders>
          </w:tcPr>
          <w:p w14:paraId="27A3615F"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DVDs</w:t>
            </w:r>
          </w:p>
        </w:tc>
        <w:tc>
          <w:tcPr>
            <w:tcW w:w="540" w:type="dxa"/>
            <w:tcBorders>
              <w:bottom w:val="single" w:sz="4" w:space="0" w:color="auto"/>
            </w:tcBorders>
          </w:tcPr>
          <w:p w14:paraId="41DB32E8"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50</w:t>
            </w:r>
          </w:p>
        </w:tc>
        <w:tc>
          <w:tcPr>
            <w:tcW w:w="540" w:type="dxa"/>
            <w:tcBorders>
              <w:bottom w:val="single" w:sz="4" w:space="0" w:color="auto"/>
            </w:tcBorders>
          </w:tcPr>
          <w:p w14:paraId="113CCD5E"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55</w:t>
            </w:r>
          </w:p>
        </w:tc>
        <w:tc>
          <w:tcPr>
            <w:tcW w:w="540" w:type="dxa"/>
            <w:tcBorders>
              <w:bottom w:val="single" w:sz="4" w:space="0" w:color="auto"/>
            </w:tcBorders>
          </w:tcPr>
          <w:p w14:paraId="649F55E1"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30</w:t>
            </w:r>
          </w:p>
        </w:tc>
        <w:tc>
          <w:tcPr>
            <w:tcW w:w="540" w:type="dxa"/>
            <w:tcBorders>
              <w:bottom w:val="single" w:sz="4" w:space="0" w:color="auto"/>
            </w:tcBorders>
          </w:tcPr>
          <w:p w14:paraId="4FAE848F"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45</w:t>
            </w:r>
          </w:p>
        </w:tc>
        <w:tc>
          <w:tcPr>
            <w:tcW w:w="540" w:type="dxa"/>
            <w:tcBorders>
              <w:bottom w:val="single" w:sz="4" w:space="0" w:color="auto"/>
            </w:tcBorders>
          </w:tcPr>
          <w:p w14:paraId="75204A65"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80</w:t>
            </w:r>
          </w:p>
        </w:tc>
        <w:tc>
          <w:tcPr>
            <w:tcW w:w="630" w:type="dxa"/>
            <w:tcBorders>
              <w:bottom w:val="single" w:sz="4" w:space="0" w:color="auto"/>
            </w:tcBorders>
          </w:tcPr>
          <w:p w14:paraId="72D30CD5"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sz w:val="24"/>
                <w:szCs w:val="24"/>
              </w:rPr>
              <w:t>100</w:t>
            </w:r>
          </w:p>
        </w:tc>
        <w:tc>
          <w:tcPr>
            <w:tcW w:w="630" w:type="dxa"/>
            <w:tcBorders>
              <w:bottom w:val="single" w:sz="4" w:space="0" w:color="auto"/>
            </w:tcBorders>
          </w:tcPr>
          <w:p w14:paraId="25A0493B" w14:textId="77777777" w:rsidR="00FF514A" w:rsidRPr="007E404A" w:rsidRDefault="00FF514A" w:rsidP="000F654D">
            <w:pPr>
              <w:spacing w:after="0"/>
              <w:rPr>
                <w:rFonts w:ascii="Times New Roman" w:hAnsi="Times New Roman" w:cs="Times New Roman"/>
                <w:sz w:val="24"/>
                <w:szCs w:val="24"/>
              </w:rPr>
            </w:pPr>
            <w:r w:rsidRPr="007E404A">
              <w:rPr>
                <w:rFonts w:ascii="Times New Roman" w:hAnsi="Times New Roman" w:cs="Times New Roman"/>
                <w:sz w:val="24"/>
                <w:szCs w:val="24"/>
              </w:rPr>
              <w:t>0.54</w:t>
            </w:r>
          </w:p>
        </w:tc>
        <w:tc>
          <w:tcPr>
            <w:tcW w:w="810" w:type="dxa"/>
            <w:tcBorders>
              <w:bottom w:val="single" w:sz="4" w:space="0" w:color="auto"/>
            </w:tcBorders>
          </w:tcPr>
          <w:p w14:paraId="11262E09" w14:textId="77777777" w:rsidR="00FF514A" w:rsidRPr="007E404A" w:rsidRDefault="00FF514A" w:rsidP="000F654D">
            <w:pPr>
              <w:spacing w:after="0"/>
              <w:rPr>
                <w:rFonts w:ascii="Times New Roman" w:hAnsi="Times New Roman" w:cs="Times New Roman"/>
                <w:sz w:val="24"/>
                <w:szCs w:val="24"/>
              </w:rPr>
            </w:pPr>
            <w:r w:rsidRPr="007E404A">
              <w:rPr>
                <w:rFonts w:ascii="Times New Roman" w:hAnsi="Times New Roman" w:cs="Times New Roman"/>
                <w:sz w:val="24"/>
                <w:szCs w:val="24"/>
              </w:rPr>
              <w:t xml:space="preserve">Sig </w:t>
            </w:r>
          </w:p>
        </w:tc>
      </w:tr>
      <w:tr w:rsidR="007E404A" w:rsidRPr="007E404A" w14:paraId="1EA0576B" w14:textId="77777777" w:rsidTr="00FF514A">
        <w:trPr>
          <w:trHeight w:val="278"/>
        </w:trPr>
        <w:tc>
          <w:tcPr>
            <w:tcW w:w="705" w:type="dxa"/>
            <w:tcBorders>
              <w:top w:val="single" w:sz="4" w:space="0" w:color="auto"/>
              <w:bottom w:val="single" w:sz="4" w:space="0" w:color="auto"/>
            </w:tcBorders>
          </w:tcPr>
          <w:p w14:paraId="7CDF57DC" w14:textId="77777777" w:rsidR="00FF514A" w:rsidRPr="007E404A" w:rsidRDefault="00FF514A" w:rsidP="000F654D">
            <w:pPr>
              <w:spacing w:after="0" w:line="240" w:lineRule="auto"/>
              <w:rPr>
                <w:rFonts w:ascii="Times New Roman" w:hAnsi="Times New Roman" w:cs="Times New Roman"/>
                <w:b/>
                <w:sz w:val="24"/>
                <w:szCs w:val="24"/>
              </w:rPr>
            </w:pPr>
          </w:p>
        </w:tc>
        <w:tc>
          <w:tcPr>
            <w:tcW w:w="3795" w:type="dxa"/>
            <w:tcBorders>
              <w:top w:val="single" w:sz="4" w:space="0" w:color="auto"/>
              <w:bottom w:val="single" w:sz="4" w:space="0" w:color="auto"/>
            </w:tcBorders>
          </w:tcPr>
          <w:p w14:paraId="1F3A84AB" w14:textId="77777777" w:rsidR="00FF514A" w:rsidRPr="007E404A" w:rsidRDefault="00FF514A" w:rsidP="000F654D">
            <w:pPr>
              <w:spacing w:after="0" w:line="240" w:lineRule="auto"/>
              <w:rPr>
                <w:rFonts w:ascii="Times New Roman" w:hAnsi="Times New Roman" w:cs="Times New Roman"/>
                <w:b/>
                <w:sz w:val="24"/>
                <w:szCs w:val="24"/>
              </w:rPr>
            </w:pPr>
            <w:r w:rsidRPr="007E404A">
              <w:rPr>
                <w:rFonts w:ascii="Times New Roman" w:hAnsi="Times New Roman" w:cs="Times New Roman"/>
                <w:b/>
                <w:sz w:val="24"/>
                <w:szCs w:val="24"/>
              </w:rPr>
              <w:t>Percentage Mean</w:t>
            </w:r>
          </w:p>
        </w:tc>
        <w:tc>
          <w:tcPr>
            <w:tcW w:w="540" w:type="dxa"/>
            <w:tcBorders>
              <w:top w:val="single" w:sz="4" w:space="0" w:color="auto"/>
              <w:bottom w:val="single" w:sz="4" w:space="0" w:color="auto"/>
            </w:tcBorders>
          </w:tcPr>
          <w:p w14:paraId="230048CC" w14:textId="77777777" w:rsidR="00FF514A" w:rsidRPr="007E404A" w:rsidRDefault="00FF514A" w:rsidP="000F654D">
            <w:pPr>
              <w:spacing w:after="0" w:line="240" w:lineRule="auto"/>
              <w:rPr>
                <w:rFonts w:ascii="Times New Roman" w:hAnsi="Times New Roman" w:cs="Times New Roman"/>
                <w:b/>
                <w:sz w:val="24"/>
                <w:szCs w:val="24"/>
              </w:rPr>
            </w:pPr>
            <w:r w:rsidRPr="007E404A">
              <w:rPr>
                <w:rFonts w:ascii="Times New Roman" w:hAnsi="Times New Roman" w:cs="Times New Roman"/>
                <w:b/>
                <w:sz w:val="24"/>
                <w:szCs w:val="24"/>
              </w:rPr>
              <w:t>21.43</w:t>
            </w:r>
          </w:p>
        </w:tc>
        <w:tc>
          <w:tcPr>
            <w:tcW w:w="540" w:type="dxa"/>
            <w:tcBorders>
              <w:top w:val="single" w:sz="4" w:space="0" w:color="auto"/>
              <w:bottom w:val="single" w:sz="4" w:space="0" w:color="auto"/>
            </w:tcBorders>
          </w:tcPr>
          <w:p w14:paraId="5CF5882F" w14:textId="77777777" w:rsidR="00FF514A" w:rsidRPr="007E404A" w:rsidRDefault="00FF514A" w:rsidP="000F654D">
            <w:pPr>
              <w:spacing w:after="0" w:line="240" w:lineRule="auto"/>
              <w:rPr>
                <w:rFonts w:ascii="Times New Roman" w:hAnsi="Times New Roman" w:cs="Times New Roman"/>
                <w:b/>
                <w:sz w:val="24"/>
                <w:szCs w:val="24"/>
              </w:rPr>
            </w:pPr>
            <w:r w:rsidRPr="007E404A">
              <w:rPr>
                <w:rFonts w:ascii="Times New Roman" w:hAnsi="Times New Roman" w:cs="Times New Roman"/>
                <w:b/>
                <w:sz w:val="24"/>
                <w:szCs w:val="24"/>
              </w:rPr>
              <w:t>29.29</w:t>
            </w:r>
          </w:p>
        </w:tc>
        <w:tc>
          <w:tcPr>
            <w:tcW w:w="540" w:type="dxa"/>
            <w:tcBorders>
              <w:top w:val="single" w:sz="4" w:space="0" w:color="auto"/>
              <w:bottom w:val="single" w:sz="4" w:space="0" w:color="auto"/>
            </w:tcBorders>
          </w:tcPr>
          <w:p w14:paraId="52765741" w14:textId="77777777" w:rsidR="00FF514A" w:rsidRPr="007E404A" w:rsidRDefault="00FF514A" w:rsidP="000F654D">
            <w:pPr>
              <w:spacing w:after="0" w:line="240" w:lineRule="auto"/>
              <w:rPr>
                <w:rFonts w:ascii="Times New Roman" w:hAnsi="Times New Roman" w:cs="Times New Roman"/>
                <w:b/>
                <w:sz w:val="24"/>
                <w:szCs w:val="24"/>
              </w:rPr>
            </w:pPr>
            <w:r w:rsidRPr="007E404A">
              <w:rPr>
                <w:rFonts w:ascii="Times New Roman" w:hAnsi="Times New Roman" w:cs="Times New Roman"/>
                <w:b/>
                <w:sz w:val="24"/>
                <w:szCs w:val="24"/>
              </w:rPr>
              <w:t>52.85</w:t>
            </w:r>
          </w:p>
        </w:tc>
        <w:tc>
          <w:tcPr>
            <w:tcW w:w="540" w:type="dxa"/>
            <w:tcBorders>
              <w:top w:val="single" w:sz="4" w:space="0" w:color="auto"/>
              <w:bottom w:val="single" w:sz="4" w:space="0" w:color="auto"/>
            </w:tcBorders>
          </w:tcPr>
          <w:p w14:paraId="20FE2CD6" w14:textId="77777777" w:rsidR="00FF514A" w:rsidRPr="007E404A" w:rsidRDefault="00FF514A" w:rsidP="000F654D">
            <w:pPr>
              <w:spacing w:after="0" w:line="240" w:lineRule="auto"/>
              <w:rPr>
                <w:rFonts w:ascii="Times New Roman" w:hAnsi="Times New Roman" w:cs="Times New Roman"/>
                <w:b/>
                <w:sz w:val="24"/>
                <w:szCs w:val="24"/>
              </w:rPr>
            </w:pPr>
            <w:r w:rsidRPr="007E404A">
              <w:rPr>
                <w:rFonts w:ascii="Times New Roman" w:hAnsi="Times New Roman" w:cs="Times New Roman"/>
                <w:b/>
                <w:sz w:val="24"/>
                <w:szCs w:val="24"/>
              </w:rPr>
              <w:t>59.64</w:t>
            </w:r>
          </w:p>
        </w:tc>
        <w:tc>
          <w:tcPr>
            <w:tcW w:w="540" w:type="dxa"/>
            <w:tcBorders>
              <w:top w:val="single" w:sz="4" w:space="0" w:color="auto"/>
              <w:bottom w:val="single" w:sz="4" w:space="0" w:color="auto"/>
            </w:tcBorders>
          </w:tcPr>
          <w:p w14:paraId="520AC783" w14:textId="77777777" w:rsidR="00FF514A" w:rsidRPr="007E404A" w:rsidRDefault="00FF514A" w:rsidP="000F654D">
            <w:pPr>
              <w:spacing w:after="0" w:line="240" w:lineRule="auto"/>
              <w:rPr>
                <w:rFonts w:ascii="Times New Roman" w:hAnsi="Times New Roman" w:cs="Times New Roman"/>
                <w:b/>
                <w:sz w:val="24"/>
                <w:szCs w:val="24"/>
              </w:rPr>
            </w:pPr>
            <w:r w:rsidRPr="007E404A">
              <w:rPr>
                <w:rFonts w:ascii="Times New Roman" w:hAnsi="Times New Roman" w:cs="Times New Roman"/>
                <w:b/>
                <w:sz w:val="24"/>
                <w:szCs w:val="24"/>
              </w:rPr>
              <w:t>80</w:t>
            </w:r>
          </w:p>
        </w:tc>
        <w:tc>
          <w:tcPr>
            <w:tcW w:w="630" w:type="dxa"/>
            <w:tcBorders>
              <w:top w:val="single" w:sz="4" w:space="0" w:color="auto"/>
              <w:bottom w:val="single" w:sz="4" w:space="0" w:color="auto"/>
            </w:tcBorders>
          </w:tcPr>
          <w:p w14:paraId="0294C828" w14:textId="77777777" w:rsidR="00FF514A" w:rsidRPr="007E404A" w:rsidRDefault="00FF514A" w:rsidP="000F654D">
            <w:pPr>
              <w:spacing w:after="0" w:line="240" w:lineRule="auto"/>
              <w:rPr>
                <w:rFonts w:ascii="Times New Roman" w:hAnsi="Times New Roman" w:cs="Times New Roman"/>
                <w:b/>
                <w:sz w:val="24"/>
                <w:szCs w:val="24"/>
              </w:rPr>
            </w:pPr>
            <w:r w:rsidRPr="007E404A">
              <w:rPr>
                <w:rFonts w:ascii="Times New Roman" w:hAnsi="Times New Roman" w:cs="Times New Roman"/>
                <w:b/>
                <w:sz w:val="24"/>
                <w:szCs w:val="24"/>
              </w:rPr>
              <w:t>100</w:t>
            </w:r>
          </w:p>
        </w:tc>
        <w:tc>
          <w:tcPr>
            <w:tcW w:w="630" w:type="dxa"/>
            <w:tcBorders>
              <w:top w:val="single" w:sz="4" w:space="0" w:color="auto"/>
              <w:bottom w:val="single" w:sz="4" w:space="0" w:color="auto"/>
            </w:tcBorders>
          </w:tcPr>
          <w:p w14:paraId="20CF58A9" w14:textId="77777777" w:rsidR="00FF514A" w:rsidRPr="007E404A" w:rsidRDefault="00FF514A" w:rsidP="000F654D">
            <w:pPr>
              <w:spacing w:after="0" w:line="240" w:lineRule="auto"/>
              <w:rPr>
                <w:rFonts w:ascii="Times New Roman" w:hAnsi="Times New Roman" w:cs="Times New Roman"/>
                <w:b/>
                <w:sz w:val="24"/>
                <w:szCs w:val="24"/>
              </w:rPr>
            </w:pPr>
          </w:p>
        </w:tc>
        <w:tc>
          <w:tcPr>
            <w:tcW w:w="810" w:type="dxa"/>
            <w:tcBorders>
              <w:top w:val="single" w:sz="4" w:space="0" w:color="auto"/>
              <w:bottom w:val="single" w:sz="4" w:space="0" w:color="auto"/>
            </w:tcBorders>
          </w:tcPr>
          <w:p w14:paraId="4D8912BA" w14:textId="77777777" w:rsidR="00FF514A" w:rsidRPr="007E404A" w:rsidRDefault="00FF514A" w:rsidP="000F654D">
            <w:pPr>
              <w:spacing w:after="0" w:line="240" w:lineRule="auto"/>
              <w:rPr>
                <w:rFonts w:ascii="Times New Roman" w:hAnsi="Times New Roman" w:cs="Times New Roman"/>
                <w:b/>
                <w:sz w:val="24"/>
                <w:szCs w:val="24"/>
              </w:rPr>
            </w:pPr>
          </w:p>
        </w:tc>
      </w:tr>
      <w:tr w:rsidR="007E404A" w:rsidRPr="007E404A" w14:paraId="25ED9F25" w14:textId="77777777" w:rsidTr="00FF514A">
        <w:trPr>
          <w:trHeight w:val="195"/>
        </w:trPr>
        <w:tc>
          <w:tcPr>
            <w:tcW w:w="705" w:type="dxa"/>
            <w:tcBorders>
              <w:top w:val="single" w:sz="4" w:space="0" w:color="auto"/>
            </w:tcBorders>
          </w:tcPr>
          <w:p w14:paraId="0846624A" w14:textId="77777777" w:rsidR="00FF514A" w:rsidRPr="007E404A" w:rsidRDefault="00FF514A" w:rsidP="000F654D">
            <w:pPr>
              <w:spacing w:after="0" w:line="240" w:lineRule="auto"/>
              <w:rPr>
                <w:rFonts w:ascii="Times New Roman" w:hAnsi="Times New Roman" w:cs="Times New Roman"/>
                <w:b/>
                <w:sz w:val="24"/>
                <w:szCs w:val="24"/>
              </w:rPr>
            </w:pPr>
          </w:p>
        </w:tc>
        <w:tc>
          <w:tcPr>
            <w:tcW w:w="3795" w:type="dxa"/>
            <w:tcBorders>
              <w:top w:val="single" w:sz="4" w:space="0" w:color="auto"/>
            </w:tcBorders>
          </w:tcPr>
          <w:p w14:paraId="0F357020" w14:textId="77777777" w:rsidR="00FF514A" w:rsidRPr="007E404A" w:rsidRDefault="00FF514A" w:rsidP="000F654D">
            <w:pPr>
              <w:spacing w:after="0" w:line="240" w:lineRule="auto"/>
              <w:rPr>
                <w:rFonts w:ascii="Times New Roman" w:hAnsi="Times New Roman" w:cs="Times New Roman"/>
                <w:b/>
                <w:sz w:val="24"/>
                <w:szCs w:val="24"/>
              </w:rPr>
            </w:pPr>
          </w:p>
        </w:tc>
        <w:tc>
          <w:tcPr>
            <w:tcW w:w="540" w:type="dxa"/>
            <w:tcBorders>
              <w:top w:val="single" w:sz="4" w:space="0" w:color="auto"/>
            </w:tcBorders>
          </w:tcPr>
          <w:p w14:paraId="101B3ACB" w14:textId="77777777" w:rsidR="00FF514A" w:rsidRPr="007E404A" w:rsidRDefault="00FF514A" w:rsidP="000F654D">
            <w:pPr>
              <w:spacing w:after="0" w:line="240" w:lineRule="auto"/>
              <w:rPr>
                <w:rFonts w:ascii="Times New Roman" w:hAnsi="Times New Roman" w:cs="Times New Roman"/>
                <w:b/>
                <w:sz w:val="24"/>
                <w:szCs w:val="24"/>
              </w:rPr>
            </w:pPr>
          </w:p>
        </w:tc>
        <w:tc>
          <w:tcPr>
            <w:tcW w:w="540" w:type="dxa"/>
            <w:tcBorders>
              <w:top w:val="single" w:sz="4" w:space="0" w:color="auto"/>
            </w:tcBorders>
          </w:tcPr>
          <w:p w14:paraId="7FAB35F0" w14:textId="77777777" w:rsidR="00FF514A" w:rsidRPr="007E404A" w:rsidRDefault="00FF514A" w:rsidP="000F654D">
            <w:pPr>
              <w:spacing w:after="0" w:line="240" w:lineRule="auto"/>
              <w:rPr>
                <w:rFonts w:ascii="Times New Roman" w:hAnsi="Times New Roman" w:cs="Times New Roman"/>
                <w:b/>
                <w:sz w:val="24"/>
                <w:szCs w:val="24"/>
              </w:rPr>
            </w:pPr>
          </w:p>
        </w:tc>
        <w:tc>
          <w:tcPr>
            <w:tcW w:w="540" w:type="dxa"/>
            <w:tcBorders>
              <w:top w:val="single" w:sz="4" w:space="0" w:color="auto"/>
            </w:tcBorders>
          </w:tcPr>
          <w:p w14:paraId="6641413B" w14:textId="77777777" w:rsidR="00FF514A" w:rsidRPr="007E404A" w:rsidRDefault="00FF514A" w:rsidP="000F654D">
            <w:pPr>
              <w:spacing w:after="0" w:line="240" w:lineRule="auto"/>
              <w:rPr>
                <w:rFonts w:ascii="Times New Roman" w:hAnsi="Times New Roman" w:cs="Times New Roman"/>
                <w:b/>
                <w:sz w:val="24"/>
                <w:szCs w:val="24"/>
              </w:rPr>
            </w:pPr>
          </w:p>
        </w:tc>
        <w:tc>
          <w:tcPr>
            <w:tcW w:w="540" w:type="dxa"/>
            <w:tcBorders>
              <w:top w:val="single" w:sz="4" w:space="0" w:color="auto"/>
            </w:tcBorders>
          </w:tcPr>
          <w:p w14:paraId="707056D0" w14:textId="77777777" w:rsidR="00FF514A" w:rsidRPr="007E404A" w:rsidRDefault="00FF514A" w:rsidP="000F654D">
            <w:pPr>
              <w:spacing w:after="0" w:line="240" w:lineRule="auto"/>
              <w:rPr>
                <w:rFonts w:ascii="Times New Roman" w:hAnsi="Times New Roman" w:cs="Times New Roman"/>
                <w:b/>
                <w:sz w:val="24"/>
                <w:szCs w:val="24"/>
              </w:rPr>
            </w:pPr>
          </w:p>
        </w:tc>
        <w:tc>
          <w:tcPr>
            <w:tcW w:w="540" w:type="dxa"/>
            <w:tcBorders>
              <w:top w:val="single" w:sz="4" w:space="0" w:color="auto"/>
            </w:tcBorders>
          </w:tcPr>
          <w:p w14:paraId="20BF565C" w14:textId="77777777" w:rsidR="00FF514A" w:rsidRPr="007E404A" w:rsidRDefault="00FF514A" w:rsidP="000F654D">
            <w:pPr>
              <w:spacing w:after="0" w:line="240" w:lineRule="auto"/>
              <w:rPr>
                <w:rFonts w:ascii="Times New Roman" w:hAnsi="Times New Roman" w:cs="Times New Roman"/>
                <w:b/>
                <w:sz w:val="24"/>
                <w:szCs w:val="24"/>
              </w:rPr>
            </w:pPr>
          </w:p>
        </w:tc>
        <w:tc>
          <w:tcPr>
            <w:tcW w:w="630" w:type="dxa"/>
            <w:tcBorders>
              <w:top w:val="single" w:sz="4" w:space="0" w:color="auto"/>
            </w:tcBorders>
          </w:tcPr>
          <w:p w14:paraId="6760D75E" w14:textId="77777777" w:rsidR="00FF514A" w:rsidRPr="007E404A" w:rsidRDefault="00FF514A" w:rsidP="000F654D">
            <w:pPr>
              <w:spacing w:after="0" w:line="240" w:lineRule="auto"/>
              <w:rPr>
                <w:rFonts w:ascii="Times New Roman" w:hAnsi="Times New Roman" w:cs="Times New Roman"/>
                <w:b/>
                <w:sz w:val="24"/>
                <w:szCs w:val="24"/>
              </w:rPr>
            </w:pPr>
          </w:p>
        </w:tc>
        <w:tc>
          <w:tcPr>
            <w:tcW w:w="630" w:type="dxa"/>
            <w:tcBorders>
              <w:top w:val="single" w:sz="4" w:space="0" w:color="auto"/>
            </w:tcBorders>
          </w:tcPr>
          <w:p w14:paraId="09332A16" w14:textId="77777777" w:rsidR="00FF514A" w:rsidRPr="007E404A" w:rsidRDefault="00FF514A" w:rsidP="000F654D">
            <w:pPr>
              <w:spacing w:after="0" w:line="240" w:lineRule="auto"/>
              <w:rPr>
                <w:rFonts w:ascii="Times New Roman" w:hAnsi="Times New Roman" w:cs="Times New Roman"/>
                <w:b/>
                <w:sz w:val="24"/>
                <w:szCs w:val="24"/>
              </w:rPr>
            </w:pPr>
          </w:p>
        </w:tc>
        <w:tc>
          <w:tcPr>
            <w:tcW w:w="810" w:type="dxa"/>
            <w:tcBorders>
              <w:top w:val="single" w:sz="4" w:space="0" w:color="auto"/>
            </w:tcBorders>
          </w:tcPr>
          <w:p w14:paraId="0AE247EA" w14:textId="77777777" w:rsidR="00FF514A" w:rsidRPr="007E404A" w:rsidRDefault="00FF514A" w:rsidP="000F654D">
            <w:pPr>
              <w:spacing w:after="0" w:line="240" w:lineRule="auto"/>
              <w:rPr>
                <w:rFonts w:ascii="Times New Roman" w:hAnsi="Times New Roman" w:cs="Times New Roman"/>
                <w:b/>
                <w:sz w:val="24"/>
                <w:szCs w:val="24"/>
              </w:rPr>
            </w:pPr>
          </w:p>
        </w:tc>
      </w:tr>
    </w:tbl>
    <w:p w14:paraId="27FF1EB1" w14:textId="77777777" w:rsidR="005416CE" w:rsidRPr="007E404A" w:rsidRDefault="005416CE" w:rsidP="000F654D">
      <w:pPr>
        <w:spacing w:after="0" w:line="480" w:lineRule="auto"/>
        <w:ind w:firstLine="720"/>
        <w:jc w:val="both"/>
        <w:rPr>
          <w:rFonts w:ascii="Times New Roman" w:hAnsi="Times New Roman" w:cs="Times New Roman"/>
          <w:sz w:val="24"/>
          <w:szCs w:val="24"/>
        </w:rPr>
      </w:pPr>
      <w:r w:rsidRPr="007E404A">
        <w:rPr>
          <w:rFonts w:ascii="Times New Roman" w:hAnsi="Times New Roman" w:cs="Times New Roman"/>
          <w:sz w:val="24"/>
          <w:szCs w:val="24"/>
        </w:rPr>
        <w:t>Table 1 above shows the percentage of schools that have instructional materials for</w:t>
      </w:r>
      <w:r w:rsidRPr="007E404A">
        <w:rPr>
          <w:rFonts w:ascii="Times New Roman" w:hAnsi="Times New Roman" w:cs="Times New Roman"/>
          <w:spacing w:val="1"/>
          <w:sz w:val="24"/>
          <w:szCs w:val="24"/>
        </w:rPr>
        <w:t xml:space="preserve"> </w:t>
      </w:r>
      <w:r w:rsidRPr="007E404A">
        <w:rPr>
          <w:rFonts w:ascii="Times New Roman" w:hAnsi="Times New Roman" w:cs="Times New Roman"/>
          <w:sz w:val="24"/>
          <w:szCs w:val="24"/>
        </w:rPr>
        <w:t>implementation of computer studies</w:t>
      </w:r>
      <w:r w:rsidRPr="007E404A">
        <w:rPr>
          <w:rFonts w:ascii="Times New Roman" w:hAnsi="Times New Roman" w:cs="Times New Roman"/>
          <w:spacing w:val="1"/>
          <w:sz w:val="24"/>
          <w:szCs w:val="24"/>
        </w:rPr>
        <w:t xml:space="preserve"> </w:t>
      </w:r>
      <w:r w:rsidR="000B5C72">
        <w:rPr>
          <w:rFonts w:ascii="Times New Roman" w:hAnsi="Times New Roman" w:cs="Times New Roman"/>
          <w:sz w:val="24"/>
          <w:szCs w:val="24"/>
        </w:rPr>
        <w:t>in</w:t>
      </w:r>
      <w:r w:rsidRPr="007E404A">
        <w:rPr>
          <w:rFonts w:ascii="Times New Roman" w:hAnsi="Times New Roman" w:cs="Times New Roman"/>
          <w:sz w:val="24"/>
          <w:szCs w:val="24"/>
        </w:rPr>
        <w:t xml:space="preserve"> Secondary school students, those that have not, including those with less than the required quantity in Nsukka.</w:t>
      </w:r>
      <w:r w:rsidRPr="007E404A">
        <w:rPr>
          <w:rFonts w:ascii="Times New Roman" w:hAnsi="Times New Roman" w:cs="Times New Roman"/>
          <w:spacing w:val="-5"/>
          <w:sz w:val="24"/>
          <w:szCs w:val="24"/>
        </w:rPr>
        <w:t xml:space="preserve"> </w:t>
      </w:r>
      <w:r w:rsidRPr="007E404A">
        <w:rPr>
          <w:rFonts w:ascii="Times New Roman" w:hAnsi="Times New Roman" w:cs="Times New Roman"/>
          <w:sz w:val="24"/>
          <w:szCs w:val="24"/>
        </w:rPr>
        <w:t>The</w:t>
      </w:r>
      <w:r w:rsidRPr="007E404A">
        <w:rPr>
          <w:rFonts w:ascii="Times New Roman" w:hAnsi="Times New Roman" w:cs="Times New Roman"/>
          <w:spacing w:val="-7"/>
          <w:sz w:val="24"/>
          <w:szCs w:val="24"/>
        </w:rPr>
        <w:t xml:space="preserve"> </w:t>
      </w:r>
      <w:r w:rsidRPr="007E404A">
        <w:rPr>
          <w:rFonts w:ascii="Times New Roman" w:hAnsi="Times New Roman" w:cs="Times New Roman"/>
          <w:sz w:val="24"/>
          <w:szCs w:val="24"/>
        </w:rPr>
        <w:t>results</w:t>
      </w:r>
      <w:r w:rsidRPr="007E404A">
        <w:rPr>
          <w:rFonts w:ascii="Times New Roman" w:hAnsi="Times New Roman" w:cs="Times New Roman"/>
          <w:spacing w:val="-10"/>
          <w:sz w:val="24"/>
          <w:szCs w:val="24"/>
        </w:rPr>
        <w:t xml:space="preserve"> </w:t>
      </w:r>
      <w:r w:rsidRPr="007E404A">
        <w:rPr>
          <w:rFonts w:ascii="Times New Roman" w:hAnsi="Times New Roman" w:cs="Times New Roman"/>
          <w:sz w:val="24"/>
          <w:szCs w:val="24"/>
        </w:rPr>
        <w:t>revealed</w:t>
      </w:r>
      <w:r w:rsidRPr="007E404A">
        <w:rPr>
          <w:rFonts w:ascii="Times New Roman" w:hAnsi="Times New Roman" w:cs="Times New Roman"/>
          <w:spacing w:val="1"/>
          <w:sz w:val="24"/>
          <w:szCs w:val="24"/>
        </w:rPr>
        <w:t xml:space="preserve"> </w:t>
      </w:r>
      <w:r w:rsidRPr="007E404A">
        <w:rPr>
          <w:rFonts w:ascii="Times New Roman" w:hAnsi="Times New Roman" w:cs="Times New Roman"/>
          <w:sz w:val="24"/>
          <w:szCs w:val="24"/>
        </w:rPr>
        <w:t>that</w:t>
      </w:r>
      <w:r w:rsidRPr="007E404A">
        <w:rPr>
          <w:rFonts w:ascii="Times New Roman" w:hAnsi="Times New Roman" w:cs="Times New Roman"/>
          <w:spacing w:val="-2"/>
          <w:sz w:val="24"/>
          <w:szCs w:val="24"/>
        </w:rPr>
        <w:t xml:space="preserve"> </w:t>
      </w:r>
      <w:r w:rsidRPr="007E404A">
        <w:rPr>
          <w:rFonts w:ascii="Times New Roman" w:hAnsi="Times New Roman" w:cs="Times New Roman"/>
          <w:sz w:val="24"/>
          <w:szCs w:val="24"/>
        </w:rPr>
        <w:t>instructional</w:t>
      </w:r>
      <w:r w:rsidRPr="007E404A">
        <w:rPr>
          <w:rFonts w:ascii="Times New Roman" w:hAnsi="Times New Roman" w:cs="Times New Roman"/>
          <w:spacing w:val="-2"/>
          <w:sz w:val="24"/>
          <w:szCs w:val="24"/>
        </w:rPr>
        <w:t xml:space="preserve"> </w:t>
      </w:r>
      <w:r w:rsidRPr="007E404A">
        <w:rPr>
          <w:rFonts w:ascii="Times New Roman" w:hAnsi="Times New Roman" w:cs="Times New Roman"/>
          <w:sz w:val="24"/>
          <w:szCs w:val="24"/>
        </w:rPr>
        <w:t>materials</w:t>
      </w:r>
      <w:r w:rsidRPr="007E404A">
        <w:rPr>
          <w:rFonts w:ascii="Times New Roman" w:hAnsi="Times New Roman" w:cs="Times New Roman"/>
          <w:spacing w:val="-10"/>
          <w:sz w:val="24"/>
          <w:szCs w:val="24"/>
        </w:rPr>
        <w:t xml:space="preserve"> </w:t>
      </w:r>
      <w:r w:rsidRPr="007E404A">
        <w:rPr>
          <w:rFonts w:ascii="Times New Roman" w:hAnsi="Times New Roman" w:cs="Times New Roman"/>
          <w:sz w:val="24"/>
          <w:szCs w:val="24"/>
        </w:rPr>
        <w:t>are</w:t>
      </w:r>
      <w:r w:rsidRPr="007E404A">
        <w:rPr>
          <w:rFonts w:ascii="Times New Roman" w:hAnsi="Times New Roman" w:cs="Times New Roman"/>
          <w:spacing w:val="-2"/>
          <w:sz w:val="24"/>
          <w:szCs w:val="24"/>
        </w:rPr>
        <w:t xml:space="preserve"> </w:t>
      </w:r>
      <w:r w:rsidRPr="007E404A">
        <w:rPr>
          <w:rFonts w:ascii="Times New Roman" w:hAnsi="Times New Roman" w:cs="Times New Roman"/>
          <w:sz w:val="24"/>
          <w:szCs w:val="24"/>
        </w:rPr>
        <w:t>29.29%</w:t>
      </w:r>
      <w:r w:rsidRPr="007E404A">
        <w:rPr>
          <w:rFonts w:ascii="Times New Roman" w:hAnsi="Times New Roman" w:cs="Times New Roman"/>
          <w:spacing w:val="-4"/>
          <w:sz w:val="24"/>
          <w:szCs w:val="24"/>
        </w:rPr>
        <w:t xml:space="preserve"> </w:t>
      </w:r>
      <w:r w:rsidRPr="007E404A">
        <w:rPr>
          <w:rFonts w:ascii="Times New Roman" w:hAnsi="Times New Roman" w:cs="Times New Roman"/>
          <w:sz w:val="24"/>
          <w:szCs w:val="24"/>
        </w:rPr>
        <w:t>available,</w:t>
      </w:r>
      <w:r w:rsidRPr="007E404A">
        <w:rPr>
          <w:rFonts w:ascii="Times New Roman" w:hAnsi="Times New Roman" w:cs="Times New Roman"/>
          <w:spacing w:val="-1"/>
          <w:sz w:val="24"/>
          <w:szCs w:val="24"/>
        </w:rPr>
        <w:t xml:space="preserve"> </w:t>
      </w:r>
      <w:r w:rsidRPr="007E404A">
        <w:rPr>
          <w:rFonts w:ascii="Times New Roman" w:hAnsi="Times New Roman" w:cs="Times New Roman"/>
          <w:sz w:val="24"/>
          <w:szCs w:val="24"/>
        </w:rPr>
        <w:t>59.64</w:t>
      </w:r>
      <w:r w:rsidRPr="007E404A">
        <w:rPr>
          <w:rFonts w:ascii="Times New Roman" w:hAnsi="Times New Roman" w:cs="Times New Roman"/>
          <w:spacing w:val="-8"/>
          <w:sz w:val="24"/>
          <w:szCs w:val="24"/>
        </w:rPr>
        <w:t xml:space="preserve"> </w:t>
      </w:r>
      <w:r w:rsidRPr="007E404A">
        <w:rPr>
          <w:rFonts w:ascii="Times New Roman" w:hAnsi="Times New Roman" w:cs="Times New Roman"/>
          <w:sz w:val="24"/>
          <w:szCs w:val="24"/>
        </w:rPr>
        <w:t>not</w:t>
      </w:r>
      <w:r w:rsidRPr="007E404A">
        <w:rPr>
          <w:rFonts w:ascii="Times New Roman" w:hAnsi="Times New Roman" w:cs="Times New Roman"/>
          <w:spacing w:val="-2"/>
          <w:sz w:val="24"/>
          <w:szCs w:val="24"/>
        </w:rPr>
        <w:t xml:space="preserve"> </w:t>
      </w:r>
      <w:r w:rsidRPr="007E404A">
        <w:rPr>
          <w:rFonts w:ascii="Times New Roman" w:hAnsi="Times New Roman" w:cs="Times New Roman"/>
          <w:sz w:val="24"/>
          <w:szCs w:val="24"/>
        </w:rPr>
        <w:t xml:space="preserve">available. Thus, the answer to research question 1 is that, instructional materials are not available </w:t>
      </w:r>
      <w:r w:rsidR="000B5C72">
        <w:rPr>
          <w:rFonts w:ascii="Times New Roman" w:hAnsi="Times New Roman" w:cs="Times New Roman"/>
          <w:sz w:val="24"/>
          <w:szCs w:val="24"/>
        </w:rPr>
        <w:t xml:space="preserve">for teaching computer studies students in </w:t>
      </w:r>
      <w:r w:rsidRPr="007E404A">
        <w:rPr>
          <w:rFonts w:ascii="Times New Roman" w:hAnsi="Times New Roman" w:cs="Times New Roman"/>
          <w:sz w:val="24"/>
          <w:szCs w:val="24"/>
        </w:rPr>
        <w:t>secondary school</w:t>
      </w:r>
      <w:r w:rsidR="000B5C72">
        <w:rPr>
          <w:rFonts w:ascii="Times New Roman" w:hAnsi="Times New Roman" w:cs="Times New Roman"/>
          <w:sz w:val="24"/>
          <w:szCs w:val="24"/>
        </w:rPr>
        <w:t xml:space="preserve">s </w:t>
      </w:r>
      <w:r w:rsidRPr="007E404A">
        <w:rPr>
          <w:rFonts w:ascii="Times New Roman" w:hAnsi="Times New Roman" w:cs="Times New Roman"/>
          <w:sz w:val="24"/>
          <w:szCs w:val="24"/>
        </w:rPr>
        <w:t>in Nsukka</w:t>
      </w:r>
      <w:r w:rsidR="000B5C72">
        <w:rPr>
          <w:rFonts w:ascii="Times New Roman" w:hAnsi="Times New Roman" w:cs="Times New Roman"/>
          <w:sz w:val="24"/>
          <w:szCs w:val="24"/>
        </w:rPr>
        <w:t xml:space="preserve"> LGA</w:t>
      </w:r>
      <w:r w:rsidRPr="007E404A">
        <w:rPr>
          <w:rFonts w:ascii="Times New Roman" w:hAnsi="Times New Roman" w:cs="Times New Roman"/>
          <w:sz w:val="24"/>
          <w:szCs w:val="24"/>
        </w:rPr>
        <w:t xml:space="preserve"> because its availability is less than the 50% benchmark of this study.</w:t>
      </w:r>
    </w:p>
    <w:p w14:paraId="01493463" w14:textId="77777777" w:rsidR="00B56A73" w:rsidRPr="007E404A" w:rsidRDefault="002B2307" w:rsidP="00B56A73">
      <w:pPr>
        <w:spacing w:after="0" w:line="480" w:lineRule="auto"/>
        <w:ind w:firstLine="720"/>
        <w:jc w:val="both"/>
        <w:rPr>
          <w:rFonts w:ascii="Times New Roman" w:hAnsi="Times New Roman" w:cs="Times New Roman"/>
          <w:b/>
          <w:sz w:val="24"/>
          <w:szCs w:val="24"/>
        </w:rPr>
      </w:pPr>
      <w:r w:rsidRPr="007E404A">
        <w:rPr>
          <w:rFonts w:ascii="Times New Roman" w:hAnsi="Times New Roman" w:cs="Times New Roman"/>
          <w:sz w:val="24"/>
          <w:szCs w:val="24"/>
        </w:rPr>
        <w:t>The data presented in table 1: show</w:t>
      </w:r>
      <w:r w:rsidR="000B5C72">
        <w:rPr>
          <w:rFonts w:ascii="Times New Roman" w:hAnsi="Times New Roman" w:cs="Times New Roman"/>
          <w:sz w:val="24"/>
          <w:szCs w:val="24"/>
        </w:rPr>
        <w:t>ed</w:t>
      </w:r>
      <w:r w:rsidRPr="007E404A">
        <w:rPr>
          <w:rFonts w:ascii="Times New Roman" w:hAnsi="Times New Roman" w:cs="Times New Roman"/>
          <w:sz w:val="24"/>
          <w:szCs w:val="24"/>
        </w:rPr>
        <w:t xml:space="preserve"> the mean calculated value or ICT instructional recourses available for teaching computer studies </w:t>
      </w:r>
      <w:r w:rsidR="000B5C72">
        <w:rPr>
          <w:rFonts w:ascii="Times New Roman" w:hAnsi="Times New Roman" w:cs="Times New Roman"/>
          <w:sz w:val="24"/>
          <w:szCs w:val="24"/>
        </w:rPr>
        <w:t>in Secondary School in Nsukka LG</w:t>
      </w:r>
      <w:r w:rsidRPr="007E404A">
        <w:rPr>
          <w:rFonts w:ascii="Times New Roman" w:hAnsi="Times New Roman" w:cs="Times New Roman"/>
          <w:sz w:val="24"/>
          <w:szCs w:val="24"/>
        </w:rPr>
        <w:t xml:space="preserve">A.  The mean </w:t>
      </w:r>
      <w:r w:rsidRPr="007E404A">
        <w:rPr>
          <w:rFonts w:ascii="Times New Roman" w:hAnsi="Times New Roman" w:cs="Times New Roman"/>
          <w:sz w:val="24"/>
          <w:szCs w:val="24"/>
        </w:rPr>
        <w:lastRenderedPageBreak/>
        <w:t xml:space="preserve">calculated value of ranges from 0.03 to 0.98 items number 1, 2, 3, 4, 6, 7, 8, 11, 12, 13 and 14 are significant with values above the 0.05. While items number 5, 9 and 10 are not </w:t>
      </w:r>
      <w:r w:rsidR="00B56A73" w:rsidRPr="007E404A">
        <w:rPr>
          <w:rFonts w:ascii="Times New Roman" w:hAnsi="Times New Roman" w:cs="Times New Roman"/>
          <w:sz w:val="24"/>
          <w:szCs w:val="24"/>
        </w:rPr>
        <w:t xml:space="preserve">significant. </w:t>
      </w:r>
      <w:r w:rsidRPr="007E404A">
        <w:rPr>
          <w:rFonts w:ascii="Times New Roman" w:hAnsi="Times New Roman" w:cs="Times New Roman"/>
          <w:sz w:val="24"/>
          <w:szCs w:val="24"/>
        </w:rPr>
        <w:t xml:space="preserve">The null hypothesis is accepted at 0.05 level of significance. This implies that there is no significant difference between the </w:t>
      </w:r>
      <w:r w:rsidR="00B56A73" w:rsidRPr="007E404A">
        <w:rPr>
          <w:rFonts w:ascii="Times New Roman" w:hAnsi="Times New Roman" w:cs="Times New Roman"/>
          <w:sz w:val="24"/>
          <w:szCs w:val="24"/>
        </w:rPr>
        <w:t>experience</w:t>
      </w:r>
      <w:r w:rsidR="000B5C72">
        <w:rPr>
          <w:rFonts w:ascii="Times New Roman" w:hAnsi="Times New Roman" w:cs="Times New Roman"/>
          <w:sz w:val="24"/>
          <w:szCs w:val="24"/>
        </w:rPr>
        <w:t>d</w:t>
      </w:r>
      <w:r w:rsidR="00B56A73" w:rsidRPr="007E404A">
        <w:rPr>
          <w:rFonts w:ascii="Times New Roman" w:hAnsi="Times New Roman" w:cs="Times New Roman"/>
          <w:sz w:val="24"/>
          <w:szCs w:val="24"/>
        </w:rPr>
        <w:t xml:space="preserve"> and less experience</w:t>
      </w:r>
      <w:r w:rsidR="000B5C72">
        <w:rPr>
          <w:rFonts w:ascii="Times New Roman" w:hAnsi="Times New Roman" w:cs="Times New Roman"/>
          <w:sz w:val="24"/>
          <w:szCs w:val="24"/>
        </w:rPr>
        <w:t>d Computer E</w:t>
      </w:r>
      <w:r w:rsidR="00B56A73" w:rsidRPr="007E404A">
        <w:rPr>
          <w:rFonts w:ascii="Times New Roman" w:hAnsi="Times New Roman" w:cs="Times New Roman"/>
          <w:sz w:val="24"/>
          <w:szCs w:val="24"/>
        </w:rPr>
        <w:t>ducation teachers on ICT instructional recourses available for teaching computer studies in</w:t>
      </w:r>
      <w:r w:rsidR="0035511F">
        <w:rPr>
          <w:rFonts w:ascii="Times New Roman" w:hAnsi="Times New Roman" w:cs="Times New Roman"/>
          <w:sz w:val="24"/>
          <w:szCs w:val="24"/>
        </w:rPr>
        <w:t xml:space="preserve"> Secondary School in Nsukka LG</w:t>
      </w:r>
      <w:r w:rsidR="00B56A73" w:rsidRPr="007E404A">
        <w:rPr>
          <w:rFonts w:ascii="Times New Roman" w:hAnsi="Times New Roman" w:cs="Times New Roman"/>
          <w:sz w:val="24"/>
          <w:szCs w:val="24"/>
        </w:rPr>
        <w:t>A</w:t>
      </w:r>
      <w:r w:rsidR="0035511F">
        <w:rPr>
          <w:rFonts w:ascii="Times New Roman" w:hAnsi="Times New Roman" w:cs="Times New Roman"/>
          <w:b/>
          <w:sz w:val="24"/>
          <w:szCs w:val="24"/>
        </w:rPr>
        <w:t>.</w:t>
      </w:r>
    </w:p>
    <w:p w14:paraId="706B6366" w14:textId="77777777" w:rsidR="005416CE" w:rsidRPr="007E404A" w:rsidRDefault="005416CE" w:rsidP="00B56A73">
      <w:pPr>
        <w:spacing w:after="0" w:line="480" w:lineRule="auto"/>
        <w:ind w:firstLine="720"/>
        <w:jc w:val="both"/>
        <w:rPr>
          <w:rFonts w:ascii="Times New Roman" w:hAnsi="Times New Roman" w:cs="Times New Roman"/>
          <w:b/>
          <w:sz w:val="24"/>
          <w:szCs w:val="24"/>
        </w:rPr>
      </w:pPr>
      <w:r w:rsidRPr="007E404A">
        <w:rPr>
          <w:rFonts w:ascii="Times New Roman" w:hAnsi="Times New Roman" w:cs="Times New Roman"/>
          <w:b/>
          <w:sz w:val="24"/>
          <w:szCs w:val="24"/>
        </w:rPr>
        <w:t>Research Question Two</w:t>
      </w:r>
    </w:p>
    <w:p w14:paraId="62D12B0D" w14:textId="77777777" w:rsidR="005416CE" w:rsidRPr="007E404A" w:rsidRDefault="005416CE" w:rsidP="000F654D">
      <w:pPr>
        <w:spacing w:after="0" w:line="360" w:lineRule="auto"/>
        <w:jc w:val="both"/>
        <w:rPr>
          <w:rFonts w:ascii="Times New Roman" w:hAnsi="Times New Roman" w:cs="Times New Roman"/>
          <w:sz w:val="24"/>
          <w:szCs w:val="24"/>
        </w:rPr>
      </w:pPr>
      <w:r w:rsidRPr="007E404A">
        <w:rPr>
          <w:rFonts w:ascii="Times New Roman" w:hAnsi="Times New Roman" w:cs="Times New Roman"/>
          <w:sz w:val="24"/>
          <w:szCs w:val="24"/>
        </w:rPr>
        <w:t xml:space="preserve">What </w:t>
      </w:r>
      <w:proofErr w:type="gramStart"/>
      <w:r w:rsidRPr="007E404A">
        <w:rPr>
          <w:rFonts w:ascii="Times New Roman" w:hAnsi="Times New Roman" w:cs="Times New Roman"/>
          <w:sz w:val="24"/>
          <w:szCs w:val="24"/>
        </w:rPr>
        <w:t>are</w:t>
      </w:r>
      <w:proofErr w:type="gramEnd"/>
      <w:r w:rsidRPr="007E404A">
        <w:rPr>
          <w:rFonts w:ascii="Times New Roman" w:hAnsi="Times New Roman" w:cs="Times New Roman"/>
          <w:sz w:val="24"/>
          <w:szCs w:val="24"/>
        </w:rPr>
        <w:t xml:space="preserve"> the extent computer studies teachers utilize the available ICT instructional resources in </w:t>
      </w:r>
      <w:r w:rsidR="00DD7C22" w:rsidRPr="007E404A">
        <w:rPr>
          <w:rFonts w:ascii="Times New Roman" w:hAnsi="Times New Roman" w:cs="Times New Roman"/>
          <w:sz w:val="24"/>
          <w:szCs w:val="24"/>
        </w:rPr>
        <w:t>teaching computer</w:t>
      </w:r>
      <w:r w:rsidRPr="007E404A">
        <w:rPr>
          <w:rFonts w:ascii="Times New Roman" w:hAnsi="Times New Roman" w:cs="Times New Roman"/>
          <w:sz w:val="24"/>
          <w:szCs w:val="24"/>
        </w:rPr>
        <w:t xml:space="preserve"> studies </w:t>
      </w:r>
      <w:r w:rsidR="0035511F">
        <w:rPr>
          <w:rFonts w:ascii="Times New Roman" w:hAnsi="Times New Roman" w:cs="Times New Roman"/>
          <w:sz w:val="24"/>
          <w:szCs w:val="24"/>
        </w:rPr>
        <w:t>in Secondary Schools in Nsukka LG</w:t>
      </w:r>
      <w:r w:rsidRPr="007E404A">
        <w:rPr>
          <w:rFonts w:ascii="Times New Roman" w:hAnsi="Times New Roman" w:cs="Times New Roman"/>
          <w:sz w:val="24"/>
          <w:szCs w:val="24"/>
        </w:rPr>
        <w:t>A</w:t>
      </w:r>
      <w:r w:rsidR="0035511F">
        <w:rPr>
          <w:rFonts w:ascii="Times New Roman" w:hAnsi="Times New Roman" w:cs="Times New Roman"/>
          <w:sz w:val="24"/>
          <w:szCs w:val="24"/>
        </w:rPr>
        <w:t>?</w:t>
      </w:r>
      <w:r w:rsidRPr="007E404A">
        <w:rPr>
          <w:rFonts w:ascii="Times New Roman" w:hAnsi="Times New Roman" w:cs="Times New Roman"/>
          <w:sz w:val="24"/>
          <w:szCs w:val="24"/>
        </w:rPr>
        <w:t xml:space="preserve"> </w:t>
      </w:r>
    </w:p>
    <w:p w14:paraId="0D6D85CA" w14:textId="77777777" w:rsidR="0067276C" w:rsidRPr="007E404A" w:rsidRDefault="0067276C" w:rsidP="000F654D">
      <w:pPr>
        <w:spacing w:after="0" w:line="360" w:lineRule="auto"/>
        <w:jc w:val="both"/>
        <w:rPr>
          <w:rFonts w:ascii="Times New Roman" w:hAnsi="Times New Roman" w:cs="Times New Roman"/>
          <w:b/>
          <w:sz w:val="24"/>
          <w:szCs w:val="24"/>
        </w:rPr>
      </w:pPr>
      <w:r w:rsidRPr="007E404A">
        <w:rPr>
          <w:rFonts w:ascii="Times New Roman" w:hAnsi="Times New Roman" w:cs="Times New Roman"/>
          <w:b/>
          <w:sz w:val="24"/>
          <w:szCs w:val="24"/>
        </w:rPr>
        <w:t>Hypothesis 2</w:t>
      </w:r>
    </w:p>
    <w:p w14:paraId="3DB257B9" w14:textId="77777777" w:rsidR="0067276C" w:rsidRPr="007E404A" w:rsidRDefault="0035511F" w:rsidP="0067276C">
      <w:pPr>
        <w:pStyle w:val="Default"/>
        <w:spacing w:line="480" w:lineRule="auto"/>
        <w:jc w:val="both"/>
        <w:rPr>
          <w:color w:val="auto"/>
        </w:rPr>
      </w:pPr>
      <w:r>
        <w:rPr>
          <w:color w:val="auto"/>
        </w:rPr>
        <w:t>There is no significant dif</w:t>
      </w:r>
      <w:r w:rsidR="0067276C" w:rsidRPr="007E404A">
        <w:rPr>
          <w:color w:val="auto"/>
        </w:rPr>
        <w:t>ference between experience</w:t>
      </w:r>
      <w:r>
        <w:rPr>
          <w:color w:val="auto"/>
        </w:rPr>
        <w:t>d</w:t>
      </w:r>
      <w:r w:rsidR="0067276C" w:rsidRPr="007E404A">
        <w:rPr>
          <w:color w:val="auto"/>
        </w:rPr>
        <w:t xml:space="preserve"> and less experience</w:t>
      </w:r>
      <w:r>
        <w:rPr>
          <w:color w:val="auto"/>
        </w:rPr>
        <w:t>d</w:t>
      </w:r>
      <w:r w:rsidR="0067276C" w:rsidRPr="007E404A">
        <w:rPr>
          <w:color w:val="auto"/>
        </w:rPr>
        <w:t xml:space="preserve"> teachers in extent computer studies teachers utilize the available ICT instructional resources in teaching computer studies in Secondary School</w:t>
      </w:r>
      <w:r>
        <w:rPr>
          <w:color w:val="auto"/>
        </w:rPr>
        <w:t>s in Nsukka LG</w:t>
      </w:r>
      <w:r w:rsidR="0067276C" w:rsidRPr="007E404A">
        <w:rPr>
          <w:color w:val="auto"/>
        </w:rPr>
        <w:t>A.</w:t>
      </w:r>
    </w:p>
    <w:p w14:paraId="7DDC16AA" w14:textId="77777777" w:rsidR="0067276C" w:rsidRPr="007E404A" w:rsidRDefault="0067276C" w:rsidP="000F654D">
      <w:pPr>
        <w:spacing w:after="0" w:line="360" w:lineRule="auto"/>
        <w:jc w:val="both"/>
        <w:rPr>
          <w:rFonts w:ascii="Times New Roman" w:hAnsi="Times New Roman" w:cs="Times New Roman"/>
          <w:b/>
          <w:sz w:val="24"/>
          <w:szCs w:val="24"/>
        </w:rPr>
      </w:pPr>
    </w:p>
    <w:p w14:paraId="7F5E7C61" w14:textId="77777777" w:rsidR="005416CE" w:rsidRPr="007E404A" w:rsidRDefault="005416CE" w:rsidP="000F654D">
      <w:pPr>
        <w:spacing w:after="0" w:line="360" w:lineRule="auto"/>
        <w:jc w:val="both"/>
        <w:rPr>
          <w:rFonts w:ascii="Times New Roman" w:hAnsi="Times New Roman" w:cs="Times New Roman"/>
          <w:sz w:val="24"/>
          <w:szCs w:val="24"/>
        </w:rPr>
      </w:pPr>
      <w:r w:rsidRPr="007E404A">
        <w:rPr>
          <w:rFonts w:ascii="Times New Roman" w:hAnsi="Times New Roman" w:cs="Times New Roman"/>
          <w:sz w:val="24"/>
          <w:szCs w:val="24"/>
        </w:rPr>
        <w:t>The data for answering research question one is presented in Table 2.</w:t>
      </w:r>
    </w:p>
    <w:p w14:paraId="66D6828E" w14:textId="77777777" w:rsidR="005416CE" w:rsidRPr="007E404A" w:rsidRDefault="005416CE" w:rsidP="000F654D">
      <w:pPr>
        <w:spacing w:after="0" w:line="240" w:lineRule="auto"/>
        <w:jc w:val="both"/>
        <w:rPr>
          <w:rFonts w:ascii="Times New Roman" w:hAnsi="Times New Roman" w:cs="Times New Roman"/>
          <w:b/>
          <w:sz w:val="24"/>
          <w:szCs w:val="24"/>
        </w:rPr>
      </w:pPr>
      <w:r w:rsidRPr="007E404A">
        <w:rPr>
          <w:rFonts w:ascii="Times New Roman" w:hAnsi="Times New Roman" w:cs="Times New Roman"/>
          <w:b/>
          <w:sz w:val="24"/>
          <w:szCs w:val="24"/>
        </w:rPr>
        <w:t xml:space="preserve">Table 2: Mean and standard deviation of respondents on </w:t>
      </w:r>
      <w:r w:rsidRPr="007E404A">
        <w:rPr>
          <w:rFonts w:ascii="Times New Roman" w:hAnsi="Times New Roman" w:cs="Times New Roman"/>
          <w:b/>
          <w:bCs/>
          <w:sz w:val="24"/>
          <w:szCs w:val="24"/>
          <w:lang w:val="en-GB"/>
        </w:rPr>
        <w:t xml:space="preserve">the </w:t>
      </w:r>
      <w:r w:rsidRPr="007E404A">
        <w:rPr>
          <w:rFonts w:ascii="Times New Roman" w:hAnsi="Times New Roman" w:cs="Times New Roman"/>
          <w:b/>
          <w:sz w:val="24"/>
          <w:szCs w:val="24"/>
        </w:rPr>
        <w:t xml:space="preserve">extent computer studies teachers utilize the available ICT instructional resources in </w:t>
      </w:r>
      <w:r w:rsidR="00FF514A" w:rsidRPr="007E404A">
        <w:rPr>
          <w:rFonts w:ascii="Times New Roman" w:hAnsi="Times New Roman" w:cs="Times New Roman"/>
          <w:b/>
          <w:sz w:val="24"/>
          <w:szCs w:val="24"/>
        </w:rPr>
        <w:t>teaching computer</w:t>
      </w:r>
      <w:r w:rsidRPr="007E404A">
        <w:rPr>
          <w:rFonts w:ascii="Times New Roman" w:hAnsi="Times New Roman" w:cs="Times New Roman"/>
          <w:b/>
          <w:sz w:val="24"/>
          <w:szCs w:val="24"/>
        </w:rPr>
        <w:t xml:space="preserve"> studies in Secondary School in Nsukka L G A </w:t>
      </w:r>
    </w:p>
    <w:p w14:paraId="4E5B8263" w14:textId="77777777" w:rsidR="005416CE" w:rsidRPr="007E404A" w:rsidRDefault="005416CE" w:rsidP="000F654D">
      <w:pPr>
        <w:spacing w:after="0" w:line="240" w:lineRule="auto"/>
        <w:jc w:val="both"/>
        <w:rPr>
          <w:rFonts w:ascii="Times New Roman" w:hAnsi="Times New Roman" w:cs="Times New Roman"/>
          <w:b/>
          <w:sz w:val="24"/>
          <w:szCs w:val="24"/>
        </w:rPr>
      </w:pPr>
    </w:p>
    <w:tbl>
      <w:tblPr>
        <w:tblW w:w="9865" w:type="dxa"/>
        <w:tblInd w:w="-240" w:type="dxa"/>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579"/>
        <w:gridCol w:w="5061"/>
        <w:gridCol w:w="895"/>
        <w:gridCol w:w="818"/>
        <w:gridCol w:w="712"/>
        <w:gridCol w:w="810"/>
        <w:gridCol w:w="990"/>
      </w:tblGrid>
      <w:tr w:rsidR="007E404A" w:rsidRPr="007E404A" w14:paraId="1BFC905D" w14:textId="77777777" w:rsidTr="00855686">
        <w:trPr>
          <w:trHeight w:val="364"/>
        </w:trPr>
        <w:tc>
          <w:tcPr>
            <w:tcW w:w="579" w:type="dxa"/>
            <w:tcBorders>
              <w:bottom w:val="nil"/>
            </w:tcBorders>
          </w:tcPr>
          <w:p w14:paraId="27A5F306" w14:textId="77777777" w:rsidR="00FF514A" w:rsidRPr="007E404A" w:rsidRDefault="00FF514A" w:rsidP="000F654D">
            <w:pPr>
              <w:pStyle w:val="TableParagraph"/>
              <w:spacing w:line="240" w:lineRule="auto"/>
              <w:rPr>
                <w:sz w:val="24"/>
                <w:szCs w:val="24"/>
              </w:rPr>
            </w:pPr>
          </w:p>
        </w:tc>
        <w:tc>
          <w:tcPr>
            <w:tcW w:w="5061" w:type="dxa"/>
            <w:tcBorders>
              <w:bottom w:val="nil"/>
            </w:tcBorders>
          </w:tcPr>
          <w:p w14:paraId="2468E59A" w14:textId="77777777" w:rsidR="00FF514A" w:rsidRPr="007E404A" w:rsidRDefault="00FF514A" w:rsidP="000F654D">
            <w:pPr>
              <w:pStyle w:val="TableParagraph"/>
              <w:spacing w:line="240" w:lineRule="auto"/>
              <w:ind w:left="1418"/>
              <w:rPr>
                <w:b/>
                <w:sz w:val="24"/>
                <w:szCs w:val="24"/>
              </w:rPr>
            </w:pPr>
            <w:r w:rsidRPr="007E404A">
              <w:rPr>
                <w:b/>
                <w:sz w:val="24"/>
                <w:szCs w:val="24"/>
              </w:rPr>
              <w:t>ITEMS</w:t>
            </w:r>
          </w:p>
        </w:tc>
        <w:tc>
          <w:tcPr>
            <w:tcW w:w="1713" w:type="dxa"/>
            <w:gridSpan w:val="2"/>
            <w:tcBorders>
              <w:bottom w:val="nil"/>
            </w:tcBorders>
          </w:tcPr>
          <w:p w14:paraId="673D162A" w14:textId="77777777" w:rsidR="00FF514A" w:rsidRPr="007E404A" w:rsidRDefault="00FF514A" w:rsidP="000F654D">
            <w:pPr>
              <w:pStyle w:val="TableParagraph"/>
              <w:spacing w:line="240" w:lineRule="auto"/>
              <w:rPr>
                <w:b/>
                <w:sz w:val="24"/>
                <w:szCs w:val="24"/>
              </w:rPr>
            </w:pPr>
            <w:r w:rsidRPr="007E404A">
              <w:rPr>
                <w:b/>
                <w:sz w:val="24"/>
                <w:szCs w:val="24"/>
              </w:rPr>
              <w:t>Teachers</w:t>
            </w:r>
            <w:r w:rsidRPr="007E404A">
              <w:rPr>
                <w:b/>
                <w:spacing w:val="-4"/>
                <w:sz w:val="24"/>
                <w:szCs w:val="24"/>
              </w:rPr>
              <w:t xml:space="preserve"> </w:t>
            </w:r>
            <w:r w:rsidRPr="007E404A">
              <w:rPr>
                <w:b/>
                <w:sz w:val="24"/>
                <w:szCs w:val="24"/>
              </w:rPr>
              <w:t>=</w:t>
            </w:r>
            <w:r w:rsidRPr="007E404A">
              <w:rPr>
                <w:b/>
                <w:spacing w:val="-2"/>
                <w:sz w:val="24"/>
                <w:szCs w:val="24"/>
              </w:rPr>
              <w:t xml:space="preserve"> </w:t>
            </w:r>
            <w:r w:rsidRPr="007E404A">
              <w:rPr>
                <w:b/>
                <w:sz w:val="24"/>
                <w:szCs w:val="24"/>
              </w:rPr>
              <w:t>47</w:t>
            </w:r>
          </w:p>
        </w:tc>
        <w:tc>
          <w:tcPr>
            <w:tcW w:w="712" w:type="dxa"/>
            <w:tcBorders>
              <w:bottom w:val="nil"/>
            </w:tcBorders>
          </w:tcPr>
          <w:p w14:paraId="2D884591" w14:textId="77777777" w:rsidR="00FF514A" w:rsidRPr="007E404A" w:rsidRDefault="00FF514A" w:rsidP="000F654D">
            <w:pPr>
              <w:pStyle w:val="TableParagraph"/>
              <w:spacing w:line="240" w:lineRule="auto"/>
              <w:rPr>
                <w:sz w:val="24"/>
                <w:szCs w:val="24"/>
              </w:rPr>
            </w:pPr>
          </w:p>
        </w:tc>
        <w:tc>
          <w:tcPr>
            <w:tcW w:w="810" w:type="dxa"/>
            <w:tcBorders>
              <w:bottom w:val="nil"/>
            </w:tcBorders>
          </w:tcPr>
          <w:p w14:paraId="5FE18C43" w14:textId="77777777" w:rsidR="00FF514A" w:rsidRPr="007E404A" w:rsidRDefault="00FF514A" w:rsidP="000F654D">
            <w:pPr>
              <w:pStyle w:val="TableParagraph"/>
              <w:spacing w:line="240" w:lineRule="auto"/>
              <w:rPr>
                <w:sz w:val="24"/>
                <w:szCs w:val="24"/>
              </w:rPr>
            </w:pPr>
          </w:p>
        </w:tc>
        <w:tc>
          <w:tcPr>
            <w:tcW w:w="990" w:type="dxa"/>
            <w:tcBorders>
              <w:bottom w:val="nil"/>
            </w:tcBorders>
          </w:tcPr>
          <w:p w14:paraId="6ACED635" w14:textId="77777777" w:rsidR="00FF514A" w:rsidRPr="007E404A" w:rsidRDefault="00FF514A" w:rsidP="000F654D">
            <w:pPr>
              <w:pStyle w:val="TableParagraph"/>
              <w:spacing w:line="240" w:lineRule="auto"/>
              <w:rPr>
                <w:sz w:val="24"/>
                <w:szCs w:val="24"/>
              </w:rPr>
            </w:pPr>
          </w:p>
        </w:tc>
      </w:tr>
      <w:tr w:rsidR="007E404A" w:rsidRPr="007E404A" w14:paraId="4AB0D34A" w14:textId="77777777" w:rsidTr="00855686">
        <w:trPr>
          <w:trHeight w:val="691"/>
        </w:trPr>
        <w:tc>
          <w:tcPr>
            <w:tcW w:w="579" w:type="dxa"/>
            <w:tcBorders>
              <w:top w:val="nil"/>
              <w:bottom w:val="single" w:sz="4" w:space="0" w:color="auto"/>
            </w:tcBorders>
          </w:tcPr>
          <w:p w14:paraId="433B02D9" w14:textId="77777777" w:rsidR="00FF514A" w:rsidRPr="007E404A" w:rsidRDefault="00FF514A" w:rsidP="000F654D">
            <w:pPr>
              <w:pStyle w:val="TableParagraph"/>
              <w:spacing w:line="240" w:lineRule="auto"/>
              <w:ind w:right="153"/>
              <w:jc w:val="right"/>
              <w:rPr>
                <w:b/>
                <w:sz w:val="24"/>
                <w:szCs w:val="24"/>
              </w:rPr>
            </w:pPr>
            <w:r w:rsidRPr="007E404A">
              <w:rPr>
                <w:b/>
                <w:sz w:val="24"/>
                <w:szCs w:val="24"/>
              </w:rPr>
              <w:t>S/N</w:t>
            </w:r>
          </w:p>
        </w:tc>
        <w:tc>
          <w:tcPr>
            <w:tcW w:w="5061" w:type="dxa"/>
            <w:tcBorders>
              <w:top w:val="nil"/>
              <w:bottom w:val="single" w:sz="4" w:space="0" w:color="auto"/>
            </w:tcBorders>
          </w:tcPr>
          <w:p w14:paraId="49E9081D" w14:textId="77777777" w:rsidR="00FF514A" w:rsidRPr="007E404A" w:rsidRDefault="00FF514A" w:rsidP="000F654D">
            <w:pPr>
              <w:pStyle w:val="TableParagraph"/>
              <w:spacing w:line="240" w:lineRule="auto"/>
              <w:ind w:left="155" w:right="208"/>
              <w:rPr>
                <w:b/>
                <w:sz w:val="24"/>
                <w:szCs w:val="24"/>
              </w:rPr>
            </w:pPr>
            <w:r w:rsidRPr="007E404A">
              <w:rPr>
                <w:b/>
                <w:sz w:val="24"/>
                <w:szCs w:val="24"/>
              </w:rPr>
              <w:t>The extent of utilizing the available</w:t>
            </w:r>
            <w:r w:rsidRPr="007E404A">
              <w:rPr>
                <w:b/>
                <w:spacing w:val="1"/>
                <w:sz w:val="24"/>
                <w:szCs w:val="24"/>
              </w:rPr>
              <w:t xml:space="preserve"> </w:t>
            </w:r>
            <w:r w:rsidRPr="007E404A">
              <w:rPr>
                <w:b/>
                <w:sz w:val="24"/>
                <w:szCs w:val="24"/>
              </w:rPr>
              <w:t>instructional</w:t>
            </w:r>
            <w:r w:rsidRPr="007E404A">
              <w:rPr>
                <w:b/>
                <w:spacing w:val="3"/>
                <w:sz w:val="24"/>
                <w:szCs w:val="24"/>
              </w:rPr>
              <w:t xml:space="preserve"> </w:t>
            </w:r>
            <w:r w:rsidRPr="007E404A">
              <w:rPr>
                <w:b/>
                <w:sz w:val="24"/>
                <w:szCs w:val="24"/>
              </w:rPr>
              <w:t>materials</w:t>
            </w:r>
            <w:r w:rsidRPr="007E404A">
              <w:rPr>
                <w:b/>
                <w:spacing w:val="-4"/>
                <w:sz w:val="24"/>
                <w:szCs w:val="24"/>
              </w:rPr>
              <w:t xml:space="preserve"> </w:t>
            </w:r>
            <w:r w:rsidRPr="007E404A">
              <w:rPr>
                <w:b/>
                <w:sz w:val="24"/>
                <w:szCs w:val="24"/>
              </w:rPr>
              <w:t>in</w:t>
            </w:r>
            <w:r w:rsidRPr="007E404A">
              <w:rPr>
                <w:b/>
                <w:spacing w:val="-4"/>
                <w:sz w:val="24"/>
                <w:szCs w:val="24"/>
              </w:rPr>
              <w:t xml:space="preserve"> </w:t>
            </w:r>
            <w:r w:rsidRPr="007E404A">
              <w:rPr>
                <w:b/>
                <w:sz w:val="24"/>
                <w:szCs w:val="24"/>
              </w:rPr>
              <w:t>teaching</w:t>
            </w:r>
            <w:r w:rsidRPr="007E404A">
              <w:rPr>
                <w:b/>
                <w:spacing w:val="-3"/>
                <w:sz w:val="24"/>
                <w:szCs w:val="24"/>
              </w:rPr>
              <w:t xml:space="preserve"> </w:t>
            </w:r>
            <w:r w:rsidRPr="007E404A">
              <w:rPr>
                <w:b/>
                <w:sz w:val="24"/>
                <w:szCs w:val="24"/>
              </w:rPr>
              <w:t>and</w:t>
            </w:r>
            <w:r w:rsidRPr="007E404A">
              <w:rPr>
                <w:b/>
                <w:spacing w:val="-4"/>
                <w:sz w:val="24"/>
                <w:szCs w:val="24"/>
              </w:rPr>
              <w:t xml:space="preserve"> </w:t>
            </w:r>
            <w:r w:rsidRPr="007E404A">
              <w:rPr>
                <w:b/>
                <w:sz w:val="24"/>
                <w:szCs w:val="24"/>
              </w:rPr>
              <w:t>learning</w:t>
            </w:r>
          </w:p>
          <w:p w14:paraId="0BE90CBE" w14:textId="77777777" w:rsidR="00FF514A" w:rsidRPr="007E404A" w:rsidRDefault="00FF514A" w:rsidP="000F654D">
            <w:pPr>
              <w:pStyle w:val="TableParagraph"/>
              <w:spacing w:line="240" w:lineRule="auto"/>
              <w:ind w:left="155"/>
              <w:rPr>
                <w:b/>
                <w:sz w:val="24"/>
                <w:szCs w:val="24"/>
              </w:rPr>
            </w:pPr>
            <w:r w:rsidRPr="007E404A">
              <w:rPr>
                <w:b/>
                <w:sz w:val="24"/>
                <w:szCs w:val="24"/>
              </w:rPr>
              <w:t>is as follows:</w:t>
            </w:r>
          </w:p>
        </w:tc>
        <w:tc>
          <w:tcPr>
            <w:tcW w:w="895" w:type="dxa"/>
            <w:tcBorders>
              <w:top w:val="nil"/>
              <w:bottom w:val="single" w:sz="4" w:space="0" w:color="auto"/>
            </w:tcBorders>
          </w:tcPr>
          <w:p w14:paraId="069A7E17" w14:textId="77777777" w:rsidR="00FF514A" w:rsidRPr="007E404A" w:rsidRDefault="00FF514A" w:rsidP="000F654D">
            <w:pPr>
              <w:spacing w:after="0" w:line="240" w:lineRule="auto"/>
              <w:rPr>
                <w:rFonts w:ascii="Times New Roman" w:hAnsi="Times New Roman" w:cs="Times New Roman"/>
                <w:sz w:val="24"/>
                <w:szCs w:val="24"/>
              </w:rPr>
            </w:pPr>
            <w:r w:rsidRPr="007E404A">
              <w:rPr>
                <w:rFonts w:ascii="Times New Roman" w:hAnsi="Times New Roman" w:cs="Times New Roman"/>
                <w:b/>
                <w:sz w:val="24"/>
                <w:szCs w:val="24"/>
              </w:rPr>
              <w:sym w:font="Symbol" w:char="F060"/>
            </w:r>
            <m:oMath>
              <m:r>
                <m:rPr>
                  <m:sty m:val="bi"/>
                </m:rPr>
                <w:rPr>
                  <w:rFonts w:ascii="Cambria Math" w:hAnsi="Cambria Math" w:cs="Times New Roman"/>
                  <w:sz w:val="24"/>
                  <w:szCs w:val="24"/>
                </w:rPr>
                <m:t>x</m:t>
              </m:r>
            </m:oMath>
          </w:p>
        </w:tc>
        <w:tc>
          <w:tcPr>
            <w:tcW w:w="818" w:type="dxa"/>
            <w:tcBorders>
              <w:top w:val="nil"/>
              <w:bottom w:val="single" w:sz="4" w:space="0" w:color="auto"/>
            </w:tcBorders>
          </w:tcPr>
          <w:p w14:paraId="6FE3DA25" w14:textId="77777777" w:rsidR="00FF514A" w:rsidRPr="007E404A" w:rsidRDefault="00FF514A" w:rsidP="000F654D">
            <w:pPr>
              <w:spacing w:after="0" w:line="240" w:lineRule="auto"/>
              <w:jc w:val="both"/>
              <w:rPr>
                <w:rFonts w:ascii="Times New Roman" w:hAnsi="Times New Roman" w:cs="Times New Roman"/>
                <w:b/>
                <w:sz w:val="24"/>
                <w:szCs w:val="24"/>
                <w:lang w:val="en-GB"/>
              </w:rPr>
            </w:pPr>
            <w:r w:rsidRPr="007E404A">
              <w:rPr>
                <w:rFonts w:ascii="Times New Roman" w:hAnsi="Times New Roman" w:cs="Times New Roman"/>
                <w:b/>
                <w:sz w:val="24"/>
                <w:szCs w:val="24"/>
                <w:lang w:val="en-GB"/>
              </w:rPr>
              <w:t xml:space="preserve">            SD</w:t>
            </w:r>
          </w:p>
        </w:tc>
        <w:tc>
          <w:tcPr>
            <w:tcW w:w="712" w:type="dxa"/>
            <w:tcBorders>
              <w:top w:val="nil"/>
              <w:bottom w:val="single" w:sz="4" w:space="0" w:color="auto"/>
            </w:tcBorders>
          </w:tcPr>
          <w:p w14:paraId="1334BA93" w14:textId="77777777" w:rsidR="00FF514A" w:rsidRPr="007E404A" w:rsidRDefault="00E57D98" w:rsidP="000F654D">
            <w:pPr>
              <w:spacing w:after="0" w:line="240" w:lineRule="auto"/>
              <w:rPr>
                <w:rFonts w:ascii="Times New Roman" w:hAnsi="Times New Roman" w:cs="Times New Roman"/>
                <w:b/>
                <w:sz w:val="24"/>
                <w:szCs w:val="24"/>
              </w:rPr>
            </w:pPr>
            <w:r w:rsidRPr="007E404A">
              <w:rPr>
                <w:rFonts w:ascii="Times New Roman" w:hAnsi="Times New Roman" w:cs="Times New Roman"/>
                <w:b/>
                <w:sz w:val="24"/>
                <w:szCs w:val="24"/>
              </w:rPr>
              <w:t xml:space="preserve">t-test  </w:t>
            </w:r>
          </w:p>
        </w:tc>
        <w:tc>
          <w:tcPr>
            <w:tcW w:w="810" w:type="dxa"/>
            <w:tcBorders>
              <w:top w:val="nil"/>
              <w:bottom w:val="single" w:sz="4" w:space="0" w:color="auto"/>
            </w:tcBorders>
          </w:tcPr>
          <w:p w14:paraId="68E65A10" w14:textId="77777777" w:rsidR="00FF514A" w:rsidRPr="007E404A" w:rsidRDefault="00FF514A" w:rsidP="000F654D">
            <w:pPr>
              <w:spacing w:after="0" w:line="240" w:lineRule="auto"/>
              <w:rPr>
                <w:rFonts w:ascii="Times New Roman" w:hAnsi="Times New Roman" w:cs="Times New Roman"/>
                <w:b/>
                <w:sz w:val="24"/>
                <w:szCs w:val="24"/>
              </w:rPr>
            </w:pPr>
          </w:p>
        </w:tc>
        <w:tc>
          <w:tcPr>
            <w:tcW w:w="990" w:type="dxa"/>
            <w:tcBorders>
              <w:top w:val="nil"/>
              <w:bottom w:val="single" w:sz="4" w:space="0" w:color="auto"/>
            </w:tcBorders>
          </w:tcPr>
          <w:p w14:paraId="681A0EA6" w14:textId="77777777" w:rsidR="00FF514A" w:rsidRPr="007E404A" w:rsidRDefault="00FF514A" w:rsidP="000F654D">
            <w:pPr>
              <w:spacing w:after="0" w:line="240" w:lineRule="auto"/>
              <w:rPr>
                <w:rFonts w:ascii="Times New Roman" w:hAnsi="Times New Roman" w:cs="Times New Roman"/>
                <w:b/>
                <w:sz w:val="24"/>
                <w:szCs w:val="24"/>
              </w:rPr>
            </w:pPr>
            <w:r w:rsidRPr="007E404A">
              <w:rPr>
                <w:rFonts w:ascii="Times New Roman" w:hAnsi="Times New Roman" w:cs="Times New Roman"/>
                <w:b/>
                <w:sz w:val="24"/>
                <w:szCs w:val="24"/>
              </w:rPr>
              <w:t xml:space="preserve">                                  Remark</w:t>
            </w:r>
          </w:p>
        </w:tc>
      </w:tr>
      <w:tr w:rsidR="007E404A" w:rsidRPr="007E404A" w14:paraId="49881ABC" w14:textId="77777777" w:rsidTr="00855686">
        <w:trPr>
          <w:trHeight w:val="454"/>
        </w:trPr>
        <w:tc>
          <w:tcPr>
            <w:tcW w:w="579" w:type="dxa"/>
            <w:tcBorders>
              <w:top w:val="single" w:sz="4" w:space="0" w:color="auto"/>
            </w:tcBorders>
          </w:tcPr>
          <w:p w14:paraId="7CA6A7AE" w14:textId="77777777" w:rsidR="00855686" w:rsidRPr="007E404A" w:rsidRDefault="00855686" w:rsidP="000F654D">
            <w:pPr>
              <w:pStyle w:val="TableParagraph"/>
              <w:numPr>
                <w:ilvl w:val="0"/>
                <w:numId w:val="17"/>
              </w:numPr>
              <w:spacing w:line="240" w:lineRule="auto"/>
              <w:ind w:right="163"/>
              <w:jc w:val="center"/>
              <w:rPr>
                <w:sz w:val="24"/>
                <w:szCs w:val="24"/>
              </w:rPr>
            </w:pPr>
            <w:r w:rsidRPr="007E404A">
              <w:rPr>
                <w:sz w:val="24"/>
                <w:szCs w:val="24"/>
              </w:rPr>
              <w:t xml:space="preserve">1. </w:t>
            </w:r>
          </w:p>
        </w:tc>
        <w:tc>
          <w:tcPr>
            <w:tcW w:w="5061" w:type="dxa"/>
            <w:tcBorders>
              <w:top w:val="single" w:sz="4" w:space="0" w:color="auto"/>
            </w:tcBorders>
          </w:tcPr>
          <w:p w14:paraId="207BAA56" w14:textId="77777777" w:rsidR="00855686" w:rsidRPr="007E404A" w:rsidRDefault="00855686" w:rsidP="000F654D">
            <w:pPr>
              <w:pStyle w:val="TableParagraph"/>
              <w:spacing w:line="240" w:lineRule="auto"/>
              <w:ind w:left="155"/>
              <w:rPr>
                <w:sz w:val="24"/>
                <w:szCs w:val="24"/>
              </w:rPr>
            </w:pPr>
            <w:r w:rsidRPr="007E404A">
              <w:rPr>
                <w:sz w:val="24"/>
                <w:szCs w:val="24"/>
              </w:rPr>
              <w:t>Teachers</w:t>
            </w:r>
            <w:r w:rsidRPr="007E404A">
              <w:rPr>
                <w:spacing w:val="-4"/>
                <w:sz w:val="24"/>
                <w:szCs w:val="24"/>
              </w:rPr>
              <w:t xml:space="preserve"> </w:t>
            </w:r>
            <w:r w:rsidRPr="007E404A">
              <w:rPr>
                <w:sz w:val="24"/>
                <w:szCs w:val="24"/>
              </w:rPr>
              <w:t>and</w:t>
            </w:r>
            <w:r w:rsidRPr="007E404A">
              <w:rPr>
                <w:spacing w:val="-3"/>
                <w:sz w:val="24"/>
                <w:szCs w:val="24"/>
              </w:rPr>
              <w:t xml:space="preserve"> </w:t>
            </w:r>
            <w:r w:rsidRPr="007E404A">
              <w:rPr>
                <w:sz w:val="24"/>
                <w:szCs w:val="24"/>
              </w:rPr>
              <w:t>students</w:t>
            </w:r>
            <w:r w:rsidRPr="007E404A">
              <w:rPr>
                <w:spacing w:val="-3"/>
                <w:sz w:val="24"/>
                <w:szCs w:val="24"/>
              </w:rPr>
              <w:t xml:space="preserve"> </w:t>
            </w:r>
            <w:r w:rsidRPr="007E404A">
              <w:rPr>
                <w:sz w:val="24"/>
                <w:szCs w:val="24"/>
              </w:rPr>
              <w:t>use</w:t>
            </w:r>
            <w:r w:rsidRPr="007E404A">
              <w:rPr>
                <w:spacing w:val="2"/>
                <w:sz w:val="24"/>
                <w:szCs w:val="24"/>
              </w:rPr>
              <w:t xml:space="preserve"> </w:t>
            </w:r>
            <w:r w:rsidRPr="007E404A">
              <w:rPr>
                <w:sz w:val="24"/>
                <w:szCs w:val="24"/>
              </w:rPr>
              <w:t>computer</w:t>
            </w:r>
            <w:r w:rsidRPr="007E404A">
              <w:rPr>
                <w:spacing w:val="-3"/>
                <w:sz w:val="24"/>
                <w:szCs w:val="24"/>
              </w:rPr>
              <w:t xml:space="preserve"> </w:t>
            </w:r>
            <w:r w:rsidRPr="007E404A">
              <w:rPr>
                <w:sz w:val="24"/>
                <w:szCs w:val="24"/>
              </w:rPr>
              <w:t>always</w:t>
            </w:r>
            <w:r w:rsidRPr="007E404A">
              <w:rPr>
                <w:spacing w:val="2"/>
                <w:sz w:val="24"/>
                <w:szCs w:val="24"/>
              </w:rPr>
              <w:t xml:space="preserve"> </w:t>
            </w:r>
            <w:r w:rsidRPr="007E404A">
              <w:rPr>
                <w:sz w:val="24"/>
                <w:szCs w:val="24"/>
              </w:rPr>
              <w:t>during</w:t>
            </w:r>
          </w:p>
          <w:p w14:paraId="43425CEA" w14:textId="77777777" w:rsidR="00855686" w:rsidRPr="007E404A" w:rsidRDefault="00855686" w:rsidP="000F654D">
            <w:pPr>
              <w:pStyle w:val="TableParagraph"/>
              <w:spacing w:line="240" w:lineRule="auto"/>
              <w:ind w:left="155"/>
              <w:rPr>
                <w:sz w:val="24"/>
                <w:szCs w:val="24"/>
              </w:rPr>
            </w:pPr>
            <w:r w:rsidRPr="007E404A">
              <w:rPr>
                <w:sz w:val="24"/>
                <w:szCs w:val="24"/>
              </w:rPr>
              <w:t>keyboarding</w:t>
            </w:r>
            <w:r w:rsidRPr="007E404A">
              <w:rPr>
                <w:spacing w:val="-5"/>
                <w:sz w:val="24"/>
                <w:szCs w:val="24"/>
              </w:rPr>
              <w:t xml:space="preserve"> </w:t>
            </w:r>
            <w:r w:rsidRPr="007E404A">
              <w:rPr>
                <w:sz w:val="24"/>
                <w:szCs w:val="24"/>
              </w:rPr>
              <w:t>practical</w:t>
            </w:r>
            <w:r w:rsidRPr="007E404A">
              <w:rPr>
                <w:spacing w:val="-3"/>
                <w:sz w:val="24"/>
                <w:szCs w:val="24"/>
              </w:rPr>
              <w:t xml:space="preserve"> </w:t>
            </w:r>
            <w:r w:rsidRPr="007E404A">
              <w:rPr>
                <w:sz w:val="24"/>
                <w:szCs w:val="24"/>
              </w:rPr>
              <w:t>classes</w:t>
            </w:r>
          </w:p>
        </w:tc>
        <w:tc>
          <w:tcPr>
            <w:tcW w:w="895" w:type="dxa"/>
            <w:tcBorders>
              <w:top w:val="single" w:sz="4" w:space="0" w:color="auto"/>
            </w:tcBorders>
          </w:tcPr>
          <w:p w14:paraId="63F35545" w14:textId="77777777" w:rsidR="00855686" w:rsidRPr="007E404A" w:rsidRDefault="00855686" w:rsidP="000F654D">
            <w:pPr>
              <w:pStyle w:val="TableParagraph"/>
              <w:spacing w:line="240" w:lineRule="auto"/>
              <w:ind w:left="167" w:right="217"/>
              <w:jc w:val="both"/>
              <w:rPr>
                <w:sz w:val="24"/>
                <w:szCs w:val="24"/>
              </w:rPr>
            </w:pPr>
            <w:r w:rsidRPr="007E404A">
              <w:rPr>
                <w:sz w:val="24"/>
                <w:szCs w:val="24"/>
              </w:rPr>
              <w:t>2.31</w:t>
            </w:r>
          </w:p>
        </w:tc>
        <w:tc>
          <w:tcPr>
            <w:tcW w:w="818" w:type="dxa"/>
            <w:tcBorders>
              <w:top w:val="single" w:sz="4" w:space="0" w:color="auto"/>
            </w:tcBorders>
          </w:tcPr>
          <w:p w14:paraId="091B3739" w14:textId="77777777" w:rsidR="00855686" w:rsidRPr="007E404A" w:rsidRDefault="00855686" w:rsidP="000F654D">
            <w:pPr>
              <w:pStyle w:val="TableParagraph"/>
              <w:spacing w:line="240" w:lineRule="auto"/>
              <w:jc w:val="both"/>
              <w:rPr>
                <w:sz w:val="24"/>
                <w:szCs w:val="24"/>
              </w:rPr>
            </w:pPr>
            <w:r w:rsidRPr="007E404A">
              <w:rPr>
                <w:sz w:val="24"/>
                <w:szCs w:val="24"/>
              </w:rPr>
              <w:t xml:space="preserve">   0.99</w:t>
            </w:r>
          </w:p>
        </w:tc>
        <w:tc>
          <w:tcPr>
            <w:tcW w:w="712" w:type="dxa"/>
            <w:tcBorders>
              <w:top w:val="single" w:sz="4" w:space="0" w:color="auto"/>
            </w:tcBorders>
          </w:tcPr>
          <w:p w14:paraId="7422428C" w14:textId="77777777" w:rsidR="00855686" w:rsidRPr="007E404A" w:rsidRDefault="003E712A" w:rsidP="000F654D">
            <w:pPr>
              <w:spacing w:after="0"/>
              <w:jc w:val="both"/>
              <w:rPr>
                <w:rFonts w:ascii="Times New Roman" w:hAnsi="Times New Roman" w:cs="Times New Roman"/>
                <w:sz w:val="24"/>
                <w:szCs w:val="24"/>
              </w:rPr>
            </w:pPr>
            <w:r w:rsidRPr="007E404A">
              <w:rPr>
                <w:rFonts w:ascii="Times New Roman" w:hAnsi="Times New Roman" w:cs="Times New Roman"/>
                <w:sz w:val="24"/>
                <w:szCs w:val="24"/>
              </w:rPr>
              <w:t>0</w:t>
            </w:r>
            <w:r w:rsidR="00855686" w:rsidRPr="007E404A">
              <w:rPr>
                <w:rFonts w:ascii="Times New Roman" w:hAnsi="Times New Roman" w:cs="Times New Roman"/>
                <w:sz w:val="24"/>
                <w:szCs w:val="24"/>
              </w:rPr>
              <w:t>.16</w:t>
            </w:r>
          </w:p>
        </w:tc>
        <w:tc>
          <w:tcPr>
            <w:tcW w:w="810" w:type="dxa"/>
            <w:tcBorders>
              <w:top w:val="single" w:sz="4" w:space="0" w:color="auto"/>
            </w:tcBorders>
          </w:tcPr>
          <w:p w14:paraId="615FE194" w14:textId="77777777" w:rsidR="00855686" w:rsidRPr="007E404A" w:rsidRDefault="00855686" w:rsidP="000F654D">
            <w:pPr>
              <w:pStyle w:val="TableParagraph"/>
              <w:spacing w:line="240" w:lineRule="auto"/>
              <w:ind w:right="286"/>
              <w:jc w:val="both"/>
              <w:rPr>
                <w:sz w:val="24"/>
                <w:szCs w:val="24"/>
              </w:rPr>
            </w:pPr>
            <w:r w:rsidRPr="007E404A">
              <w:rPr>
                <w:sz w:val="24"/>
                <w:szCs w:val="24"/>
              </w:rPr>
              <w:t>LE</w:t>
            </w:r>
          </w:p>
        </w:tc>
        <w:tc>
          <w:tcPr>
            <w:tcW w:w="990" w:type="dxa"/>
            <w:tcBorders>
              <w:top w:val="single" w:sz="4" w:space="0" w:color="auto"/>
            </w:tcBorders>
          </w:tcPr>
          <w:p w14:paraId="365DDA2F" w14:textId="77777777" w:rsidR="00855686" w:rsidRPr="007E404A" w:rsidRDefault="00855686" w:rsidP="000F654D">
            <w:pPr>
              <w:spacing w:after="0"/>
              <w:jc w:val="both"/>
              <w:rPr>
                <w:rFonts w:ascii="Times New Roman" w:hAnsi="Times New Roman" w:cs="Times New Roman"/>
                <w:sz w:val="24"/>
                <w:szCs w:val="24"/>
              </w:rPr>
            </w:pPr>
            <w:r w:rsidRPr="007E404A">
              <w:rPr>
                <w:rFonts w:ascii="Times New Roman" w:hAnsi="Times New Roman" w:cs="Times New Roman"/>
                <w:sz w:val="24"/>
                <w:szCs w:val="24"/>
              </w:rPr>
              <w:t xml:space="preserve">Sig </w:t>
            </w:r>
          </w:p>
        </w:tc>
      </w:tr>
      <w:tr w:rsidR="007E404A" w:rsidRPr="007E404A" w14:paraId="50D08162" w14:textId="77777777" w:rsidTr="00855686">
        <w:trPr>
          <w:trHeight w:val="460"/>
        </w:trPr>
        <w:tc>
          <w:tcPr>
            <w:tcW w:w="579" w:type="dxa"/>
          </w:tcPr>
          <w:p w14:paraId="05767A17" w14:textId="77777777" w:rsidR="00855686" w:rsidRPr="007E404A" w:rsidRDefault="00855686" w:rsidP="000F654D">
            <w:pPr>
              <w:pStyle w:val="TableParagraph"/>
              <w:numPr>
                <w:ilvl w:val="0"/>
                <w:numId w:val="17"/>
              </w:numPr>
              <w:spacing w:line="240" w:lineRule="auto"/>
              <w:ind w:right="163"/>
              <w:jc w:val="center"/>
              <w:rPr>
                <w:sz w:val="24"/>
                <w:szCs w:val="24"/>
              </w:rPr>
            </w:pPr>
            <w:r w:rsidRPr="007E404A">
              <w:rPr>
                <w:sz w:val="24"/>
                <w:szCs w:val="24"/>
              </w:rPr>
              <w:t xml:space="preserve">2. </w:t>
            </w:r>
          </w:p>
        </w:tc>
        <w:tc>
          <w:tcPr>
            <w:tcW w:w="5061" w:type="dxa"/>
          </w:tcPr>
          <w:p w14:paraId="2D366507" w14:textId="77777777" w:rsidR="00855686" w:rsidRPr="007E404A" w:rsidRDefault="00855686" w:rsidP="000F654D">
            <w:pPr>
              <w:pStyle w:val="TableParagraph"/>
              <w:spacing w:line="240" w:lineRule="auto"/>
              <w:ind w:left="155"/>
              <w:rPr>
                <w:sz w:val="24"/>
                <w:szCs w:val="24"/>
              </w:rPr>
            </w:pPr>
            <w:r w:rsidRPr="007E404A">
              <w:rPr>
                <w:sz w:val="24"/>
                <w:szCs w:val="24"/>
              </w:rPr>
              <w:t>Teachers</w:t>
            </w:r>
            <w:r w:rsidRPr="007E404A">
              <w:rPr>
                <w:spacing w:val="-6"/>
                <w:sz w:val="24"/>
                <w:szCs w:val="24"/>
              </w:rPr>
              <w:t xml:space="preserve"> </w:t>
            </w:r>
            <w:r w:rsidRPr="007E404A">
              <w:rPr>
                <w:sz w:val="24"/>
                <w:szCs w:val="24"/>
              </w:rPr>
              <w:t>and</w:t>
            </w:r>
            <w:r w:rsidRPr="007E404A">
              <w:rPr>
                <w:spacing w:val="-4"/>
                <w:sz w:val="24"/>
                <w:szCs w:val="24"/>
              </w:rPr>
              <w:t xml:space="preserve"> </w:t>
            </w:r>
            <w:r w:rsidRPr="007E404A">
              <w:rPr>
                <w:sz w:val="24"/>
                <w:szCs w:val="24"/>
              </w:rPr>
              <w:t>students</w:t>
            </w:r>
            <w:r w:rsidRPr="007E404A">
              <w:rPr>
                <w:spacing w:val="-5"/>
                <w:sz w:val="24"/>
                <w:szCs w:val="24"/>
              </w:rPr>
              <w:t xml:space="preserve"> </w:t>
            </w:r>
            <w:r w:rsidRPr="007E404A">
              <w:rPr>
                <w:sz w:val="24"/>
                <w:szCs w:val="24"/>
              </w:rPr>
              <w:t>use</w:t>
            </w:r>
            <w:r w:rsidRPr="007E404A">
              <w:rPr>
                <w:spacing w:val="-2"/>
                <w:sz w:val="24"/>
                <w:szCs w:val="24"/>
              </w:rPr>
              <w:t xml:space="preserve"> </w:t>
            </w:r>
            <w:r w:rsidRPr="007E404A">
              <w:rPr>
                <w:sz w:val="24"/>
                <w:szCs w:val="24"/>
              </w:rPr>
              <w:t>internet</w:t>
            </w:r>
            <w:r w:rsidRPr="007E404A">
              <w:rPr>
                <w:spacing w:val="2"/>
                <w:sz w:val="24"/>
                <w:szCs w:val="24"/>
              </w:rPr>
              <w:t xml:space="preserve"> </w:t>
            </w:r>
            <w:r w:rsidRPr="007E404A">
              <w:rPr>
                <w:sz w:val="24"/>
                <w:szCs w:val="24"/>
              </w:rPr>
              <w:t>facilities during</w:t>
            </w:r>
          </w:p>
          <w:p w14:paraId="1ACE7884" w14:textId="77777777" w:rsidR="00855686" w:rsidRPr="007E404A" w:rsidRDefault="00855686" w:rsidP="000F654D">
            <w:pPr>
              <w:pStyle w:val="TableParagraph"/>
              <w:spacing w:line="240" w:lineRule="auto"/>
              <w:ind w:left="155"/>
              <w:rPr>
                <w:sz w:val="24"/>
                <w:szCs w:val="24"/>
              </w:rPr>
            </w:pPr>
            <w:r w:rsidRPr="007E404A">
              <w:rPr>
                <w:sz w:val="24"/>
                <w:szCs w:val="24"/>
              </w:rPr>
              <w:t>interaction</w:t>
            </w:r>
            <w:r w:rsidRPr="007E404A">
              <w:rPr>
                <w:spacing w:val="3"/>
                <w:sz w:val="24"/>
                <w:szCs w:val="24"/>
              </w:rPr>
              <w:t xml:space="preserve"> </w:t>
            </w:r>
            <w:r w:rsidRPr="007E404A">
              <w:rPr>
                <w:sz w:val="24"/>
                <w:szCs w:val="24"/>
              </w:rPr>
              <w:t>sections</w:t>
            </w:r>
          </w:p>
        </w:tc>
        <w:tc>
          <w:tcPr>
            <w:tcW w:w="895" w:type="dxa"/>
          </w:tcPr>
          <w:p w14:paraId="7DF2118D" w14:textId="77777777" w:rsidR="00855686" w:rsidRPr="007E404A" w:rsidRDefault="00855686" w:rsidP="000F654D">
            <w:pPr>
              <w:pStyle w:val="TableParagraph"/>
              <w:spacing w:line="240" w:lineRule="auto"/>
              <w:ind w:left="167" w:right="217"/>
              <w:jc w:val="both"/>
              <w:rPr>
                <w:sz w:val="24"/>
                <w:szCs w:val="24"/>
              </w:rPr>
            </w:pPr>
            <w:r w:rsidRPr="007E404A">
              <w:rPr>
                <w:sz w:val="24"/>
                <w:szCs w:val="24"/>
              </w:rPr>
              <w:t>2.38</w:t>
            </w:r>
          </w:p>
        </w:tc>
        <w:tc>
          <w:tcPr>
            <w:tcW w:w="818" w:type="dxa"/>
          </w:tcPr>
          <w:p w14:paraId="4A9857DE" w14:textId="77777777" w:rsidR="00855686" w:rsidRPr="007E404A" w:rsidRDefault="00855686" w:rsidP="000F654D">
            <w:pPr>
              <w:pStyle w:val="TableParagraph"/>
              <w:spacing w:line="240" w:lineRule="auto"/>
              <w:ind w:left="248"/>
              <w:jc w:val="both"/>
              <w:rPr>
                <w:sz w:val="24"/>
                <w:szCs w:val="24"/>
              </w:rPr>
            </w:pPr>
            <w:r w:rsidRPr="007E404A">
              <w:rPr>
                <w:sz w:val="24"/>
                <w:szCs w:val="24"/>
              </w:rPr>
              <w:t>1.01</w:t>
            </w:r>
          </w:p>
        </w:tc>
        <w:tc>
          <w:tcPr>
            <w:tcW w:w="712" w:type="dxa"/>
          </w:tcPr>
          <w:p w14:paraId="516FAD0C" w14:textId="77777777" w:rsidR="00855686" w:rsidRPr="007E404A" w:rsidRDefault="003E712A" w:rsidP="000F654D">
            <w:pPr>
              <w:spacing w:after="0"/>
              <w:jc w:val="both"/>
              <w:rPr>
                <w:rFonts w:ascii="Times New Roman" w:hAnsi="Times New Roman" w:cs="Times New Roman"/>
                <w:sz w:val="24"/>
                <w:szCs w:val="24"/>
              </w:rPr>
            </w:pPr>
            <w:r w:rsidRPr="007E404A">
              <w:rPr>
                <w:rFonts w:ascii="Times New Roman" w:hAnsi="Times New Roman" w:cs="Times New Roman"/>
                <w:sz w:val="24"/>
                <w:szCs w:val="24"/>
              </w:rPr>
              <w:t>0</w:t>
            </w:r>
            <w:r w:rsidR="00855686" w:rsidRPr="007E404A">
              <w:rPr>
                <w:rFonts w:ascii="Times New Roman" w:hAnsi="Times New Roman" w:cs="Times New Roman"/>
                <w:sz w:val="24"/>
                <w:szCs w:val="24"/>
              </w:rPr>
              <w:t>.84</w:t>
            </w:r>
          </w:p>
        </w:tc>
        <w:tc>
          <w:tcPr>
            <w:tcW w:w="810" w:type="dxa"/>
          </w:tcPr>
          <w:p w14:paraId="444E978D" w14:textId="77777777" w:rsidR="00855686" w:rsidRPr="007E404A" w:rsidRDefault="00855686" w:rsidP="000F654D">
            <w:pPr>
              <w:pStyle w:val="TableParagraph"/>
              <w:spacing w:line="240" w:lineRule="auto"/>
              <w:ind w:right="286"/>
              <w:jc w:val="both"/>
              <w:rPr>
                <w:sz w:val="24"/>
                <w:szCs w:val="24"/>
              </w:rPr>
            </w:pPr>
            <w:r w:rsidRPr="007E404A">
              <w:rPr>
                <w:sz w:val="24"/>
                <w:szCs w:val="24"/>
              </w:rPr>
              <w:t>LE</w:t>
            </w:r>
          </w:p>
        </w:tc>
        <w:tc>
          <w:tcPr>
            <w:tcW w:w="990" w:type="dxa"/>
          </w:tcPr>
          <w:p w14:paraId="1618CF2C" w14:textId="77777777" w:rsidR="00855686" w:rsidRPr="007E404A" w:rsidRDefault="00855686" w:rsidP="000F654D">
            <w:pPr>
              <w:spacing w:after="0"/>
              <w:jc w:val="both"/>
              <w:rPr>
                <w:rFonts w:ascii="Times New Roman" w:hAnsi="Times New Roman" w:cs="Times New Roman"/>
                <w:sz w:val="24"/>
                <w:szCs w:val="24"/>
              </w:rPr>
            </w:pPr>
            <w:r w:rsidRPr="007E404A">
              <w:rPr>
                <w:rFonts w:ascii="Times New Roman" w:hAnsi="Times New Roman" w:cs="Times New Roman"/>
                <w:sz w:val="24"/>
                <w:szCs w:val="24"/>
              </w:rPr>
              <w:t xml:space="preserve">Sig </w:t>
            </w:r>
          </w:p>
        </w:tc>
      </w:tr>
      <w:tr w:rsidR="007E404A" w:rsidRPr="007E404A" w14:paraId="73132AB4" w14:textId="77777777" w:rsidTr="00855686">
        <w:trPr>
          <w:trHeight w:val="458"/>
        </w:trPr>
        <w:tc>
          <w:tcPr>
            <w:tcW w:w="579" w:type="dxa"/>
          </w:tcPr>
          <w:p w14:paraId="6A00617E" w14:textId="77777777" w:rsidR="00855686" w:rsidRPr="007E404A" w:rsidRDefault="00855686" w:rsidP="000F654D">
            <w:pPr>
              <w:pStyle w:val="TableParagraph"/>
              <w:numPr>
                <w:ilvl w:val="0"/>
                <w:numId w:val="17"/>
              </w:numPr>
              <w:spacing w:line="240" w:lineRule="auto"/>
              <w:ind w:right="163"/>
              <w:jc w:val="center"/>
              <w:rPr>
                <w:sz w:val="24"/>
                <w:szCs w:val="24"/>
              </w:rPr>
            </w:pPr>
          </w:p>
        </w:tc>
        <w:tc>
          <w:tcPr>
            <w:tcW w:w="5061" w:type="dxa"/>
          </w:tcPr>
          <w:p w14:paraId="2BA91742" w14:textId="77777777" w:rsidR="00855686" w:rsidRPr="007E404A" w:rsidRDefault="00855686" w:rsidP="000F654D">
            <w:pPr>
              <w:pStyle w:val="TableParagraph"/>
              <w:spacing w:line="240" w:lineRule="auto"/>
              <w:ind w:left="155"/>
              <w:rPr>
                <w:sz w:val="24"/>
                <w:szCs w:val="24"/>
              </w:rPr>
            </w:pPr>
            <w:r w:rsidRPr="007E404A">
              <w:rPr>
                <w:sz w:val="24"/>
                <w:szCs w:val="24"/>
              </w:rPr>
              <w:t>Interactive</w:t>
            </w:r>
            <w:r w:rsidRPr="007E404A">
              <w:rPr>
                <w:spacing w:val="-4"/>
                <w:sz w:val="24"/>
                <w:szCs w:val="24"/>
              </w:rPr>
              <w:t xml:space="preserve"> </w:t>
            </w:r>
            <w:r w:rsidRPr="007E404A">
              <w:rPr>
                <w:sz w:val="24"/>
                <w:szCs w:val="24"/>
              </w:rPr>
              <w:t>whiteboard</w:t>
            </w:r>
            <w:r w:rsidRPr="007E404A">
              <w:rPr>
                <w:spacing w:val="-5"/>
                <w:sz w:val="24"/>
                <w:szCs w:val="24"/>
              </w:rPr>
              <w:t xml:space="preserve"> </w:t>
            </w:r>
            <w:r w:rsidRPr="007E404A">
              <w:rPr>
                <w:sz w:val="24"/>
                <w:szCs w:val="24"/>
              </w:rPr>
              <w:t>are</w:t>
            </w:r>
            <w:r w:rsidRPr="007E404A">
              <w:rPr>
                <w:spacing w:val="-8"/>
                <w:sz w:val="24"/>
                <w:szCs w:val="24"/>
              </w:rPr>
              <w:t xml:space="preserve"> </w:t>
            </w:r>
            <w:r w:rsidRPr="007E404A">
              <w:rPr>
                <w:sz w:val="24"/>
                <w:szCs w:val="24"/>
              </w:rPr>
              <w:t>used in instructional</w:t>
            </w:r>
          </w:p>
          <w:p w14:paraId="10EE1BD1" w14:textId="77777777" w:rsidR="00855686" w:rsidRPr="007E404A" w:rsidRDefault="00855686" w:rsidP="000F654D">
            <w:pPr>
              <w:pStyle w:val="TableParagraph"/>
              <w:spacing w:line="240" w:lineRule="auto"/>
              <w:ind w:left="155"/>
              <w:rPr>
                <w:sz w:val="24"/>
                <w:szCs w:val="24"/>
              </w:rPr>
            </w:pPr>
            <w:r w:rsidRPr="007E404A">
              <w:rPr>
                <w:sz w:val="24"/>
                <w:szCs w:val="24"/>
              </w:rPr>
              <w:t>Delivery</w:t>
            </w:r>
          </w:p>
        </w:tc>
        <w:tc>
          <w:tcPr>
            <w:tcW w:w="895" w:type="dxa"/>
          </w:tcPr>
          <w:p w14:paraId="19ADD66D" w14:textId="77777777" w:rsidR="00855686" w:rsidRPr="007E404A" w:rsidRDefault="00855686" w:rsidP="000F654D">
            <w:pPr>
              <w:pStyle w:val="TableParagraph"/>
              <w:spacing w:line="240" w:lineRule="auto"/>
              <w:ind w:left="167" w:right="217"/>
              <w:jc w:val="both"/>
              <w:rPr>
                <w:sz w:val="24"/>
                <w:szCs w:val="24"/>
              </w:rPr>
            </w:pPr>
            <w:r w:rsidRPr="007E404A">
              <w:rPr>
                <w:sz w:val="24"/>
                <w:szCs w:val="24"/>
              </w:rPr>
              <w:t>2.05</w:t>
            </w:r>
          </w:p>
        </w:tc>
        <w:tc>
          <w:tcPr>
            <w:tcW w:w="818" w:type="dxa"/>
          </w:tcPr>
          <w:p w14:paraId="3D07E199" w14:textId="77777777" w:rsidR="00855686" w:rsidRPr="007E404A" w:rsidRDefault="00855686" w:rsidP="000F654D">
            <w:pPr>
              <w:pStyle w:val="TableParagraph"/>
              <w:spacing w:line="240" w:lineRule="auto"/>
              <w:ind w:left="248"/>
              <w:jc w:val="both"/>
              <w:rPr>
                <w:sz w:val="24"/>
                <w:szCs w:val="24"/>
              </w:rPr>
            </w:pPr>
            <w:r w:rsidRPr="007E404A">
              <w:rPr>
                <w:sz w:val="24"/>
                <w:szCs w:val="24"/>
              </w:rPr>
              <w:t>0.86</w:t>
            </w:r>
          </w:p>
        </w:tc>
        <w:tc>
          <w:tcPr>
            <w:tcW w:w="712" w:type="dxa"/>
          </w:tcPr>
          <w:p w14:paraId="726687CA" w14:textId="77777777" w:rsidR="00855686" w:rsidRPr="007E404A" w:rsidRDefault="003E712A" w:rsidP="000F654D">
            <w:pPr>
              <w:spacing w:after="0"/>
              <w:jc w:val="both"/>
              <w:rPr>
                <w:rFonts w:ascii="Times New Roman" w:hAnsi="Times New Roman" w:cs="Times New Roman"/>
                <w:sz w:val="24"/>
                <w:szCs w:val="24"/>
              </w:rPr>
            </w:pPr>
            <w:r w:rsidRPr="007E404A">
              <w:rPr>
                <w:rFonts w:ascii="Times New Roman" w:hAnsi="Times New Roman" w:cs="Times New Roman"/>
                <w:sz w:val="24"/>
                <w:szCs w:val="24"/>
              </w:rPr>
              <w:t>0</w:t>
            </w:r>
            <w:r w:rsidR="00855686" w:rsidRPr="007E404A">
              <w:rPr>
                <w:rFonts w:ascii="Times New Roman" w:hAnsi="Times New Roman" w:cs="Times New Roman"/>
                <w:sz w:val="24"/>
                <w:szCs w:val="24"/>
              </w:rPr>
              <w:t>.02</w:t>
            </w:r>
          </w:p>
        </w:tc>
        <w:tc>
          <w:tcPr>
            <w:tcW w:w="810" w:type="dxa"/>
          </w:tcPr>
          <w:p w14:paraId="62744F16" w14:textId="77777777" w:rsidR="00855686" w:rsidRPr="007E404A" w:rsidRDefault="00855686" w:rsidP="000F654D">
            <w:pPr>
              <w:pStyle w:val="TableParagraph"/>
              <w:spacing w:line="240" w:lineRule="auto"/>
              <w:ind w:right="286"/>
              <w:jc w:val="both"/>
              <w:rPr>
                <w:sz w:val="24"/>
                <w:szCs w:val="24"/>
              </w:rPr>
            </w:pPr>
            <w:r w:rsidRPr="007E404A">
              <w:rPr>
                <w:sz w:val="24"/>
                <w:szCs w:val="24"/>
              </w:rPr>
              <w:t>LE</w:t>
            </w:r>
          </w:p>
        </w:tc>
        <w:tc>
          <w:tcPr>
            <w:tcW w:w="990" w:type="dxa"/>
          </w:tcPr>
          <w:p w14:paraId="230ADED4" w14:textId="77777777" w:rsidR="00855686" w:rsidRPr="007E404A" w:rsidRDefault="003E712A" w:rsidP="000F654D">
            <w:pPr>
              <w:spacing w:after="0"/>
              <w:jc w:val="both"/>
              <w:rPr>
                <w:rFonts w:ascii="Times New Roman" w:hAnsi="Times New Roman" w:cs="Times New Roman"/>
                <w:sz w:val="24"/>
                <w:szCs w:val="24"/>
              </w:rPr>
            </w:pPr>
            <w:r w:rsidRPr="007E404A">
              <w:rPr>
                <w:rFonts w:ascii="Times New Roman" w:hAnsi="Times New Roman" w:cs="Times New Roman"/>
                <w:sz w:val="24"/>
                <w:szCs w:val="24"/>
              </w:rPr>
              <w:t xml:space="preserve">Not </w:t>
            </w:r>
            <w:r w:rsidR="00855686" w:rsidRPr="007E404A">
              <w:rPr>
                <w:rFonts w:ascii="Times New Roman" w:hAnsi="Times New Roman" w:cs="Times New Roman"/>
                <w:sz w:val="24"/>
                <w:szCs w:val="24"/>
              </w:rPr>
              <w:t xml:space="preserve">Sig </w:t>
            </w:r>
          </w:p>
        </w:tc>
      </w:tr>
      <w:tr w:rsidR="007E404A" w:rsidRPr="007E404A" w14:paraId="48D452DE" w14:textId="77777777" w:rsidTr="00855686">
        <w:trPr>
          <w:trHeight w:val="288"/>
        </w:trPr>
        <w:tc>
          <w:tcPr>
            <w:tcW w:w="579" w:type="dxa"/>
          </w:tcPr>
          <w:p w14:paraId="415A245E" w14:textId="77777777" w:rsidR="00855686" w:rsidRPr="007E404A" w:rsidRDefault="00855686" w:rsidP="000F654D">
            <w:pPr>
              <w:pStyle w:val="TableParagraph"/>
              <w:numPr>
                <w:ilvl w:val="0"/>
                <w:numId w:val="17"/>
              </w:numPr>
              <w:spacing w:line="240" w:lineRule="auto"/>
              <w:ind w:right="163"/>
              <w:rPr>
                <w:sz w:val="24"/>
                <w:szCs w:val="24"/>
              </w:rPr>
            </w:pPr>
            <w:r w:rsidRPr="007E404A">
              <w:rPr>
                <w:sz w:val="24"/>
                <w:szCs w:val="24"/>
              </w:rPr>
              <w:t>18</w:t>
            </w:r>
          </w:p>
        </w:tc>
        <w:tc>
          <w:tcPr>
            <w:tcW w:w="5061" w:type="dxa"/>
          </w:tcPr>
          <w:p w14:paraId="3A31F00F" w14:textId="77777777" w:rsidR="00855686" w:rsidRPr="007E404A" w:rsidRDefault="00855686" w:rsidP="000F654D">
            <w:pPr>
              <w:pStyle w:val="TableParagraph"/>
              <w:spacing w:line="240" w:lineRule="auto"/>
              <w:ind w:left="155"/>
              <w:rPr>
                <w:sz w:val="24"/>
                <w:szCs w:val="24"/>
              </w:rPr>
            </w:pPr>
            <w:r w:rsidRPr="007E404A">
              <w:rPr>
                <w:sz w:val="24"/>
                <w:szCs w:val="24"/>
              </w:rPr>
              <w:t>Projectors</w:t>
            </w:r>
            <w:r w:rsidRPr="007E404A">
              <w:rPr>
                <w:spacing w:val="45"/>
                <w:sz w:val="24"/>
                <w:szCs w:val="24"/>
              </w:rPr>
              <w:t xml:space="preserve"> </w:t>
            </w:r>
            <w:r w:rsidRPr="007E404A">
              <w:rPr>
                <w:sz w:val="24"/>
                <w:szCs w:val="24"/>
              </w:rPr>
              <w:t>are</w:t>
            </w:r>
            <w:r w:rsidRPr="007E404A">
              <w:rPr>
                <w:spacing w:val="-2"/>
                <w:sz w:val="24"/>
                <w:szCs w:val="24"/>
              </w:rPr>
              <w:t xml:space="preserve"> </w:t>
            </w:r>
            <w:r w:rsidRPr="007E404A">
              <w:rPr>
                <w:sz w:val="24"/>
                <w:szCs w:val="24"/>
              </w:rPr>
              <w:t>used</w:t>
            </w:r>
            <w:r w:rsidRPr="007E404A">
              <w:rPr>
                <w:spacing w:val="-4"/>
                <w:sz w:val="24"/>
                <w:szCs w:val="24"/>
              </w:rPr>
              <w:t xml:space="preserve"> </w:t>
            </w:r>
            <w:r w:rsidRPr="007E404A">
              <w:rPr>
                <w:sz w:val="24"/>
                <w:szCs w:val="24"/>
              </w:rPr>
              <w:t>in instructional</w:t>
            </w:r>
            <w:r w:rsidRPr="007E404A">
              <w:rPr>
                <w:spacing w:val="-2"/>
                <w:sz w:val="24"/>
                <w:szCs w:val="24"/>
              </w:rPr>
              <w:t xml:space="preserve"> </w:t>
            </w:r>
            <w:r w:rsidRPr="007E404A">
              <w:rPr>
                <w:sz w:val="24"/>
                <w:szCs w:val="24"/>
              </w:rPr>
              <w:t>delivery</w:t>
            </w:r>
          </w:p>
        </w:tc>
        <w:tc>
          <w:tcPr>
            <w:tcW w:w="895" w:type="dxa"/>
          </w:tcPr>
          <w:p w14:paraId="28D334FC" w14:textId="77777777" w:rsidR="00855686" w:rsidRPr="007E404A" w:rsidRDefault="00855686" w:rsidP="000F654D">
            <w:pPr>
              <w:pStyle w:val="TableParagraph"/>
              <w:spacing w:line="240" w:lineRule="auto"/>
              <w:ind w:left="167" w:right="217"/>
              <w:jc w:val="both"/>
              <w:rPr>
                <w:sz w:val="24"/>
                <w:szCs w:val="24"/>
              </w:rPr>
            </w:pPr>
            <w:r w:rsidRPr="007E404A">
              <w:rPr>
                <w:sz w:val="24"/>
                <w:szCs w:val="24"/>
              </w:rPr>
              <w:t>2.09</w:t>
            </w:r>
          </w:p>
        </w:tc>
        <w:tc>
          <w:tcPr>
            <w:tcW w:w="818" w:type="dxa"/>
          </w:tcPr>
          <w:p w14:paraId="49A4709A" w14:textId="77777777" w:rsidR="00855686" w:rsidRPr="007E404A" w:rsidRDefault="00855686" w:rsidP="000F654D">
            <w:pPr>
              <w:pStyle w:val="TableParagraph"/>
              <w:spacing w:line="240" w:lineRule="auto"/>
              <w:ind w:left="248"/>
              <w:jc w:val="both"/>
              <w:rPr>
                <w:sz w:val="24"/>
                <w:szCs w:val="24"/>
              </w:rPr>
            </w:pPr>
            <w:r w:rsidRPr="007E404A">
              <w:rPr>
                <w:sz w:val="24"/>
                <w:szCs w:val="24"/>
              </w:rPr>
              <w:t>0.92</w:t>
            </w:r>
          </w:p>
        </w:tc>
        <w:tc>
          <w:tcPr>
            <w:tcW w:w="712" w:type="dxa"/>
          </w:tcPr>
          <w:p w14:paraId="4480A19B" w14:textId="77777777" w:rsidR="00855686" w:rsidRPr="007E404A" w:rsidRDefault="00855686" w:rsidP="000F654D">
            <w:pPr>
              <w:spacing w:after="0"/>
              <w:jc w:val="both"/>
              <w:rPr>
                <w:rFonts w:ascii="Times New Roman" w:hAnsi="Times New Roman" w:cs="Times New Roman"/>
                <w:sz w:val="24"/>
                <w:szCs w:val="24"/>
              </w:rPr>
            </w:pPr>
            <w:r w:rsidRPr="007E404A">
              <w:rPr>
                <w:rFonts w:ascii="Times New Roman" w:hAnsi="Times New Roman" w:cs="Times New Roman"/>
                <w:sz w:val="24"/>
                <w:szCs w:val="24"/>
              </w:rPr>
              <w:t>.</w:t>
            </w:r>
            <w:r w:rsidR="003E712A" w:rsidRPr="007E404A">
              <w:rPr>
                <w:rFonts w:ascii="Times New Roman" w:hAnsi="Times New Roman" w:cs="Times New Roman"/>
                <w:sz w:val="24"/>
                <w:szCs w:val="24"/>
              </w:rPr>
              <w:t>0</w:t>
            </w:r>
            <w:r w:rsidRPr="007E404A">
              <w:rPr>
                <w:rFonts w:ascii="Times New Roman" w:hAnsi="Times New Roman" w:cs="Times New Roman"/>
                <w:sz w:val="24"/>
                <w:szCs w:val="24"/>
              </w:rPr>
              <w:t>16</w:t>
            </w:r>
          </w:p>
        </w:tc>
        <w:tc>
          <w:tcPr>
            <w:tcW w:w="810" w:type="dxa"/>
          </w:tcPr>
          <w:p w14:paraId="15C49319" w14:textId="77777777" w:rsidR="00855686" w:rsidRPr="007E404A" w:rsidRDefault="00855686" w:rsidP="000F654D">
            <w:pPr>
              <w:pStyle w:val="TableParagraph"/>
              <w:spacing w:line="240" w:lineRule="auto"/>
              <w:ind w:right="286"/>
              <w:jc w:val="both"/>
              <w:rPr>
                <w:sz w:val="24"/>
                <w:szCs w:val="24"/>
              </w:rPr>
            </w:pPr>
            <w:r w:rsidRPr="007E404A">
              <w:rPr>
                <w:sz w:val="24"/>
                <w:szCs w:val="24"/>
              </w:rPr>
              <w:t>LE</w:t>
            </w:r>
          </w:p>
        </w:tc>
        <w:tc>
          <w:tcPr>
            <w:tcW w:w="990" w:type="dxa"/>
          </w:tcPr>
          <w:p w14:paraId="314BED1E" w14:textId="77777777" w:rsidR="00855686" w:rsidRPr="007E404A" w:rsidRDefault="00855686" w:rsidP="000F654D">
            <w:pPr>
              <w:spacing w:after="0"/>
              <w:jc w:val="both"/>
              <w:rPr>
                <w:rFonts w:ascii="Times New Roman" w:hAnsi="Times New Roman" w:cs="Times New Roman"/>
                <w:sz w:val="24"/>
                <w:szCs w:val="24"/>
              </w:rPr>
            </w:pPr>
            <w:r w:rsidRPr="007E404A">
              <w:rPr>
                <w:rFonts w:ascii="Times New Roman" w:hAnsi="Times New Roman" w:cs="Times New Roman"/>
                <w:sz w:val="24"/>
                <w:szCs w:val="24"/>
              </w:rPr>
              <w:t xml:space="preserve">Sig </w:t>
            </w:r>
          </w:p>
        </w:tc>
      </w:tr>
      <w:tr w:rsidR="007E404A" w:rsidRPr="007E404A" w14:paraId="33D0EF96" w14:textId="77777777" w:rsidTr="00855686">
        <w:trPr>
          <w:trHeight w:val="521"/>
        </w:trPr>
        <w:tc>
          <w:tcPr>
            <w:tcW w:w="579" w:type="dxa"/>
          </w:tcPr>
          <w:p w14:paraId="147BE69E" w14:textId="77777777" w:rsidR="00855686" w:rsidRPr="007E404A" w:rsidRDefault="00855686" w:rsidP="000F654D">
            <w:pPr>
              <w:pStyle w:val="TableParagraph"/>
              <w:numPr>
                <w:ilvl w:val="0"/>
                <w:numId w:val="17"/>
              </w:numPr>
              <w:spacing w:line="240" w:lineRule="auto"/>
              <w:ind w:right="163"/>
              <w:jc w:val="center"/>
              <w:rPr>
                <w:sz w:val="24"/>
                <w:szCs w:val="24"/>
              </w:rPr>
            </w:pPr>
            <w:r w:rsidRPr="007E404A">
              <w:rPr>
                <w:sz w:val="24"/>
                <w:szCs w:val="24"/>
              </w:rPr>
              <w:t>19</w:t>
            </w:r>
          </w:p>
        </w:tc>
        <w:tc>
          <w:tcPr>
            <w:tcW w:w="5061" w:type="dxa"/>
          </w:tcPr>
          <w:p w14:paraId="704AF850" w14:textId="77777777" w:rsidR="00855686" w:rsidRPr="007E404A" w:rsidRDefault="00855686" w:rsidP="000F654D">
            <w:pPr>
              <w:pStyle w:val="TableParagraph"/>
              <w:spacing w:line="240" w:lineRule="auto"/>
              <w:ind w:left="155" w:right="342"/>
              <w:rPr>
                <w:sz w:val="24"/>
                <w:szCs w:val="24"/>
              </w:rPr>
            </w:pPr>
            <w:r w:rsidRPr="007E404A">
              <w:rPr>
                <w:sz w:val="24"/>
                <w:szCs w:val="24"/>
              </w:rPr>
              <w:t>Teachers and students use storage device such as</w:t>
            </w:r>
            <w:r w:rsidRPr="007E404A">
              <w:rPr>
                <w:spacing w:val="-47"/>
                <w:sz w:val="24"/>
                <w:szCs w:val="24"/>
              </w:rPr>
              <w:t xml:space="preserve"> </w:t>
            </w:r>
            <w:r w:rsidRPr="007E404A">
              <w:rPr>
                <w:sz w:val="24"/>
                <w:szCs w:val="24"/>
              </w:rPr>
              <w:t>flash</w:t>
            </w:r>
            <w:r w:rsidRPr="007E404A">
              <w:rPr>
                <w:spacing w:val="1"/>
                <w:sz w:val="24"/>
                <w:szCs w:val="24"/>
              </w:rPr>
              <w:t xml:space="preserve"> </w:t>
            </w:r>
            <w:r w:rsidRPr="007E404A">
              <w:rPr>
                <w:sz w:val="24"/>
                <w:szCs w:val="24"/>
              </w:rPr>
              <w:t>drive</w:t>
            </w:r>
            <w:r w:rsidRPr="007E404A">
              <w:rPr>
                <w:spacing w:val="-1"/>
                <w:sz w:val="24"/>
                <w:szCs w:val="24"/>
              </w:rPr>
              <w:t xml:space="preserve"> </w:t>
            </w:r>
            <w:r w:rsidRPr="007E404A">
              <w:rPr>
                <w:sz w:val="24"/>
                <w:szCs w:val="24"/>
              </w:rPr>
              <w:t>to</w:t>
            </w:r>
            <w:r w:rsidRPr="007E404A">
              <w:rPr>
                <w:spacing w:val="-3"/>
                <w:sz w:val="24"/>
                <w:szCs w:val="24"/>
              </w:rPr>
              <w:t xml:space="preserve"> </w:t>
            </w:r>
            <w:r w:rsidRPr="007E404A">
              <w:rPr>
                <w:sz w:val="24"/>
                <w:szCs w:val="24"/>
              </w:rPr>
              <w:t>backup</w:t>
            </w:r>
            <w:r w:rsidRPr="007E404A">
              <w:rPr>
                <w:spacing w:val="2"/>
                <w:sz w:val="24"/>
                <w:szCs w:val="24"/>
              </w:rPr>
              <w:t xml:space="preserve"> </w:t>
            </w:r>
            <w:r w:rsidRPr="007E404A">
              <w:rPr>
                <w:sz w:val="24"/>
                <w:szCs w:val="24"/>
              </w:rPr>
              <w:t>files</w:t>
            </w:r>
          </w:p>
        </w:tc>
        <w:tc>
          <w:tcPr>
            <w:tcW w:w="895" w:type="dxa"/>
          </w:tcPr>
          <w:p w14:paraId="072508C1" w14:textId="77777777" w:rsidR="00855686" w:rsidRPr="007E404A" w:rsidRDefault="00855686" w:rsidP="000F654D">
            <w:pPr>
              <w:pStyle w:val="TableParagraph"/>
              <w:spacing w:line="240" w:lineRule="auto"/>
              <w:ind w:left="167" w:right="217"/>
              <w:jc w:val="both"/>
              <w:rPr>
                <w:sz w:val="24"/>
                <w:szCs w:val="24"/>
              </w:rPr>
            </w:pPr>
            <w:r w:rsidRPr="007E404A">
              <w:rPr>
                <w:sz w:val="24"/>
                <w:szCs w:val="24"/>
              </w:rPr>
              <w:t>2.33</w:t>
            </w:r>
          </w:p>
        </w:tc>
        <w:tc>
          <w:tcPr>
            <w:tcW w:w="818" w:type="dxa"/>
          </w:tcPr>
          <w:p w14:paraId="32CD98F9" w14:textId="77777777" w:rsidR="00855686" w:rsidRPr="007E404A" w:rsidRDefault="00855686" w:rsidP="000F654D">
            <w:pPr>
              <w:pStyle w:val="TableParagraph"/>
              <w:spacing w:line="240" w:lineRule="auto"/>
              <w:ind w:left="248"/>
              <w:jc w:val="both"/>
              <w:rPr>
                <w:sz w:val="24"/>
                <w:szCs w:val="24"/>
              </w:rPr>
            </w:pPr>
            <w:r w:rsidRPr="007E404A">
              <w:rPr>
                <w:sz w:val="24"/>
                <w:szCs w:val="24"/>
              </w:rPr>
              <w:t>0.91</w:t>
            </w:r>
          </w:p>
        </w:tc>
        <w:tc>
          <w:tcPr>
            <w:tcW w:w="712" w:type="dxa"/>
          </w:tcPr>
          <w:p w14:paraId="14725F87" w14:textId="77777777" w:rsidR="00855686" w:rsidRPr="007E404A" w:rsidRDefault="003E712A" w:rsidP="000F654D">
            <w:pPr>
              <w:spacing w:after="0"/>
              <w:jc w:val="both"/>
              <w:rPr>
                <w:rFonts w:ascii="Times New Roman" w:hAnsi="Times New Roman" w:cs="Times New Roman"/>
                <w:sz w:val="24"/>
                <w:szCs w:val="24"/>
              </w:rPr>
            </w:pPr>
            <w:r w:rsidRPr="007E404A">
              <w:rPr>
                <w:rFonts w:ascii="Times New Roman" w:hAnsi="Times New Roman" w:cs="Times New Roman"/>
                <w:sz w:val="24"/>
                <w:szCs w:val="24"/>
              </w:rPr>
              <w:t>0</w:t>
            </w:r>
            <w:r w:rsidR="00855686" w:rsidRPr="007E404A">
              <w:rPr>
                <w:rFonts w:ascii="Times New Roman" w:hAnsi="Times New Roman" w:cs="Times New Roman"/>
                <w:sz w:val="24"/>
                <w:szCs w:val="24"/>
              </w:rPr>
              <w:t>.43</w:t>
            </w:r>
          </w:p>
        </w:tc>
        <w:tc>
          <w:tcPr>
            <w:tcW w:w="810" w:type="dxa"/>
          </w:tcPr>
          <w:p w14:paraId="02C77412" w14:textId="77777777" w:rsidR="00855686" w:rsidRPr="007E404A" w:rsidRDefault="00855686" w:rsidP="000F654D">
            <w:pPr>
              <w:pStyle w:val="TableParagraph"/>
              <w:spacing w:line="240" w:lineRule="auto"/>
              <w:ind w:right="286"/>
              <w:jc w:val="both"/>
              <w:rPr>
                <w:sz w:val="24"/>
                <w:szCs w:val="24"/>
              </w:rPr>
            </w:pPr>
            <w:r w:rsidRPr="007E404A">
              <w:rPr>
                <w:sz w:val="24"/>
                <w:szCs w:val="24"/>
              </w:rPr>
              <w:t>LE</w:t>
            </w:r>
          </w:p>
        </w:tc>
        <w:tc>
          <w:tcPr>
            <w:tcW w:w="990" w:type="dxa"/>
          </w:tcPr>
          <w:p w14:paraId="38BC8898" w14:textId="77777777" w:rsidR="00855686" w:rsidRPr="007E404A" w:rsidRDefault="00855686" w:rsidP="000F654D">
            <w:pPr>
              <w:spacing w:after="0"/>
              <w:jc w:val="both"/>
              <w:rPr>
                <w:rFonts w:ascii="Times New Roman" w:hAnsi="Times New Roman" w:cs="Times New Roman"/>
                <w:sz w:val="24"/>
                <w:szCs w:val="24"/>
              </w:rPr>
            </w:pPr>
            <w:r w:rsidRPr="007E404A">
              <w:rPr>
                <w:rFonts w:ascii="Times New Roman" w:hAnsi="Times New Roman" w:cs="Times New Roman"/>
                <w:sz w:val="24"/>
                <w:szCs w:val="24"/>
              </w:rPr>
              <w:t xml:space="preserve">Sig </w:t>
            </w:r>
          </w:p>
        </w:tc>
      </w:tr>
      <w:tr w:rsidR="007E404A" w:rsidRPr="007E404A" w14:paraId="7E57EE46" w14:textId="77777777" w:rsidTr="00855686">
        <w:trPr>
          <w:trHeight w:val="460"/>
        </w:trPr>
        <w:tc>
          <w:tcPr>
            <w:tcW w:w="579" w:type="dxa"/>
          </w:tcPr>
          <w:p w14:paraId="71841918" w14:textId="77777777" w:rsidR="00855686" w:rsidRPr="007E404A" w:rsidRDefault="00855686" w:rsidP="000F654D">
            <w:pPr>
              <w:pStyle w:val="TableParagraph"/>
              <w:numPr>
                <w:ilvl w:val="0"/>
                <w:numId w:val="17"/>
              </w:numPr>
              <w:spacing w:line="240" w:lineRule="auto"/>
              <w:ind w:right="163"/>
              <w:jc w:val="center"/>
              <w:rPr>
                <w:sz w:val="24"/>
                <w:szCs w:val="24"/>
              </w:rPr>
            </w:pPr>
            <w:r w:rsidRPr="007E404A">
              <w:rPr>
                <w:sz w:val="24"/>
                <w:szCs w:val="24"/>
              </w:rPr>
              <w:lastRenderedPageBreak/>
              <w:t>20</w:t>
            </w:r>
          </w:p>
        </w:tc>
        <w:tc>
          <w:tcPr>
            <w:tcW w:w="5061" w:type="dxa"/>
          </w:tcPr>
          <w:p w14:paraId="73C3921F" w14:textId="77777777" w:rsidR="00855686" w:rsidRPr="007E404A" w:rsidRDefault="00855686" w:rsidP="000F654D">
            <w:pPr>
              <w:pStyle w:val="TableParagraph"/>
              <w:spacing w:line="240" w:lineRule="auto"/>
              <w:ind w:left="155"/>
              <w:rPr>
                <w:sz w:val="24"/>
                <w:szCs w:val="24"/>
              </w:rPr>
            </w:pPr>
            <w:r w:rsidRPr="007E404A">
              <w:rPr>
                <w:sz w:val="24"/>
                <w:szCs w:val="24"/>
              </w:rPr>
              <w:t>Teachers</w:t>
            </w:r>
            <w:r w:rsidRPr="007E404A">
              <w:rPr>
                <w:spacing w:val="-5"/>
                <w:sz w:val="24"/>
                <w:szCs w:val="24"/>
              </w:rPr>
              <w:t xml:space="preserve"> </w:t>
            </w:r>
            <w:r w:rsidRPr="007E404A">
              <w:rPr>
                <w:sz w:val="24"/>
                <w:szCs w:val="24"/>
              </w:rPr>
              <w:t>and</w:t>
            </w:r>
            <w:r w:rsidRPr="007E404A">
              <w:rPr>
                <w:spacing w:val="-3"/>
                <w:sz w:val="24"/>
                <w:szCs w:val="24"/>
              </w:rPr>
              <w:t xml:space="preserve"> </w:t>
            </w:r>
            <w:r w:rsidRPr="007E404A">
              <w:rPr>
                <w:sz w:val="24"/>
                <w:szCs w:val="24"/>
              </w:rPr>
              <w:t>students</w:t>
            </w:r>
            <w:r w:rsidRPr="007E404A">
              <w:rPr>
                <w:spacing w:val="-4"/>
                <w:sz w:val="24"/>
                <w:szCs w:val="24"/>
              </w:rPr>
              <w:t xml:space="preserve"> </w:t>
            </w:r>
            <w:r w:rsidRPr="007E404A">
              <w:rPr>
                <w:sz w:val="24"/>
                <w:szCs w:val="24"/>
              </w:rPr>
              <w:t>use</w:t>
            </w:r>
            <w:r w:rsidRPr="007E404A">
              <w:rPr>
                <w:spacing w:val="-2"/>
                <w:sz w:val="24"/>
                <w:szCs w:val="24"/>
              </w:rPr>
              <w:t xml:space="preserve"> </w:t>
            </w:r>
            <w:r w:rsidRPr="007E404A">
              <w:rPr>
                <w:sz w:val="24"/>
                <w:szCs w:val="24"/>
              </w:rPr>
              <w:t>printers</w:t>
            </w:r>
            <w:r w:rsidRPr="007E404A">
              <w:rPr>
                <w:spacing w:val="-4"/>
                <w:sz w:val="24"/>
                <w:szCs w:val="24"/>
              </w:rPr>
              <w:t xml:space="preserve"> </w:t>
            </w:r>
            <w:r w:rsidRPr="007E404A">
              <w:rPr>
                <w:sz w:val="24"/>
                <w:szCs w:val="24"/>
              </w:rPr>
              <w:t>in</w:t>
            </w:r>
            <w:r w:rsidRPr="007E404A">
              <w:rPr>
                <w:spacing w:val="6"/>
                <w:sz w:val="24"/>
                <w:szCs w:val="24"/>
              </w:rPr>
              <w:t xml:space="preserve"> </w:t>
            </w:r>
            <w:r w:rsidRPr="007E404A">
              <w:rPr>
                <w:sz w:val="24"/>
                <w:szCs w:val="24"/>
              </w:rPr>
              <w:t>printing</w:t>
            </w:r>
          </w:p>
          <w:p w14:paraId="30C99863" w14:textId="77777777" w:rsidR="00855686" w:rsidRPr="007E404A" w:rsidRDefault="00855686" w:rsidP="000F654D">
            <w:pPr>
              <w:pStyle w:val="TableParagraph"/>
              <w:spacing w:line="240" w:lineRule="auto"/>
              <w:ind w:left="155"/>
              <w:rPr>
                <w:sz w:val="24"/>
                <w:szCs w:val="24"/>
              </w:rPr>
            </w:pPr>
            <w:r w:rsidRPr="007E404A">
              <w:rPr>
                <w:sz w:val="24"/>
                <w:szCs w:val="24"/>
              </w:rPr>
              <w:t>Documents</w:t>
            </w:r>
          </w:p>
        </w:tc>
        <w:tc>
          <w:tcPr>
            <w:tcW w:w="895" w:type="dxa"/>
          </w:tcPr>
          <w:p w14:paraId="40E7E1CF" w14:textId="77777777" w:rsidR="00855686" w:rsidRPr="007E404A" w:rsidRDefault="00855686" w:rsidP="000F654D">
            <w:pPr>
              <w:pStyle w:val="TableParagraph"/>
              <w:spacing w:line="240" w:lineRule="auto"/>
              <w:ind w:left="167" w:right="217"/>
              <w:jc w:val="both"/>
              <w:rPr>
                <w:sz w:val="24"/>
                <w:szCs w:val="24"/>
              </w:rPr>
            </w:pPr>
            <w:r w:rsidRPr="007E404A">
              <w:rPr>
                <w:sz w:val="24"/>
                <w:szCs w:val="24"/>
              </w:rPr>
              <w:t>2.40</w:t>
            </w:r>
          </w:p>
        </w:tc>
        <w:tc>
          <w:tcPr>
            <w:tcW w:w="818" w:type="dxa"/>
          </w:tcPr>
          <w:p w14:paraId="1ACEA5DB" w14:textId="77777777" w:rsidR="00855686" w:rsidRPr="007E404A" w:rsidRDefault="00855686" w:rsidP="000F654D">
            <w:pPr>
              <w:pStyle w:val="TableParagraph"/>
              <w:spacing w:line="240" w:lineRule="auto"/>
              <w:ind w:left="248"/>
              <w:jc w:val="both"/>
              <w:rPr>
                <w:sz w:val="24"/>
                <w:szCs w:val="24"/>
              </w:rPr>
            </w:pPr>
            <w:r w:rsidRPr="007E404A">
              <w:rPr>
                <w:sz w:val="24"/>
                <w:szCs w:val="24"/>
              </w:rPr>
              <w:t>0.89</w:t>
            </w:r>
          </w:p>
        </w:tc>
        <w:tc>
          <w:tcPr>
            <w:tcW w:w="712" w:type="dxa"/>
          </w:tcPr>
          <w:p w14:paraId="04BD8C5E" w14:textId="77777777" w:rsidR="00855686" w:rsidRPr="007E404A" w:rsidRDefault="003E712A" w:rsidP="000F654D">
            <w:pPr>
              <w:spacing w:after="0"/>
              <w:jc w:val="both"/>
              <w:rPr>
                <w:rFonts w:ascii="Times New Roman" w:hAnsi="Times New Roman" w:cs="Times New Roman"/>
                <w:sz w:val="24"/>
                <w:szCs w:val="24"/>
              </w:rPr>
            </w:pPr>
            <w:r w:rsidRPr="007E404A">
              <w:rPr>
                <w:rFonts w:ascii="Times New Roman" w:hAnsi="Times New Roman" w:cs="Times New Roman"/>
                <w:sz w:val="24"/>
                <w:szCs w:val="24"/>
              </w:rPr>
              <w:t>0</w:t>
            </w:r>
            <w:r w:rsidR="00855686" w:rsidRPr="007E404A">
              <w:rPr>
                <w:rFonts w:ascii="Times New Roman" w:hAnsi="Times New Roman" w:cs="Times New Roman"/>
                <w:sz w:val="24"/>
                <w:szCs w:val="24"/>
              </w:rPr>
              <w:t>.39</w:t>
            </w:r>
          </w:p>
        </w:tc>
        <w:tc>
          <w:tcPr>
            <w:tcW w:w="810" w:type="dxa"/>
          </w:tcPr>
          <w:p w14:paraId="76BEA266" w14:textId="77777777" w:rsidR="00855686" w:rsidRPr="007E404A" w:rsidRDefault="00855686" w:rsidP="000F654D">
            <w:pPr>
              <w:pStyle w:val="TableParagraph"/>
              <w:spacing w:line="240" w:lineRule="auto"/>
              <w:ind w:right="286"/>
              <w:jc w:val="both"/>
              <w:rPr>
                <w:sz w:val="24"/>
                <w:szCs w:val="24"/>
              </w:rPr>
            </w:pPr>
            <w:r w:rsidRPr="007E404A">
              <w:rPr>
                <w:sz w:val="24"/>
                <w:szCs w:val="24"/>
              </w:rPr>
              <w:t>LE</w:t>
            </w:r>
          </w:p>
        </w:tc>
        <w:tc>
          <w:tcPr>
            <w:tcW w:w="990" w:type="dxa"/>
          </w:tcPr>
          <w:p w14:paraId="0A69225D" w14:textId="77777777" w:rsidR="00855686" w:rsidRPr="007E404A" w:rsidRDefault="00855686" w:rsidP="000F654D">
            <w:pPr>
              <w:spacing w:after="0"/>
              <w:jc w:val="both"/>
              <w:rPr>
                <w:rFonts w:ascii="Times New Roman" w:hAnsi="Times New Roman" w:cs="Times New Roman"/>
                <w:sz w:val="24"/>
                <w:szCs w:val="24"/>
              </w:rPr>
            </w:pPr>
            <w:r w:rsidRPr="007E404A">
              <w:rPr>
                <w:rFonts w:ascii="Times New Roman" w:hAnsi="Times New Roman" w:cs="Times New Roman"/>
                <w:sz w:val="24"/>
                <w:szCs w:val="24"/>
              </w:rPr>
              <w:t xml:space="preserve">Sig </w:t>
            </w:r>
          </w:p>
        </w:tc>
      </w:tr>
      <w:tr w:rsidR="007E404A" w:rsidRPr="007E404A" w14:paraId="37F28C4E" w14:textId="77777777" w:rsidTr="00855686">
        <w:trPr>
          <w:trHeight w:val="304"/>
        </w:trPr>
        <w:tc>
          <w:tcPr>
            <w:tcW w:w="579" w:type="dxa"/>
          </w:tcPr>
          <w:p w14:paraId="0E5CDEE1" w14:textId="77777777" w:rsidR="00855686" w:rsidRPr="007E404A" w:rsidRDefault="00855686" w:rsidP="000F654D">
            <w:pPr>
              <w:pStyle w:val="TableParagraph"/>
              <w:numPr>
                <w:ilvl w:val="0"/>
                <w:numId w:val="17"/>
              </w:numPr>
              <w:spacing w:line="240" w:lineRule="auto"/>
              <w:ind w:right="163"/>
              <w:rPr>
                <w:sz w:val="24"/>
                <w:szCs w:val="24"/>
              </w:rPr>
            </w:pPr>
            <w:r w:rsidRPr="007E404A">
              <w:rPr>
                <w:sz w:val="24"/>
                <w:szCs w:val="24"/>
              </w:rPr>
              <w:t>21</w:t>
            </w:r>
          </w:p>
        </w:tc>
        <w:tc>
          <w:tcPr>
            <w:tcW w:w="5061" w:type="dxa"/>
          </w:tcPr>
          <w:p w14:paraId="1BDF2380" w14:textId="77777777" w:rsidR="00855686" w:rsidRPr="007E404A" w:rsidRDefault="00855686" w:rsidP="000F654D">
            <w:pPr>
              <w:pStyle w:val="TableParagraph"/>
              <w:spacing w:line="240" w:lineRule="auto"/>
              <w:ind w:left="155"/>
              <w:rPr>
                <w:sz w:val="24"/>
                <w:szCs w:val="24"/>
              </w:rPr>
            </w:pPr>
            <w:r w:rsidRPr="007E404A">
              <w:rPr>
                <w:sz w:val="24"/>
                <w:szCs w:val="24"/>
              </w:rPr>
              <w:t>Teachers</w:t>
            </w:r>
            <w:r w:rsidRPr="007E404A">
              <w:rPr>
                <w:spacing w:val="-4"/>
                <w:sz w:val="24"/>
                <w:szCs w:val="24"/>
              </w:rPr>
              <w:t xml:space="preserve"> </w:t>
            </w:r>
            <w:r w:rsidRPr="007E404A">
              <w:rPr>
                <w:sz w:val="24"/>
                <w:szCs w:val="24"/>
              </w:rPr>
              <w:t>and</w:t>
            </w:r>
            <w:r w:rsidRPr="007E404A">
              <w:rPr>
                <w:spacing w:val="-2"/>
                <w:sz w:val="24"/>
                <w:szCs w:val="24"/>
              </w:rPr>
              <w:t xml:space="preserve"> </w:t>
            </w:r>
            <w:r w:rsidRPr="007E404A">
              <w:rPr>
                <w:sz w:val="24"/>
                <w:szCs w:val="24"/>
              </w:rPr>
              <w:t>students</w:t>
            </w:r>
            <w:r w:rsidRPr="007E404A">
              <w:rPr>
                <w:spacing w:val="45"/>
                <w:sz w:val="24"/>
                <w:szCs w:val="24"/>
              </w:rPr>
              <w:t xml:space="preserve"> </w:t>
            </w:r>
            <w:r w:rsidRPr="007E404A">
              <w:rPr>
                <w:sz w:val="24"/>
                <w:szCs w:val="24"/>
              </w:rPr>
              <w:t>make use of</w:t>
            </w:r>
            <w:r w:rsidRPr="007E404A">
              <w:rPr>
                <w:spacing w:val="-3"/>
                <w:sz w:val="24"/>
                <w:szCs w:val="24"/>
              </w:rPr>
              <w:t xml:space="preserve"> </w:t>
            </w:r>
            <w:r w:rsidRPr="007E404A">
              <w:rPr>
                <w:sz w:val="24"/>
                <w:szCs w:val="24"/>
              </w:rPr>
              <w:t>scanner</w:t>
            </w:r>
          </w:p>
        </w:tc>
        <w:tc>
          <w:tcPr>
            <w:tcW w:w="895" w:type="dxa"/>
          </w:tcPr>
          <w:p w14:paraId="5A619D18" w14:textId="77777777" w:rsidR="00855686" w:rsidRPr="007E404A" w:rsidRDefault="00855686" w:rsidP="000F654D">
            <w:pPr>
              <w:pStyle w:val="TableParagraph"/>
              <w:spacing w:line="240" w:lineRule="auto"/>
              <w:ind w:left="167" w:right="217"/>
              <w:jc w:val="both"/>
              <w:rPr>
                <w:sz w:val="24"/>
                <w:szCs w:val="24"/>
              </w:rPr>
            </w:pPr>
            <w:r w:rsidRPr="007E404A">
              <w:rPr>
                <w:sz w:val="24"/>
                <w:szCs w:val="24"/>
              </w:rPr>
              <w:t>2.31</w:t>
            </w:r>
          </w:p>
        </w:tc>
        <w:tc>
          <w:tcPr>
            <w:tcW w:w="818" w:type="dxa"/>
          </w:tcPr>
          <w:p w14:paraId="6DD49960" w14:textId="77777777" w:rsidR="00855686" w:rsidRPr="007E404A" w:rsidRDefault="00855686" w:rsidP="000F654D">
            <w:pPr>
              <w:pStyle w:val="TableParagraph"/>
              <w:spacing w:line="240" w:lineRule="auto"/>
              <w:ind w:left="248"/>
              <w:jc w:val="both"/>
              <w:rPr>
                <w:sz w:val="24"/>
                <w:szCs w:val="24"/>
              </w:rPr>
            </w:pPr>
            <w:r w:rsidRPr="007E404A">
              <w:rPr>
                <w:sz w:val="24"/>
                <w:szCs w:val="24"/>
              </w:rPr>
              <w:t>1.00</w:t>
            </w:r>
          </w:p>
        </w:tc>
        <w:tc>
          <w:tcPr>
            <w:tcW w:w="712" w:type="dxa"/>
          </w:tcPr>
          <w:p w14:paraId="100CFB27" w14:textId="77777777" w:rsidR="00855686" w:rsidRPr="007E404A" w:rsidRDefault="003E712A" w:rsidP="000F654D">
            <w:pPr>
              <w:spacing w:after="0"/>
              <w:jc w:val="both"/>
              <w:rPr>
                <w:rFonts w:ascii="Times New Roman" w:hAnsi="Times New Roman" w:cs="Times New Roman"/>
                <w:sz w:val="24"/>
                <w:szCs w:val="24"/>
              </w:rPr>
            </w:pPr>
            <w:r w:rsidRPr="007E404A">
              <w:rPr>
                <w:rFonts w:ascii="Times New Roman" w:hAnsi="Times New Roman" w:cs="Times New Roman"/>
                <w:sz w:val="24"/>
                <w:szCs w:val="24"/>
              </w:rPr>
              <w:t>0</w:t>
            </w:r>
            <w:r w:rsidR="00855686" w:rsidRPr="007E404A">
              <w:rPr>
                <w:rFonts w:ascii="Times New Roman" w:hAnsi="Times New Roman" w:cs="Times New Roman"/>
                <w:sz w:val="24"/>
                <w:szCs w:val="24"/>
              </w:rPr>
              <w:t>.36</w:t>
            </w:r>
          </w:p>
        </w:tc>
        <w:tc>
          <w:tcPr>
            <w:tcW w:w="810" w:type="dxa"/>
          </w:tcPr>
          <w:p w14:paraId="5D0BC3A2" w14:textId="77777777" w:rsidR="00855686" w:rsidRPr="007E404A" w:rsidRDefault="00855686" w:rsidP="000F654D">
            <w:pPr>
              <w:pStyle w:val="TableParagraph"/>
              <w:spacing w:line="240" w:lineRule="auto"/>
              <w:ind w:right="286"/>
              <w:jc w:val="both"/>
              <w:rPr>
                <w:sz w:val="24"/>
                <w:szCs w:val="24"/>
              </w:rPr>
            </w:pPr>
            <w:r w:rsidRPr="007E404A">
              <w:rPr>
                <w:sz w:val="24"/>
                <w:szCs w:val="24"/>
              </w:rPr>
              <w:t>LE</w:t>
            </w:r>
          </w:p>
        </w:tc>
        <w:tc>
          <w:tcPr>
            <w:tcW w:w="990" w:type="dxa"/>
          </w:tcPr>
          <w:p w14:paraId="275D0E19" w14:textId="77777777" w:rsidR="00855686" w:rsidRPr="007E404A" w:rsidRDefault="00855686" w:rsidP="000F654D">
            <w:pPr>
              <w:spacing w:after="0"/>
              <w:jc w:val="both"/>
              <w:rPr>
                <w:rFonts w:ascii="Times New Roman" w:hAnsi="Times New Roman" w:cs="Times New Roman"/>
                <w:sz w:val="24"/>
                <w:szCs w:val="24"/>
              </w:rPr>
            </w:pPr>
            <w:r w:rsidRPr="007E404A">
              <w:rPr>
                <w:rFonts w:ascii="Times New Roman" w:hAnsi="Times New Roman" w:cs="Times New Roman"/>
                <w:sz w:val="24"/>
                <w:szCs w:val="24"/>
              </w:rPr>
              <w:t xml:space="preserve">Sig </w:t>
            </w:r>
          </w:p>
        </w:tc>
      </w:tr>
      <w:tr w:rsidR="007E404A" w:rsidRPr="007E404A" w14:paraId="0456BCEC" w14:textId="77777777" w:rsidTr="00855686">
        <w:trPr>
          <w:trHeight w:val="569"/>
        </w:trPr>
        <w:tc>
          <w:tcPr>
            <w:tcW w:w="579" w:type="dxa"/>
          </w:tcPr>
          <w:p w14:paraId="6EFD6127" w14:textId="77777777" w:rsidR="00855686" w:rsidRPr="007E404A" w:rsidRDefault="00855686" w:rsidP="000F654D">
            <w:pPr>
              <w:pStyle w:val="TableParagraph"/>
              <w:numPr>
                <w:ilvl w:val="0"/>
                <w:numId w:val="17"/>
              </w:numPr>
              <w:spacing w:line="240" w:lineRule="auto"/>
              <w:ind w:right="163"/>
              <w:rPr>
                <w:sz w:val="24"/>
                <w:szCs w:val="24"/>
              </w:rPr>
            </w:pPr>
            <w:r w:rsidRPr="007E404A">
              <w:rPr>
                <w:sz w:val="24"/>
                <w:szCs w:val="24"/>
              </w:rPr>
              <w:t>22</w:t>
            </w:r>
          </w:p>
        </w:tc>
        <w:tc>
          <w:tcPr>
            <w:tcW w:w="5061" w:type="dxa"/>
          </w:tcPr>
          <w:p w14:paraId="098506B0" w14:textId="77777777" w:rsidR="00855686" w:rsidRPr="007E404A" w:rsidRDefault="00855686" w:rsidP="000F654D">
            <w:pPr>
              <w:pStyle w:val="TableParagraph"/>
              <w:spacing w:line="240" w:lineRule="auto"/>
              <w:ind w:left="155" w:right="426"/>
              <w:rPr>
                <w:sz w:val="24"/>
                <w:szCs w:val="24"/>
              </w:rPr>
            </w:pPr>
            <w:r w:rsidRPr="007E404A">
              <w:rPr>
                <w:sz w:val="24"/>
                <w:szCs w:val="24"/>
              </w:rPr>
              <w:t>Teachers</w:t>
            </w:r>
            <w:r w:rsidRPr="007E404A">
              <w:rPr>
                <w:spacing w:val="-5"/>
                <w:sz w:val="24"/>
                <w:szCs w:val="24"/>
              </w:rPr>
              <w:t xml:space="preserve"> </w:t>
            </w:r>
            <w:r w:rsidRPr="007E404A">
              <w:rPr>
                <w:sz w:val="24"/>
                <w:szCs w:val="24"/>
              </w:rPr>
              <w:t>and</w:t>
            </w:r>
            <w:r w:rsidRPr="007E404A">
              <w:rPr>
                <w:spacing w:val="-4"/>
                <w:sz w:val="24"/>
                <w:szCs w:val="24"/>
              </w:rPr>
              <w:t xml:space="preserve"> </w:t>
            </w:r>
            <w:r w:rsidRPr="007E404A">
              <w:rPr>
                <w:sz w:val="24"/>
                <w:szCs w:val="24"/>
              </w:rPr>
              <w:t>students</w:t>
            </w:r>
            <w:r w:rsidRPr="007E404A">
              <w:rPr>
                <w:spacing w:val="-4"/>
                <w:sz w:val="24"/>
                <w:szCs w:val="24"/>
              </w:rPr>
              <w:t xml:space="preserve"> </w:t>
            </w:r>
            <w:r w:rsidRPr="007E404A">
              <w:rPr>
                <w:sz w:val="24"/>
                <w:szCs w:val="24"/>
              </w:rPr>
              <w:t>use</w:t>
            </w:r>
            <w:r w:rsidRPr="007E404A">
              <w:rPr>
                <w:spacing w:val="-2"/>
                <w:sz w:val="24"/>
                <w:szCs w:val="24"/>
              </w:rPr>
              <w:t xml:space="preserve"> </w:t>
            </w:r>
            <w:r w:rsidRPr="007E404A">
              <w:rPr>
                <w:sz w:val="24"/>
                <w:szCs w:val="24"/>
              </w:rPr>
              <w:t>Electronic</w:t>
            </w:r>
            <w:r w:rsidRPr="007E404A">
              <w:rPr>
                <w:spacing w:val="-2"/>
                <w:sz w:val="24"/>
                <w:szCs w:val="24"/>
              </w:rPr>
              <w:t xml:space="preserve"> </w:t>
            </w:r>
            <w:r w:rsidRPr="007E404A">
              <w:rPr>
                <w:sz w:val="24"/>
                <w:szCs w:val="24"/>
              </w:rPr>
              <w:t>photocopy</w:t>
            </w:r>
            <w:r w:rsidRPr="007E404A">
              <w:rPr>
                <w:spacing w:val="-47"/>
                <w:sz w:val="24"/>
                <w:szCs w:val="24"/>
              </w:rPr>
              <w:t xml:space="preserve"> </w:t>
            </w:r>
            <w:r w:rsidRPr="007E404A">
              <w:rPr>
                <w:sz w:val="24"/>
                <w:szCs w:val="24"/>
              </w:rPr>
              <w:t>machine</w:t>
            </w:r>
          </w:p>
        </w:tc>
        <w:tc>
          <w:tcPr>
            <w:tcW w:w="895" w:type="dxa"/>
          </w:tcPr>
          <w:p w14:paraId="4F5E489B" w14:textId="77777777" w:rsidR="00855686" w:rsidRPr="007E404A" w:rsidRDefault="00855686" w:rsidP="000F654D">
            <w:pPr>
              <w:pStyle w:val="TableParagraph"/>
              <w:spacing w:line="240" w:lineRule="auto"/>
              <w:ind w:left="167" w:right="217"/>
              <w:jc w:val="both"/>
              <w:rPr>
                <w:sz w:val="24"/>
                <w:szCs w:val="24"/>
              </w:rPr>
            </w:pPr>
            <w:r w:rsidRPr="007E404A">
              <w:rPr>
                <w:sz w:val="24"/>
                <w:szCs w:val="24"/>
              </w:rPr>
              <w:t>2.22</w:t>
            </w:r>
          </w:p>
        </w:tc>
        <w:tc>
          <w:tcPr>
            <w:tcW w:w="818" w:type="dxa"/>
          </w:tcPr>
          <w:p w14:paraId="6F1444C3" w14:textId="77777777" w:rsidR="00855686" w:rsidRPr="007E404A" w:rsidRDefault="00855686" w:rsidP="000F654D">
            <w:pPr>
              <w:pStyle w:val="TableParagraph"/>
              <w:spacing w:line="240" w:lineRule="auto"/>
              <w:ind w:left="248"/>
              <w:jc w:val="both"/>
              <w:rPr>
                <w:sz w:val="24"/>
                <w:szCs w:val="24"/>
              </w:rPr>
            </w:pPr>
            <w:r w:rsidRPr="007E404A">
              <w:rPr>
                <w:sz w:val="24"/>
                <w:szCs w:val="24"/>
              </w:rPr>
              <w:t>0.87</w:t>
            </w:r>
          </w:p>
        </w:tc>
        <w:tc>
          <w:tcPr>
            <w:tcW w:w="712" w:type="dxa"/>
          </w:tcPr>
          <w:p w14:paraId="779EE09A" w14:textId="77777777" w:rsidR="00855686" w:rsidRPr="007E404A" w:rsidRDefault="003E712A" w:rsidP="000F654D">
            <w:pPr>
              <w:spacing w:after="0"/>
              <w:jc w:val="both"/>
              <w:rPr>
                <w:rFonts w:ascii="Times New Roman" w:hAnsi="Times New Roman" w:cs="Times New Roman"/>
                <w:sz w:val="24"/>
                <w:szCs w:val="24"/>
              </w:rPr>
            </w:pPr>
            <w:r w:rsidRPr="007E404A">
              <w:rPr>
                <w:rFonts w:ascii="Times New Roman" w:hAnsi="Times New Roman" w:cs="Times New Roman"/>
                <w:sz w:val="24"/>
                <w:szCs w:val="24"/>
              </w:rPr>
              <w:t>0</w:t>
            </w:r>
            <w:r w:rsidR="00855686" w:rsidRPr="007E404A">
              <w:rPr>
                <w:rFonts w:ascii="Times New Roman" w:hAnsi="Times New Roman" w:cs="Times New Roman"/>
                <w:sz w:val="24"/>
                <w:szCs w:val="24"/>
              </w:rPr>
              <w:t>.23</w:t>
            </w:r>
          </w:p>
        </w:tc>
        <w:tc>
          <w:tcPr>
            <w:tcW w:w="810" w:type="dxa"/>
          </w:tcPr>
          <w:p w14:paraId="251B6637" w14:textId="77777777" w:rsidR="00855686" w:rsidRPr="007E404A" w:rsidRDefault="00855686" w:rsidP="000F654D">
            <w:pPr>
              <w:pStyle w:val="TableParagraph"/>
              <w:spacing w:line="240" w:lineRule="auto"/>
              <w:ind w:right="286"/>
              <w:jc w:val="both"/>
              <w:rPr>
                <w:sz w:val="24"/>
                <w:szCs w:val="24"/>
              </w:rPr>
            </w:pPr>
            <w:r w:rsidRPr="007E404A">
              <w:rPr>
                <w:sz w:val="24"/>
                <w:szCs w:val="24"/>
              </w:rPr>
              <w:t>LE</w:t>
            </w:r>
          </w:p>
        </w:tc>
        <w:tc>
          <w:tcPr>
            <w:tcW w:w="990" w:type="dxa"/>
          </w:tcPr>
          <w:p w14:paraId="272CFF9C" w14:textId="77777777" w:rsidR="00855686" w:rsidRPr="007E404A" w:rsidRDefault="00855686" w:rsidP="000F654D">
            <w:pPr>
              <w:spacing w:after="0"/>
              <w:jc w:val="both"/>
              <w:rPr>
                <w:rFonts w:ascii="Times New Roman" w:hAnsi="Times New Roman" w:cs="Times New Roman"/>
                <w:sz w:val="24"/>
                <w:szCs w:val="24"/>
              </w:rPr>
            </w:pPr>
            <w:r w:rsidRPr="007E404A">
              <w:rPr>
                <w:rFonts w:ascii="Times New Roman" w:hAnsi="Times New Roman" w:cs="Times New Roman"/>
                <w:sz w:val="24"/>
                <w:szCs w:val="24"/>
              </w:rPr>
              <w:t xml:space="preserve">Sig </w:t>
            </w:r>
          </w:p>
        </w:tc>
      </w:tr>
      <w:tr w:rsidR="007E404A" w:rsidRPr="007E404A" w14:paraId="6D48E17F" w14:textId="77777777" w:rsidTr="00855686">
        <w:trPr>
          <w:trHeight w:val="530"/>
        </w:trPr>
        <w:tc>
          <w:tcPr>
            <w:tcW w:w="579" w:type="dxa"/>
          </w:tcPr>
          <w:p w14:paraId="0E9A5486" w14:textId="77777777" w:rsidR="00855686" w:rsidRPr="007E404A" w:rsidRDefault="00855686" w:rsidP="000F654D">
            <w:pPr>
              <w:pStyle w:val="TableParagraph"/>
              <w:numPr>
                <w:ilvl w:val="0"/>
                <w:numId w:val="17"/>
              </w:numPr>
              <w:tabs>
                <w:tab w:val="left" w:pos="300"/>
                <w:tab w:val="right" w:pos="416"/>
              </w:tabs>
              <w:spacing w:line="240" w:lineRule="auto"/>
              <w:ind w:right="163"/>
              <w:rPr>
                <w:sz w:val="24"/>
                <w:szCs w:val="24"/>
              </w:rPr>
            </w:pPr>
            <w:r w:rsidRPr="007E404A">
              <w:rPr>
                <w:sz w:val="24"/>
                <w:szCs w:val="24"/>
              </w:rPr>
              <w:t>23</w:t>
            </w:r>
          </w:p>
        </w:tc>
        <w:tc>
          <w:tcPr>
            <w:tcW w:w="5061" w:type="dxa"/>
          </w:tcPr>
          <w:p w14:paraId="51A9414A" w14:textId="77777777" w:rsidR="00855686" w:rsidRPr="007E404A" w:rsidRDefault="00855686" w:rsidP="000F654D">
            <w:pPr>
              <w:pStyle w:val="TableParagraph"/>
              <w:spacing w:line="240" w:lineRule="auto"/>
              <w:ind w:left="155" w:right="178"/>
              <w:rPr>
                <w:sz w:val="24"/>
                <w:szCs w:val="24"/>
              </w:rPr>
            </w:pPr>
            <w:r w:rsidRPr="007E404A">
              <w:rPr>
                <w:sz w:val="24"/>
                <w:szCs w:val="24"/>
              </w:rPr>
              <w:t>Teachers</w:t>
            </w:r>
            <w:r w:rsidRPr="007E404A">
              <w:rPr>
                <w:spacing w:val="-5"/>
                <w:sz w:val="24"/>
                <w:szCs w:val="24"/>
              </w:rPr>
              <w:t xml:space="preserve"> </w:t>
            </w:r>
            <w:r w:rsidRPr="007E404A">
              <w:rPr>
                <w:sz w:val="24"/>
                <w:szCs w:val="24"/>
              </w:rPr>
              <w:t>and</w:t>
            </w:r>
            <w:r w:rsidRPr="007E404A">
              <w:rPr>
                <w:spacing w:val="-4"/>
                <w:sz w:val="24"/>
                <w:szCs w:val="24"/>
              </w:rPr>
              <w:t xml:space="preserve"> </w:t>
            </w:r>
            <w:r w:rsidRPr="007E404A">
              <w:rPr>
                <w:sz w:val="24"/>
                <w:szCs w:val="24"/>
              </w:rPr>
              <w:t>students</w:t>
            </w:r>
            <w:r w:rsidRPr="007E404A">
              <w:rPr>
                <w:spacing w:val="-5"/>
                <w:sz w:val="24"/>
                <w:szCs w:val="24"/>
              </w:rPr>
              <w:t xml:space="preserve"> </w:t>
            </w:r>
            <w:r w:rsidRPr="007E404A">
              <w:rPr>
                <w:sz w:val="24"/>
                <w:szCs w:val="24"/>
              </w:rPr>
              <w:t>use</w:t>
            </w:r>
            <w:r w:rsidRPr="007E404A">
              <w:rPr>
                <w:spacing w:val="-1"/>
                <w:sz w:val="24"/>
                <w:szCs w:val="24"/>
              </w:rPr>
              <w:t xml:space="preserve"> </w:t>
            </w:r>
            <w:r w:rsidRPr="007E404A">
              <w:rPr>
                <w:sz w:val="24"/>
                <w:szCs w:val="24"/>
              </w:rPr>
              <w:t>artificial</w:t>
            </w:r>
            <w:r w:rsidRPr="007E404A">
              <w:rPr>
                <w:spacing w:val="-2"/>
                <w:sz w:val="24"/>
                <w:szCs w:val="24"/>
              </w:rPr>
              <w:t xml:space="preserve"> </w:t>
            </w:r>
            <w:r w:rsidRPr="007E404A">
              <w:rPr>
                <w:sz w:val="24"/>
                <w:szCs w:val="24"/>
              </w:rPr>
              <w:t>intelligent</w:t>
            </w:r>
            <w:r w:rsidRPr="007E404A">
              <w:rPr>
                <w:spacing w:val="-2"/>
                <w:sz w:val="24"/>
                <w:szCs w:val="24"/>
              </w:rPr>
              <w:t xml:space="preserve"> </w:t>
            </w:r>
            <w:r w:rsidRPr="007E404A">
              <w:rPr>
                <w:sz w:val="24"/>
                <w:szCs w:val="24"/>
              </w:rPr>
              <w:t>tutor</w:t>
            </w:r>
            <w:r w:rsidRPr="007E404A">
              <w:rPr>
                <w:spacing w:val="-47"/>
                <w:sz w:val="24"/>
                <w:szCs w:val="24"/>
              </w:rPr>
              <w:t xml:space="preserve"> </w:t>
            </w:r>
            <w:r w:rsidRPr="007E404A">
              <w:rPr>
                <w:sz w:val="24"/>
                <w:szCs w:val="24"/>
              </w:rPr>
              <w:t>in</w:t>
            </w:r>
            <w:r w:rsidRPr="007E404A">
              <w:rPr>
                <w:spacing w:val="1"/>
                <w:sz w:val="24"/>
                <w:szCs w:val="24"/>
              </w:rPr>
              <w:t xml:space="preserve"> </w:t>
            </w:r>
            <w:r w:rsidRPr="007E404A">
              <w:rPr>
                <w:sz w:val="24"/>
                <w:szCs w:val="24"/>
              </w:rPr>
              <w:t>teaching</w:t>
            </w:r>
            <w:r w:rsidRPr="007E404A">
              <w:rPr>
                <w:spacing w:val="-4"/>
                <w:sz w:val="24"/>
                <w:szCs w:val="24"/>
              </w:rPr>
              <w:t xml:space="preserve"> </w:t>
            </w:r>
            <w:r w:rsidRPr="007E404A">
              <w:rPr>
                <w:sz w:val="24"/>
                <w:szCs w:val="24"/>
              </w:rPr>
              <w:t>computer</w:t>
            </w:r>
            <w:r w:rsidRPr="007E404A">
              <w:rPr>
                <w:spacing w:val="7"/>
                <w:sz w:val="24"/>
                <w:szCs w:val="24"/>
              </w:rPr>
              <w:t xml:space="preserve"> </w:t>
            </w:r>
            <w:r w:rsidRPr="007E404A">
              <w:rPr>
                <w:sz w:val="24"/>
                <w:szCs w:val="24"/>
              </w:rPr>
              <w:t>studies.</w:t>
            </w:r>
          </w:p>
        </w:tc>
        <w:tc>
          <w:tcPr>
            <w:tcW w:w="895" w:type="dxa"/>
          </w:tcPr>
          <w:p w14:paraId="653A9EF4" w14:textId="77777777" w:rsidR="00855686" w:rsidRPr="007E404A" w:rsidRDefault="00855686" w:rsidP="000F654D">
            <w:pPr>
              <w:pStyle w:val="TableParagraph"/>
              <w:spacing w:line="240" w:lineRule="auto"/>
              <w:ind w:left="167" w:right="217"/>
              <w:jc w:val="both"/>
              <w:rPr>
                <w:sz w:val="24"/>
                <w:szCs w:val="24"/>
              </w:rPr>
            </w:pPr>
            <w:r w:rsidRPr="007E404A">
              <w:rPr>
                <w:sz w:val="24"/>
                <w:szCs w:val="24"/>
              </w:rPr>
              <w:t>2.06</w:t>
            </w:r>
          </w:p>
        </w:tc>
        <w:tc>
          <w:tcPr>
            <w:tcW w:w="818" w:type="dxa"/>
          </w:tcPr>
          <w:p w14:paraId="14F0E623" w14:textId="77777777" w:rsidR="00855686" w:rsidRPr="007E404A" w:rsidRDefault="00855686" w:rsidP="000F654D">
            <w:pPr>
              <w:pStyle w:val="TableParagraph"/>
              <w:spacing w:line="240" w:lineRule="auto"/>
              <w:ind w:left="248"/>
              <w:jc w:val="both"/>
              <w:rPr>
                <w:sz w:val="24"/>
                <w:szCs w:val="24"/>
              </w:rPr>
            </w:pPr>
            <w:r w:rsidRPr="007E404A">
              <w:rPr>
                <w:sz w:val="24"/>
                <w:szCs w:val="24"/>
              </w:rPr>
              <w:t>0.79</w:t>
            </w:r>
          </w:p>
        </w:tc>
        <w:tc>
          <w:tcPr>
            <w:tcW w:w="712" w:type="dxa"/>
          </w:tcPr>
          <w:p w14:paraId="78B98AFA" w14:textId="77777777" w:rsidR="00855686" w:rsidRPr="007E404A" w:rsidRDefault="003E712A" w:rsidP="000F654D">
            <w:pPr>
              <w:spacing w:after="0"/>
              <w:jc w:val="both"/>
              <w:rPr>
                <w:rFonts w:ascii="Times New Roman" w:hAnsi="Times New Roman" w:cs="Times New Roman"/>
                <w:sz w:val="24"/>
                <w:szCs w:val="24"/>
              </w:rPr>
            </w:pPr>
            <w:r w:rsidRPr="007E404A">
              <w:rPr>
                <w:rFonts w:ascii="Times New Roman" w:hAnsi="Times New Roman" w:cs="Times New Roman"/>
                <w:sz w:val="24"/>
                <w:szCs w:val="24"/>
              </w:rPr>
              <w:t>0</w:t>
            </w:r>
            <w:r w:rsidR="00855686" w:rsidRPr="007E404A">
              <w:rPr>
                <w:rFonts w:ascii="Times New Roman" w:hAnsi="Times New Roman" w:cs="Times New Roman"/>
                <w:sz w:val="24"/>
                <w:szCs w:val="24"/>
              </w:rPr>
              <w:t>.05</w:t>
            </w:r>
          </w:p>
        </w:tc>
        <w:tc>
          <w:tcPr>
            <w:tcW w:w="810" w:type="dxa"/>
          </w:tcPr>
          <w:p w14:paraId="011596DB" w14:textId="77777777" w:rsidR="00855686" w:rsidRPr="007E404A" w:rsidRDefault="00855686" w:rsidP="000F654D">
            <w:pPr>
              <w:pStyle w:val="TableParagraph"/>
              <w:spacing w:line="240" w:lineRule="auto"/>
              <w:ind w:right="286"/>
              <w:jc w:val="both"/>
              <w:rPr>
                <w:sz w:val="24"/>
                <w:szCs w:val="24"/>
              </w:rPr>
            </w:pPr>
            <w:r w:rsidRPr="007E404A">
              <w:rPr>
                <w:sz w:val="24"/>
                <w:szCs w:val="24"/>
              </w:rPr>
              <w:t>LE</w:t>
            </w:r>
          </w:p>
        </w:tc>
        <w:tc>
          <w:tcPr>
            <w:tcW w:w="990" w:type="dxa"/>
          </w:tcPr>
          <w:p w14:paraId="3448F0C1" w14:textId="77777777" w:rsidR="00855686" w:rsidRPr="007E404A" w:rsidRDefault="003E712A" w:rsidP="000F654D">
            <w:pPr>
              <w:spacing w:after="0"/>
              <w:jc w:val="both"/>
              <w:rPr>
                <w:rFonts w:ascii="Times New Roman" w:hAnsi="Times New Roman" w:cs="Times New Roman"/>
                <w:sz w:val="24"/>
                <w:szCs w:val="24"/>
              </w:rPr>
            </w:pPr>
            <w:r w:rsidRPr="007E404A">
              <w:rPr>
                <w:rFonts w:ascii="Times New Roman" w:hAnsi="Times New Roman" w:cs="Times New Roman"/>
                <w:sz w:val="24"/>
                <w:szCs w:val="24"/>
              </w:rPr>
              <w:t xml:space="preserve">Not </w:t>
            </w:r>
            <w:r w:rsidR="00855686" w:rsidRPr="007E404A">
              <w:rPr>
                <w:rFonts w:ascii="Times New Roman" w:hAnsi="Times New Roman" w:cs="Times New Roman"/>
                <w:sz w:val="24"/>
                <w:szCs w:val="24"/>
              </w:rPr>
              <w:t xml:space="preserve">Sig </w:t>
            </w:r>
          </w:p>
        </w:tc>
      </w:tr>
      <w:tr w:rsidR="007E404A" w:rsidRPr="007E404A" w14:paraId="45BB9400" w14:textId="77777777" w:rsidTr="00855686">
        <w:trPr>
          <w:trHeight w:val="262"/>
        </w:trPr>
        <w:tc>
          <w:tcPr>
            <w:tcW w:w="579" w:type="dxa"/>
          </w:tcPr>
          <w:p w14:paraId="1FFFB21F" w14:textId="77777777" w:rsidR="00855686" w:rsidRPr="007E404A" w:rsidRDefault="00855686" w:rsidP="000F654D">
            <w:pPr>
              <w:pStyle w:val="TableParagraph"/>
              <w:spacing w:line="240" w:lineRule="auto"/>
              <w:rPr>
                <w:sz w:val="24"/>
                <w:szCs w:val="24"/>
              </w:rPr>
            </w:pPr>
          </w:p>
        </w:tc>
        <w:tc>
          <w:tcPr>
            <w:tcW w:w="5061" w:type="dxa"/>
          </w:tcPr>
          <w:p w14:paraId="2F611D90" w14:textId="77777777" w:rsidR="00855686" w:rsidRPr="007E404A" w:rsidRDefault="00855686" w:rsidP="000F654D">
            <w:pPr>
              <w:pStyle w:val="TableParagraph"/>
              <w:spacing w:line="240" w:lineRule="auto"/>
              <w:ind w:left="1058"/>
              <w:rPr>
                <w:b/>
                <w:sz w:val="24"/>
                <w:szCs w:val="24"/>
              </w:rPr>
            </w:pPr>
            <w:r w:rsidRPr="007E404A">
              <w:rPr>
                <w:b/>
                <w:sz w:val="24"/>
                <w:szCs w:val="24"/>
              </w:rPr>
              <w:t>Grand</w:t>
            </w:r>
            <w:r w:rsidRPr="007E404A">
              <w:rPr>
                <w:b/>
                <w:spacing w:val="-2"/>
                <w:sz w:val="24"/>
                <w:szCs w:val="24"/>
              </w:rPr>
              <w:t xml:space="preserve"> </w:t>
            </w:r>
            <w:r w:rsidRPr="007E404A">
              <w:rPr>
                <w:b/>
                <w:sz w:val="24"/>
                <w:szCs w:val="24"/>
              </w:rPr>
              <w:t>Mean</w:t>
            </w:r>
          </w:p>
        </w:tc>
        <w:tc>
          <w:tcPr>
            <w:tcW w:w="895" w:type="dxa"/>
          </w:tcPr>
          <w:p w14:paraId="3BB7F009" w14:textId="77777777" w:rsidR="00855686" w:rsidRPr="007E404A" w:rsidRDefault="00855686" w:rsidP="000F654D">
            <w:pPr>
              <w:pStyle w:val="TableParagraph"/>
              <w:spacing w:line="240" w:lineRule="auto"/>
              <w:ind w:left="167" w:right="217"/>
              <w:jc w:val="both"/>
              <w:rPr>
                <w:b/>
                <w:sz w:val="24"/>
                <w:szCs w:val="24"/>
              </w:rPr>
            </w:pPr>
            <w:r w:rsidRPr="007E404A">
              <w:rPr>
                <w:b/>
                <w:sz w:val="24"/>
                <w:szCs w:val="24"/>
              </w:rPr>
              <w:t>2.24</w:t>
            </w:r>
          </w:p>
        </w:tc>
        <w:tc>
          <w:tcPr>
            <w:tcW w:w="818" w:type="dxa"/>
          </w:tcPr>
          <w:p w14:paraId="1A805121" w14:textId="77777777" w:rsidR="00855686" w:rsidRPr="007E404A" w:rsidRDefault="00855686" w:rsidP="000F654D">
            <w:pPr>
              <w:pStyle w:val="TableParagraph"/>
              <w:spacing w:line="240" w:lineRule="auto"/>
              <w:ind w:left="248"/>
              <w:jc w:val="both"/>
              <w:rPr>
                <w:b/>
                <w:sz w:val="24"/>
                <w:szCs w:val="24"/>
              </w:rPr>
            </w:pPr>
            <w:r w:rsidRPr="007E404A">
              <w:rPr>
                <w:b/>
                <w:sz w:val="24"/>
                <w:szCs w:val="24"/>
              </w:rPr>
              <w:t>0.92</w:t>
            </w:r>
          </w:p>
        </w:tc>
        <w:tc>
          <w:tcPr>
            <w:tcW w:w="712" w:type="dxa"/>
          </w:tcPr>
          <w:p w14:paraId="47B519E2" w14:textId="77777777" w:rsidR="00855686" w:rsidRPr="007E404A" w:rsidRDefault="00855686" w:rsidP="000F654D">
            <w:pPr>
              <w:pStyle w:val="TableParagraph"/>
              <w:spacing w:line="240" w:lineRule="auto"/>
              <w:ind w:right="267"/>
              <w:jc w:val="both"/>
              <w:rPr>
                <w:b/>
                <w:sz w:val="24"/>
                <w:szCs w:val="24"/>
              </w:rPr>
            </w:pPr>
          </w:p>
        </w:tc>
        <w:tc>
          <w:tcPr>
            <w:tcW w:w="810" w:type="dxa"/>
          </w:tcPr>
          <w:p w14:paraId="09AEC41A" w14:textId="77777777" w:rsidR="00855686" w:rsidRPr="007E404A" w:rsidRDefault="00855686" w:rsidP="000F654D">
            <w:pPr>
              <w:pStyle w:val="TableParagraph"/>
              <w:spacing w:line="240" w:lineRule="auto"/>
              <w:ind w:right="267"/>
              <w:jc w:val="both"/>
              <w:rPr>
                <w:b/>
                <w:sz w:val="24"/>
                <w:szCs w:val="24"/>
              </w:rPr>
            </w:pPr>
          </w:p>
        </w:tc>
        <w:tc>
          <w:tcPr>
            <w:tcW w:w="990" w:type="dxa"/>
          </w:tcPr>
          <w:p w14:paraId="10A5DA7C" w14:textId="77777777" w:rsidR="00855686" w:rsidRPr="007E404A" w:rsidRDefault="00855686" w:rsidP="000F654D">
            <w:pPr>
              <w:pStyle w:val="TableParagraph"/>
              <w:spacing w:line="240" w:lineRule="auto"/>
              <w:ind w:right="267"/>
              <w:jc w:val="both"/>
              <w:rPr>
                <w:b/>
                <w:sz w:val="24"/>
                <w:szCs w:val="24"/>
              </w:rPr>
            </w:pPr>
            <w:r w:rsidRPr="007E404A">
              <w:rPr>
                <w:b/>
                <w:sz w:val="24"/>
                <w:szCs w:val="24"/>
              </w:rPr>
              <w:t>LE</w:t>
            </w:r>
          </w:p>
        </w:tc>
      </w:tr>
    </w:tbl>
    <w:p w14:paraId="48298C61" w14:textId="77777777" w:rsidR="005416CE" w:rsidRPr="007E404A" w:rsidRDefault="005416CE" w:rsidP="000F654D">
      <w:pPr>
        <w:spacing w:after="0" w:line="240" w:lineRule="auto"/>
        <w:jc w:val="both"/>
        <w:rPr>
          <w:rFonts w:ascii="Times New Roman" w:hAnsi="Times New Roman" w:cs="Times New Roman"/>
          <w:sz w:val="24"/>
          <w:szCs w:val="24"/>
        </w:rPr>
      </w:pPr>
    </w:p>
    <w:p w14:paraId="7CFB50E8" w14:textId="77777777" w:rsidR="005416CE" w:rsidRPr="007E404A" w:rsidRDefault="005416CE" w:rsidP="000F654D">
      <w:pPr>
        <w:spacing w:after="0" w:line="480" w:lineRule="auto"/>
        <w:ind w:firstLine="720"/>
        <w:jc w:val="both"/>
        <w:rPr>
          <w:rFonts w:ascii="Times New Roman" w:hAnsi="Times New Roman" w:cs="Times New Roman"/>
          <w:sz w:val="24"/>
          <w:szCs w:val="24"/>
        </w:rPr>
      </w:pPr>
      <w:r w:rsidRPr="007E404A">
        <w:rPr>
          <w:rFonts w:ascii="Times New Roman" w:hAnsi="Times New Roman" w:cs="Times New Roman"/>
          <w:sz w:val="24"/>
          <w:szCs w:val="24"/>
        </w:rPr>
        <w:t>The above table shows the mean distributions of the respondents on the extent computer studies teachers utilize</w:t>
      </w:r>
      <w:r w:rsidRPr="007E404A">
        <w:rPr>
          <w:rFonts w:ascii="Times New Roman" w:hAnsi="Times New Roman" w:cs="Times New Roman"/>
          <w:spacing w:val="1"/>
          <w:sz w:val="24"/>
          <w:szCs w:val="24"/>
        </w:rPr>
        <w:t xml:space="preserve"> </w:t>
      </w:r>
      <w:r w:rsidRPr="007E404A">
        <w:rPr>
          <w:rFonts w:ascii="Times New Roman" w:hAnsi="Times New Roman" w:cs="Times New Roman"/>
          <w:sz w:val="24"/>
          <w:szCs w:val="24"/>
        </w:rPr>
        <w:t xml:space="preserve">the available ICT instructional resources in </w:t>
      </w:r>
      <w:r w:rsidR="00DD7C22" w:rsidRPr="007E404A">
        <w:rPr>
          <w:rFonts w:ascii="Times New Roman" w:hAnsi="Times New Roman" w:cs="Times New Roman"/>
          <w:sz w:val="24"/>
          <w:szCs w:val="24"/>
        </w:rPr>
        <w:t>teaching computer</w:t>
      </w:r>
      <w:r w:rsidRPr="007E404A">
        <w:rPr>
          <w:rFonts w:ascii="Times New Roman" w:hAnsi="Times New Roman" w:cs="Times New Roman"/>
          <w:sz w:val="24"/>
          <w:szCs w:val="24"/>
        </w:rPr>
        <w:t xml:space="preserve"> studies </w:t>
      </w:r>
      <w:r w:rsidR="0035511F">
        <w:rPr>
          <w:rFonts w:ascii="Times New Roman" w:hAnsi="Times New Roman" w:cs="Times New Roman"/>
          <w:sz w:val="24"/>
          <w:szCs w:val="24"/>
        </w:rPr>
        <w:t>in Secondary School in Nsukka LG</w:t>
      </w:r>
      <w:r w:rsidRPr="007E404A">
        <w:rPr>
          <w:rFonts w:ascii="Times New Roman" w:hAnsi="Times New Roman" w:cs="Times New Roman"/>
          <w:sz w:val="24"/>
          <w:szCs w:val="24"/>
        </w:rPr>
        <w:t>A. The mean scores of teachers</w:t>
      </w:r>
      <w:r w:rsidRPr="007E404A">
        <w:rPr>
          <w:rFonts w:ascii="Times New Roman" w:hAnsi="Times New Roman" w:cs="Times New Roman"/>
          <w:spacing w:val="1"/>
          <w:sz w:val="24"/>
          <w:szCs w:val="24"/>
        </w:rPr>
        <w:t xml:space="preserve"> </w:t>
      </w:r>
      <w:r w:rsidRPr="007E404A">
        <w:rPr>
          <w:rFonts w:ascii="Times New Roman" w:hAnsi="Times New Roman" w:cs="Times New Roman"/>
          <w:sz w:val="24"/>
          <w:szCs w:val="24"/>
        </w:rPr>
        <w:t xml:space="preserve">ranged from 2.05 to </w:t>
      </w:r>
      <w:r w:rsidR="0035511F">
        <w:rPr>
          <w:rFonts w:ascii="Times New Roman" w:hAnsi="Times New Roman" w:cs="Times New Roman"/>
          <w:sz w:val="24"/>
          <w:szCs w:val="24"/>
        </w:rPr>
        <w:t>2.40. They also have grand means</w:t>
      </w:r>
      <w:r w:rsidRPr="007E404A">
        <w:rPr>
          <w:rFonts w:ascii="Times New Roman" w:hAnsi="Times New Roman" w:cs="Times New Roman"/>
          <w:sz w:val="24"/>
          <w:szCs w:val="24"/>
        </w:rPr>
        <w:t xml:space="preserve"> of 2.24 and standard</w:t>
      </w:r>
      <w:r w:rsidRPr="007E404A">
        <w:rPr>
          <w:rFonts w:ascii="Times New Roman" w:hAnsi="Times New Roman" w:cs="Times New Roman"/>
          <w:spacing w:val="1"/>
          <w:sz w:val="24"/>
          <w:szCs w:val="24"/>
        </w:rPr>
        <w:t xml:space="preserve"> </w:t>
      </w:r>
      <w:r w:rsidRPr="007E404A">
        <w:rPr>
          <w:rFonts w:ascii="Times New Roman" w:hAnsi="Times New Roman" w:cs="Times New Roman"/>
          <w:sz w:val="24"/>
          <w:szCs w:val="24"/>
        </w:rPr>
        <w:t>deviations of 0.92 respectively. The SD of the respondents was small, showing that the respondents mean scores are closely</w:t>
      </w:r>
      <w:r w:rsidRPr="007E404A">
        <w:rPr>
          <w:rFonts w:ascii="Times New Roman" w:hAnsi="Times New Roman" w:cs="Times New Roman"/>
          <w:spacing w:val="1"/>
          <w:sz w:val="24"/>
          <w:szCs w:val="24"/>
        </w:rPr>
        <w:t xml:space="preserve"> </w:t>
      </w:r>
      <w:r w:rsidRPr="007E404A">
        <w:rPr>
          <w:rFonts w:ascii="Times New Roman" w:hAnsi="Times New Roman" w:cs="Times New Roman"/>
          <w:sz w:val="24"/>
          <w:szCs w:val="24"/>
        </w:rPr>
        <w:t xml:space="preserve">clustered around the mean. Thus, the answer to RQ2 shows that there is low extent of utilization of ICT instructional resources in </w:t>
      </w:r>
      <w:r w:rsidR="00DD7C22" w:rsidRPr="007E404A">
        <w:rPr>
          <w:rFonts w:ascii="Times New Roman" w:hAnsi="Times New Roman" w:cs="Times New Roman"/>
          <w:sz w:val="24"/>
          <w:szCs w:val="24"/>
        </w:rPr>
        <w:t>teaching computer</w:t>
      </w:r>
      <w:r w:rsidRPr="007E404A">
        <w:rPr>
          <w:rFonts w:ascii="Times New Roman" w:hAnsi="Times New Roman" w:cs="Times New Roman"/>
          <w:sz w:val="24"/>
          <w:szCs w:val="24"/>
        </w:rPr>
        <w:t xml:space="preserve"> studies in Secondary School</w:t>
      </w:r>
      <w:r w:rsidR="0035511F">
        <w:rPr>
          <w:rFonts w:ascii="Times New Roman" w:hAnsi="Times New Roman" w:cs="Times New Roman"/>
          <w:sz w:val="24"/>
          <w:szCs w:val="24"/>
        </w:rPr>
        <w:t>s</w:t>
      </w:r>
      <w:r w:rsidRPr="007E404A">
        <w:rPr>
          <w:rFonts w:ascii="Times New Roman" w:hAnsi="Times New Roman" w:cs="Times New Roman"/>
          <w:sz w:val="24"/>
          <w:szCs w:val="24"/>
        </w:rPr>
        <w:t xml:space="preserve"> in Nsukka L G A.</w:t>
      </w:r>
    </w:p>
    <w:p w14:paraId="505BD528" w14:textId="77777777" w:rsidR="00B56A73" w:rsidRPr="007E404A" w:rsidRDefault="00B56A73" w:rsidP="000F654D">
      <w:pPr>
        <w:spacing w:after="0" w:line="480" w:lineRule="auto"/>
        <w:ind w:firstLine="720"/>
        <w:jc w:val="both"/>
        <w:rPr>
          <w:rFonts w:ascii="Times New Roman" w:hAnsi="Times New Roman" w:cs="Times New Roman"/>
          <w:sz w:val="24"/>
          <w:szCs w:val="24"/>
        </w:rPr>
      </w:pPr>
      <w:r w:rsidRPr="007E404A">
        <w:rPr>
          <w:rFonts w:ascii="Times New Roman" w:hAnsi="Times New Roman" w:cs="Times New Roman"/>
          <w:sz w:val="24"/>
          <w:szCs w:val="24"/>
        </w:rPr>
        <w:t>The data presented in table 2: show the mean calculated value on the extent computer studies teachers utilize the available ICT instructional resources in teaching computer studies in Secondary School</w:t>
      </w:r>
      <w:r w:rsidR="0035511F">
        <w:rPr>
          <w:rFonts w:ascii="Times New Roman" w:hAnsi="Times New Roman" w:cs="Times New Roman"/>
          <w:sz w:val="24"/>
          <w:szCs w:val="24"/>
        </w:rPr>
        <w:t>s</w:t>
      </w:r>
      <w:r w:rsidRPr="007E404A">
        <w:rPr>
          <w:rFonts w:ascii="Times New Roman" w:hAnsi="Times New Roman" w:cs="Times New Roman"/>
          <w:sz w:val="24"/>
          <w:szCs w:val="24"/>
        </w:rPr>
        <w:t xml:space="preserve"> in Nsukka L G A. The mean calculated value of ranges from 0.03 to 0.98 items number 1, 2, 4, 6, 7 and 8 are significant with values above the 0.05. While items number 3 and 9 are not significant. The null hypothesis is accepted at 0.05 level of significance. This implies that there is no significant difference between the experience</w:t>
      </w:r>
      <w:r w:rsidR="0035511F">
        <w:rPr>
          <w:rFonts w:ascii="Times New Roman" w:hAnsi="Times New Roman" w:cs="Times New Roman"/>
          <w:sz w:val="24"/>
          <w:szCs w:val="24"/>
        </w:rPr>
        <w:t>d</w:t>
      </w:r>
      <w:r w:rsidRPr="007E404A">
        <w:rPr>
          <w:rFonts w:ascii="Times New Roman" w:hAnsi="Times New Roman" w:cs="Times New Roman"/>
          <w:sz w:val="24"/>
          <w:szCs w:val="24"/>
        </w:rPr>
        <w:t xml:space="preserve"> and less experience</w:t>
      </w:r>
      <w:r w:rsidR="0035511F">
        <w:rPr>
          <w:rFonts w:ascii="Times New Roman" w:hAnsi="Times New Roman" w:cs="Times New Roman"/>
          <w:sz w:val="24"/>
          <w:szCs w:val="24"/>
        </w:rPr>
        <w:t>d</w:t>
      </w:r>
      <w:r w:rsidRPr="007E404A">
        <w:rPr>
          <w:rFonts w:ascii="Times New Roman" w:hAnsi="Times New Roman" w:cs="Times New Roman"/>
          <w:sz w:val="24"/>
          <w:szCs w:val="24"/>
        </w:rPr>
        <w:t xml:space="preserve"> computer education teachers on the extent computer studies teachers utilize the available ICT instructional resources in teaching computer studies in Secondary Scho</w:t>
      </w:r>
      <w:r w:rsidR="0035511F">
        <w:rPr>
          <w:rFonts w:ascii="Times New Roman" w:hAnsi="Times New Roman" w:cs="Times New Roman"/>
          <w:sz w:val="24"/>
          <w:szCs w:val="24"/>
        </w:rPr>
        <w:t>ol in Nsukka LG</w:t>
      </w:r>
      <w:r w:rsidRPr="007E404A">
        <w:rPr>
          <w:rFonts w:ascii="Times New Roman" w:hAnsi="Times New Roman" w:cs="Times New Roman"/>
          <w:sz w:val="24"/>
          <w:szCs w:val="24"/>
        </w:rPr>
        <w:t>A</w:t>
      </w:r>
    </w:p>
    <w:p w14:paraId="6E0D498D" w14:textId="77777777" w:rsidR="005416CE" w:rsidRPr="007E404A" w:rsidRDefault="005416CE" w:rsidP="000F654D">
      <w:pPr>
        <w:spacing w:after="0" w:line="480" w:lineRule="auto"/>
        <w:jc w:val="both"/>
        <w:rPr>
          <w:rFonts w:ascii="Times New Roman" w:hAnsi="Times New Roman" w:cs="Times New Roman"/>
          <w:b/>
          <w:sz w:val="24"/>
          <w:szCs w:val="24"/>
        </w:rPr>
      </w:pPr>
      <w:r w:rsidRPr="007E404A">
        <w:rPr>
          <w:rFonts w:ascii="Times New Roman" w:hAnsi="Times New Roman" w:cs="Times New Roman"/>
          <w:b/>
          <w:sz w:val="24"/>
          <w:szCs w:val="24"/>
        </w:rPr>
        <w:t>Research Question Three</w:t>
      </w:r>
    </w:p>
    <w:p w14:paraId="0ECBA741" w14:textId="77777777" w:rsidR="005416CE" w:rsidRPr="007E404A" w:rsidRDefault="005416CE" w:rsidP="000F654D">
      <w:pPr>
        <w:spacing w:after="0" w:line="360" w:lineRule="auto"/>
        <w:ind w:firstLine="720"/>
        <w:jc w:val="both"/>
        <w:rPr>
          <w:rFonts w:ascii="Times New Roman" w:hAnsi="Times New Roman" w:cs="Times New Roman"/>
          <w:sz w:val="24"/>
          <w:szCs w:val="24"/>
        </w:rPr>
      </w:pPr>
      <w:r w:rsidRPr="007E404A">
        <w:rPr>
          <w:rFonts w:ascii="Times New Roman" w:hAnsi="Times New Roman" w:cs="Times New Roman"/>
          <w:sz w:val="24"/>
          <w:szCs w:val="24"/>
        </w:rPr>
        <w:t xml:space="preserve">What </w:t>
      </w:r>
      <w:r w:rsidR="0035511F">
        <w:rPr>
          <w:rFonts w:ascii="Times New Roman" w:hAnsi="Times New Roman" w:cs="Times New Roman"/>
          <w:sz w:val="24"/>
          <w:szCs w:val="24"/>
        </w:rPr>
        <w:t xml:space="preserve">are </w:t>
      </w:r>
      <w:r w:rsidRPr="007E404A">
        <w:rPr>
          <w:rFonts w:ascii="Times New Roman" w:hAnsi="Times New Roman" w:cs="Times New Roman"/>
          <w:sz w:val="24"/>
          <w:szCs w:val="24"/>
        </w:rPr>
        <w:t xml:space="preserve">the factors militating against the use of ICT resources in </w:t>
      </w:r>
      <w:r w:rsidR="00DD7C22" w:rsidRPr="007E404A">
        <w:rPr>
          <w:rFonts w:ascii="Times New Roman" w:hAnsi="Times New Roman" w:cs="Times New Roman"/>
          <w:sz w:val="24"/>
          <w:szCs w:val="24"/>
        </w:rPr>
        <w:t>teaching computer</w:t>
      </w:r>
      <w:r w:rsidRPr="007E404A">
        <w:rPr>
          <w:rFonts w:ascii="Times New Roman" w:hAnsi="Times New Roman" w:cs="Times New Roman"/>
          <w:sz w:val="24"/>
          <w:szCs w:val="24"/>
        </w:rPr>
        <w:t xml:space="preserve"> studies </w:t>
      </w:r>
      <w:r w:rsidR="00D97D4F">
        <w:rPr>
          <w:rFonts w:ascii="Times New Roman" w:hAnsi="Times New Roman" w:cs="Times New Roman"/>
          <w:sz w:val="24"/>
          <w:szCs w:val="24"/>
        </w:rPr>
        <w:t>in Secondary School in Nsukka LG</w:t>
      </w:r>
      <w:r w:rsidRPr="007E404A">
        <w:rPr>
          <w:rFonts w:ascii="Times New Roman" w:hAnsi="Times New Roman" w:cs="Times New Roman"/>
          <w:sz w:val="24"/>
          <w:szCs w:val="24"/>
        </w:rPr>
        <w:t>A</w:t>
      </w:r>
      <w:r w:rsidR="00D97D4F">
        <w:rPr>
          <w:rFonts w:ascii="Times New Roman" w:hAnsi="Times New Roman" w:cs="Times New Roman"/>
          <w:sz w:val="24"/>
          <w:szCs w:val="24"/>
        </w:rPr>
        <w:t>?</w:t>
      </w:r>
      <w:r w:rsidRPr="007E404A">
        <w:rPr>
          <w:rFonts w:ascii="Times New Roman" w:hAnsi="Times New Roman" w:cs="Times New Roman"/>
          <w:sz w:val="24"/>
          <w:szCs w:val="24"/>
        </w:rPr>
        <w:t xml:space="preserve"> </w:t>
      </w:r>
    </w:p>
    <w:p w14:paraId="35DC13FF" w14:textId="77777777" w:rsidR="0067276C" w:rsidRPr="007E404A" w:rsidRDefault="0067276C" w:rsidP="0067276C">
      <w:pPr>
        <w:spacing w:after="0" w:line="360" w:lineRule="auto"/>
        <w:jc w:val="both"/>
        <w:rPr>
          <w:rFonts w:ascii="Times New Roman" w:hAnsi="Times New Roman" w:cs="Times New Roman"/>
          <w:b/>
          <w:sz w:val="24"/>
          <w:szCs w:val="24"/>
        </w:rPr>
      </w:pPr>
      <w:r w:rsidRPr="007E404A">
        <w:rPr>
          <w:rFonts w:ascii="Times New Roman" w:hAnsi="Times New Roman" w:cs="Times New Roman"/>
          <w:b/>
          <w:sz w:val="24"/>
          <w:szCs w:val="24"/>
        </w:rPr>
        <w:t>Hypothesis 3</w:t>
      </w:r>
    </w:p>
    <w:p w14:paraId="56F7FDFE" w14:textId="77777777" w:rsidR="0067276C" w:rsidRPr="007E404A" w:rsidRDefault="00D97D4F" w:rsidP="0067276C">
      <w:pPr>
        <w:pStyle w:val="Default"/>
        <w:spacing w:line="480" w:lineRule="auto"/>
        <w:jc w:val="both"/>
        <w:rPr>
          <w:color w:val="auto"/>
        </w:rPr>
      </w:pPr>
      <w:r>
        <w:rPr>
          <w:color w:val="auto"/>
        </w:rPr>
        <w:lastRenderedPageBreak/>
        <w:t>There is no significant dif</w:t>
      </w:r>
      <w:r w:rsidR="0067276C" w:rsidRPr="007E404A">
        <w:rPr>
          <w:color w:val="auto"/>
        </w:rPr>
        <w:t>ference between experience</w:t>
      </w:r>
      <w:r>
        <w:rPr>
          <w:color w:val="auto"/>
        </w:rPr>
        <w:t>d</w:t>
      </w:r>
      <w:r w:rsidR="0067276C" w:rsidRPr="007E404A">
        <w:rPr>
          <w:color w:val="auto"/>
        </w:rPr>
        <w:t xml:space="preserve"> and less experience</w:t>
      </w:r>
      <w:r>
        <w:rPr>
          <w:color w:val="auto"/>
        </w:rPr>
        <w:t>d</w:t>
      </w:r>
      <w:r w:rsidR="0067276C" w:rsidRPr="007E404A">
        <w:rPr>
          <w:color w:val="auto"/>
        </w:rPr>
        <w:t xml:space="preserve"> teachers in factors militating against the use of ICT resources in teaching computer studies in</w:t>
      </w:r>
      <w:r>
        <w:rPr>
          <w:color w:val="auto"/>
        </w:rPr>
        <w:t xml:space="preserve"> Secondary School in Nsukka LG</w:t>
      </w:r>
      <w:r w:rsidR="0067276C" w:rsidRPr="007E404A">
        <w:rPr>
          <w:color w:val="auto"/>
        </w:rPr>
        <w:t>A.</w:t>
      </w:r>
    </w:p>
    <w:p w14:paraId="02D7E9BF" w14:textId="77777777" w:rsidR="005416CE" w:rsidRPr="007E404A" w:rsidRDefault="005416CE" w:rsidP="000F654D">
      <w:pPr>
        <w:spacing w:after="0" w:line="360" w:lineRule="auto"/>
        <w:jc w:val="both"/>
        <w:rPr>
          <w:rFonts w:ascii="Times New Roman" w:hAnsi="Times New Roman" w:cs="Times New Roman"/>
          <w:sz w:val="24"/>
          <w:szCs w:val="24"/>
        </w:rPr>
      </w:pPr>
      <w:r w:rsidRPr="007E404A">
        <w:rPr>
          <w:rFonts w:ascii="Times New Roman" w:hAnsi="Times New Roman" w:cs="Times New Roman"/>
          <w:sz w:val="24"/>
          <w:szCs w:val="24"/>
        </w:rPr>
        <w:t>The data for answering research question one is presented in Table 3.</w:t>
      </w:r>
    </w:p>
    <w:p w14:paraId="302EEA27" w14:textId="77777777" w:rsidR="005416CE" w:rsidRPr="007E404A" w:rsidRDefault="005416CE" w:rsidP="000F654D">
      <w:pPr>
        <w:spacing w:after="0" w:line="240" w:lineRule="auto"/>
        <w:jc w:val="both"/>
        <w:rPr>
          <w:rFonts w:ascii="Times New Roman" w:hAnsi="Times New Roman" w:cs="Times New Roman"/>
          <w:b/>
          <w:sz w:val="24"/>
          <w:szCs w:val="24"/>
        </w:rPr>
      </w:pPr>
      <w:r w:rsidRPr="007E404A">
        <w:rPr>
          <w:rFonts w:ascii="Times New Roman" w:hAnsi="Times New Roman" w:cs="Times New Roman"/>
          <w:b/>
          <w:sz w:val="24"/>
          <w:szCs w:val="24"/>
        </w:rPr>
        <w:t xml:space="preserve">Table 3: Mean and standard deviation of respondents on </w:t>
      </w:r>
      <w:r w:rsidRPr="007E404A">
        <w:rPr>
          <w:rFonts w:ascii="Times New Roman" w:hAnsi="Times New Roman" w:cs="Times New Roman"/>
          <w:b/>
          <w:bCs/>
          <w:sz w:val="24"/>
          <w:szCs w:val="24"/>
          <w:lang w:val="en-GB"/>
        </w:rPr>
        <w:t xml:space="preserve">the </w:t>
      </w:r>
      <w:r w:rsidRPr="007E404A">
        <w:rPr>
          <w:rFonts w:ascii="Times New Roman" w:hAnsi="Times New Roman" w:cs="Times New Roman"/>
          <w:b/>
          <w:sz w:val="24"/>
          <w:szCs w:val="24"/>
        </w:rPr>
        <w:t xml:space="preserve">factors militating against the use of ICT resources in </w:t>
      </w:r>
      <w:r w:rsidR="00DD7C22" w:rsidRPr="007E404A">
        <w:rPr>
          <w:rFonts w:ascii="Times New Roman" w:hAnsi="Times New Roman" w:cs="Times New Roman"/>
          <w:b/>
          <w:sz w:val="24"/>
          <w:szCs w:val="24"/>
        </w:rPr>
        <w:t>teaching computer</w:t>
      </w:r>
      <w:r w:rsidRPr="007E404A">
        <w:rPr>
          <w:rFonts w:ascii="Times New Roman" w:hAnsi="Times New Roman" w:cs="Times New Roman"/>
          <w:b/>
          <w:sz w:val="24"/>
          <w:szCs w:val="24"/>
        </w:rPr>
        <w:t xml:space="preserve"> studies in Secondary School in Nsukka L G A</w:t>
      </w:r>
    </w:p>
    <w:tbl>
      <w:tblPr>
        <w:tblpPr w:leftFromText="180" w:rightFromText="180" w:vertAnchor="text" w:horzAnchor="margin" w:tblpY="125"/>
        <w:tblW w:w="10075" w:type="dxa"/>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1165"/>
        <w:gridCol w:w="4055"/>
        <w:gridCol w:w="720"/>
        <w:gridCol w:w="895"/>
        <w:gridCol w:w="1080"/>
        <w:gridCol w:w="1080"/>
        <w:gridCol w:w="1080"/>
      </w:tblGrid>
      <w:tr w:rsidR="007E404A" w:rsidRPr="007E404A" w14:paraId="4A3B14A0" w14:textId="77777777" w:rsidTr="000F654D">
        <w:trPr>
          <w:trHeight w:val="377"/>
        </w:trPr>
        <w:tc>
          <w:tcPr>
            <w:tcW w:w="1165" w:type="dxa"/>
            <w:tcBorders>
              <w:bottom w:val="nil"/>
            </w:tcBorders>
          </w:tcPr>
          <w:p w14:paraId="12D9A2A1" w14:textId="77777777" w:rsidR="003E712A" w:rsidRPr="007E404A" w:rsidRDefault="003E712A" w:rsidP="000F654D">
            <w:pPr>
              <w:pStyle w:val="TableParagraph"/>
              <w:spacing w:line="240" w:lineRule="auto"/>
              <w:rPr>
                <w:sz w:val="24"/>
                <w:szCs w:val="24"/>
              </w:rPr>
            </w:pPr>
          </w:p>
        </w:tc>
        <w:tc>
          <w:tcPr>
            <w:tcW w:w="4055" w:type="dxa"/>
            <w:tcBorders>
              <w:bottom w:val="nil"/>
            </w:tcBorders>
          </w:tcPr>
          <w:p w14:paraId="4240B768" w14:textId="77777777" w:rsidR="003E712A" w:rsidRPr="007E404A" w:rsidRDefault="003E712A" w:rsidP="000F654D">
            <w:pPr>
              <w:pStyle w:val="TableParagraph"/>
              <w:spacing w:line="240" w:lineRule="auto"/>
              <w:ind w:left="515"/>
              <w:rPr>
                <w:b/>
                <w:sz w:val="24"/>
                <w:szCs w:val="24"/>
              </w:rPr>
            </w:pPr>
            <w:r w:rsidRPr="007E404A">
              <w:rPr>
                <w:b/>
                <w:sz w:val="24"/>
                <w:szCs w:val="24"/>
              </w:rPr>
              <w:t>ITEMS</w:t>
            </w:r>
          </w:p>
        </w:tc>
        <w:tc>
          <w:tcPr>
            <w:tcW w:w="1615" w:type="dxa"/>
            <w:gridSpan w:val="2"/>
            <w:tcBorders>
              <w:bottom w:val="nil"/>
            </w:tcBorders>
          </w:tcPr>
          <w:p w14:paraId="47C8DE1B" w14:textId="77777777" w:rsidR="003E712A" w:rsidRPr="007E404A" w:rsidRDefault="003E712A" w:rsidP="000F654D">
            <w:pPr>
              <w:pStyle w:val="TableParagraph"/>
              <w:spacing w:line="240" w:lineRule="auto"/>
              <w:rPr>
                <w:b/>
                <w:sz w:val="24"/>
                <w:szCs w:val="24"/>
              </w:rPr>
            </w:pPr>
            <w:r w:rsidRPr="007E404A">
              <w:rPr>
                <w:b/>
                <w:sz w:val="24"/>
                <w:szCs w:val="24"/>
              </w:rPr>
              <w:t>Teachers</w:t>
            </w:r>
            <w:r w:rsidRPr="007E404A">
              <w:rPr>
                <w:b/>
                <w:spacing w:val="-4"/>
                <w:sz w:val="24"/>
                <w:szCs w:val="24"/>
              </w:rPr>
              <w:t xml:space="preserve"> </w:t>
            </w:r>
            <w:r w:rsidRPr="007E404A">
              <w:rPr>
                <w:b/>
                <w:sz w:val="24"/>
                <w:szCs w:val="24"/>
              </w:rPr>
              <w:t>=</w:t>
            </w:r>
            <w:r w:rsidRPr="007E404A">
              <w:rPr>
                <w:b/>
                <w:spacing w:val="-2"/>
                <w:sz w:val="24"/>
                <w:szCs w:val="24"/>
              </w:rPr>
              <w:t xml:space="preserve"> </w:t>
            </w:r>
            <w:r w:rsidRPr="007E404A">
              <w:rPr>
                <w:b/>
                <w:sz w:val="24"/>
                <w:szCs w:val="24"/>
              </w:rPr>
              <w:t>47</w:t>
            </w:r>
          </w:p>
        </w:tc>
        <w:tc>
          <w:tcPr>
            <w:tcW w:w="1080" w:type="dxa"/>
            <w:tcBorders>
              <w:bottom w:val="nil"/>
            </w:tcBorders>
          </w:tcPr>
          <w:p w14:paraId="7FFD9D07" w14:textId="77777777" w:rsidR="003E712A" w:rsidRPr="007E404A" w:rsidRDefault="003E712A" w:rsidP="000F654D">
            <w:pPr>
              <w:pStyle w:val="TableParagraph"/>
              <w:spacing w:line="240" w:lineRule="auto"/>
              <w:rPr>
                <w:sz w:val="24"/>
                <w:szCs w:val="24"/>
              </w:rPr>
            </w:pPr>
          </w:p>
        </w:tc>
        <w:tc>
          <w:tcPr>
            <w:tcW w:w="1080" w:type="dxa"/>
            <w:tcBorders>
              <w:bottom w:val="nil"/>
            </w:tcBorders>
          </w:tcPr>
          <w:p w14:paraId="3F7E12F9" w14:textId="77777777" w:rsidR="003E712A" w:rsidRPr="007E404A" w:rsidRDefault="003E712A" w:rsidP="000F654D">
            <w:pPr>
              <w:pStyle w:val="TableParagraph"/>
              <w:spacing w:line="240" w:lineRule="auto"/>
              <w:rPr>
                <w:sz w:val="24"/>
                <w:szCs w:val="24"/>
              </w:rPr>
            </w:pPr>
          </w:p>
        </w:tc>
        <w:tc>
          <w:tcPr>
            <w:tcW w:w="1080" w:type="dxa"/>
            <w:tcBorders>
              <w:bottom w:val="nil"/>
            </w:tcBorders>
          </w:tcPr>
          <w:p w14:paraId="62AAB6FE" w14:textId="77777777" w:rsidR="003E712A" w:rsidRPr="007E404A" w:rsidRDefault="003E712A" w:rsidP="000F654D">
            <w:pPr>
              <w:pStyle w:val="TableParagraph"/>
              <w:spacing w:line="240" w:lineRule="auto"/>
              <w:rPr>
                <w:sz w:val="24"/>
                <w:szCs w:val="24"/>
              </w:rPr>
            </w:pPr>
          </w:p>
        </w:tc>
      </w:tr>
      <w:tr w:rsidR="007E404A" w:rsidRPr="007E404A" w14:paraId="25B23EFA" w14:textId="77777777" w:rsidTr="000F654D">
        <w:trPr>
          <w:trHeight w:val="440"/>
        </w:trPr>
        <w:tc>
          <w:tcPr>
            <w:tcW w:w="1165" w:type="dxa"/>
            <w:tcBorders>
              <w:top w:val="nil"/>
              <w:bottom w:val="single" w:sz="4" w:space="0" w:color="auto"/>
            </w:tcBorders>
          </w:tcPr>
          <w:p w14:paraId="57931C9C" w14:textId="77777777" w:rsidR="003E712A" w:rsidRPr="007E404A" w:rsidRDefault="003E712A" w:rsidP="000F654D">
            <w:pPr>
              <w:pStyle w:val="TableParagraph"/>
              <w:spacing w:line="240" w:lineRule="auto"/>
              <w:ind w:right="153"/>
              <w:jc w:val="both"/>
              <w:rPr>
                <w:b/>
                <w:sz w:val="24"/>
                <w:szCs w:val="24"/>
              </w:rPr>
            </w:pPr>
            <w:r w:rsidRPr="007E404A">
              <w:rPr>
                <w:b/>
                <w:sz w:val="24"/>
                <w:szCs w:val="24"/>
              </w:rPr>
              <w:t>S/N</w:t>
            </w:r>
          </w:p>
        </w:tc>
        <w:tc>
          <w:tcPr>
            <w:tcW w:w="4055" w:type="dxa"/>
            <w:tcBorders>
              <w:top w:val="nil"/>
              <w:bottom w:val="single" w:sz="4" w:space="0" w:color="auto"/>
            </w:tcBorders>
          </w:tcPr>
          <w:p w14:paraId="41BD6862" w14:textId="77777777" w:rsidR="003E712A" w:rsidRPr="007E404A" w:rsidRDefault="003E712A" w:rsidP="000F654D">
            <w:pPr>
              <w:pStyle w:val="TableParagraph"/>
              <w:spacing w:line="240" w:lineRule="auto"/>
              <w:ind w:left="155" w:right="570"/>
              <w:jc w:val="both"/>
              <w:rPr>
                <w:b/>
                <w:sz w:val="24"/>
                <w:szCs w:val="24"/>
              </w:rPr>
            </w:pPr>
            <w:r w:rsidRPr="007E404A">
              <w:rPr>
                <w:b/>
                <w:sz w:val="24"/>
                <w:szCs w:val="24"/>
              </w:rPr>
              <w:t>factors militating against the use of ICT resources in teaching  computer studies are as</w:t>
            </w:r>
            <w:r w:rsidRPr="007E404A">
              <w:rPr>
                <w:b/>
                <w:spacing w:val="-4"/>
                <w:sz w:val="24"/>
                <w:szCs w:val="24"/>
              </w:rPr>
              <w:t xml:space="preserve"> </w:t>
            </w:r>
            <w:r w:rsidRPr="007E404A">
              <w:rPr>
                <w:b/>
                <w:sz w:val="24"/>
                <w:szCs w:val="24"/>
              </w:rPr>
              <w:t>follows:</w:t>
            </w:r>
          </w:p>
        </w:tc>
        <w:tc>
          <w:tcPr>
            <w:tcW w:w="720" w:type="dxa"/>
            <w:tcBorders>
              <w:top w:val="nil"/>
              <w:bottom w:val="single" w:sz="4" w:space="0" w:color="auto"/>
            </w:tcBorders>
          </w:tcPr>
          <w:p w14:paraId="1A5A5E08" w14:textId="77777777" w:rsidR="003E712A" w:rsidRPr="007E404A" w:rsidRDefault="003E712A" w:rsidP="000F654D">
            <w:pPr>
              <w:spacing w:after="0" w:line="240" w:lineRule="auto"/>
              <w:jc w:val="both"/>
              <w:rPr>
                <w:rFonts w:ascii="Times New Roman" w:hAnsi="Times New Roman" w:cs="Times New Roman"/>
                <w:sz w:val="24"/>
                <w:szCs w:val="24"/>
              </w:rPr>
            </w:pPr>
            <w:r w:rsidRPr="007E404A">
              <w:rPr>
                <w:rFonts w:ascii="Times New Roman" w:hAnsi="Times New Roman" w:cs="Times New Roman"/>
                <w:b/>
                <w:sz w:val="24"/>
                <w:szCs w:val="24"/>
              </w:rPr>
              <w:sym w:font="Symbol" w:char="F060"/>
            </w:r>
            <m:oMath>
              <m:r>
                <m:rPr>
                  <m:sty m:val="bi"/>
                </m:rPr>
                <w:rPr>
                  <w:rFonts w:ascii="Cambria Math" w:hAnsi="Cambria Math" w:cs="Times New Roman"/>
                  <w:sz w:val="24"/>
                  <w:szCs w:val="24"/>
                </w:rPr>
                <m:t>x</m:t>
              </m:r>
            </m:oMath>
          </w:p>
        </w:tc>
        <w:tc>
          <w:tcPr>
            <w:tcW w:w="895" w:type="dxa"/>
            <w:tcBorders>
              <w:top w:val="nil"/>
              <w:bottom w:val="single" w:sz="4" w:space="0" w:color="auto"/>
            </w:tcBorders>
          </w:tcPr>
          <w:p w14:paraId="17D61800" w14:textId="77777777" w:rsidR="003E712A" w:rsidRPr="007E404A" w:rsidRDefault="003E712A" w:rsidP="000F654D">
            <w:pPr>
              <w:spacing w:after="0" w:line="240" w:lineRule="auto"/>
              <w:jc w:val="both"/>
              <w:rPr>
                <w:rFonts w:ascii="Times New Roman" w:hAnsi="Times New Roman" w:cs="Times New Roman"/>
                <w:b/>
                <w:sz w:val="24"/>
                <w:szCs w:val="24"/>
                <w:lang w:val="en-GB"/>
              </w:rPr>
            </w:pPr>
            <w:r w:rsidRPr="007E404A">
              <w:rPr>
                <w:rFonts w:ascii="Times New Roman" w:hAnsi="Times New Roman" w:cs="Times New Roman"/>
                <w:b/>
                <w:sz w:val="24"/>
                <w:szCs w:val="24"/>
                <w:lang w:val="en-GB"/>
              </w:rPr>
              <w:t xml:space="preserve">   SD</w:t>
            </w:r>
          </w:p>
        </w:tc>
        <w:tc>
          <w:tcPr>
            <w:tcW w:w="1080" w:type="dxa"/>
            <w:tcBorders>
              <w:top w:val="nil"/>
              <w:bottom w:val="single" w:sz="4" w:space="0" w:color="auto"/>
            </w:tcBorders>
          </w:tcPr>
          <w:p w14:paraId="0B63693B" w14:textId="77777777" w:rsidR="003E712A" w:rsidRPr="007E404A" w:rsidRDefault="003E712A" w:rsidP="000F654D">
            <w:pPr>
              <w:spacing w:after="0" w:line="240" w:lineRule="auto"/>
              <w:jc w:val="both"/>
              <w:rPr>
                <w:rFonts w:ascii="Times New Roman" w:hAnsi="Times New Roman" w:cs="Times New Roman"/>
                <w:b/>
                <w:sz w:val="24"/>
                <w:szCs w:val="24"/>
              </w:rPr>
            </w:pPr>
            <w:r w:rsidRPr="007E404A">
              <w:rPr>
                <w:rFonts w:ascii="Times New Roman" w:hAnsi="Times New Roman" w:cs="Times New Roman"/>
                <w:b/>
                <w:sz w:val="24"/>
                <w:szCs w:val="24"/>
              </w:rPr>
              <w:t xml:space="preserve"> t-test</w:t>
            </w:r>
          </w:p>
        </w:tc>
        <w:tc>
          <w:tcPr>
            <w:tcW w:w="1080" w:type="dxa"/>
            <w:tcBorders>
              <w:top w:val="nil"/>
              <w:bottom w:val="single" w:sz="4" w:space="0" w:color="auto"/>
            </w:tcBorders>
          </w:tcPr>
          <w:p w14:paraId="7FC8BCDE" w14:textId="77777777" w:rsidR="003E712A" w:rsidRPr="007E404A" w:rsidRDefault="000F654D" w:rsidP="000F654D">
            <w:pPr>
              <w:spacing w:after="0" w:line="240" w:lineRule="auto"/>
              <w:jc w:val="both"/>
              <w:rPr>
                <w:rFonts w:ascii="Times New Roman" w:hAnsi="Times New Roman" w:cs="Times New Roman"/>
                <w:b/>
                <w:sz w:val="24"/>
                <w:szCs w:val="24"/>
              </w:rPr>
            </w:pPr>
            <w:proofErr w:type="spellStart"/>
            <w:r w:rsidRPr="007E404A">
              <w:rPr>
                <w:rFonts w:ascii="Times New Roman" w:hAnsi="Times New Roman" w:cs="Times New Roman"/>
                <w:b/>
                <w:sz w:val="24"/>
                <w:szCs w:val="24"/>
              </w:rPr>
              <w:t>Rm</w:t>
            </w:r>
            <w:r w:rsidR="003E712A" w:rsidRPr="007E404A">
              <w:rPr>
                <w:rFonts w:ascii="Times New Roman" w:hAnsi="Times New Roman" w:cs="Times New Roman"/>
                <w:b/>
                <w:sz w:val="24"/>
                <w:szCs w:val="24"/>
              </w:rPr>
              <w:t>k</w:t>
            </w:r>
            <w:r w:rsidRPr="007E404A">
              <w:rPr>
                <w:rFonts w:ascii="Times New Roman" w:hAnsi="Times New Roman" w:cs="Times New Roman"/>
                <w:b/>
                <w:sz w:val="24"/>
                <w:szCs w:val="24"/>
              </w:rPr>
              <w:t>s</w:t>
            </w:r>
            <w:proofErr w:type="spellEnd"/>
          </w:p>
        </w:tc>
        <w:tc>
          <w:tcPr>
            <w:tcW w:w="1080" w:type="dxa"/>
            <w:tcBorders>
              <w:top w:val="nil"/>
              <w:bottom w:val="single" w:sz="4" w:space="0" w:color="auto"/>
            </w:tcBorders>
          </w:tcPr>
          <w:p w14:paraId="530298F1" w14:textId="77777777" w:rsidR="003E712A" w:rsidRPr="007E404A" w:rsidRDefault="000F654D" w:rsidP="000F654D">
            <w:pPr>
              <w:spacing w:after="0" w:line="240" w:lineRule="auto"/>
              <w:jc w:val="both"/>
              <w:rPr>
                <w:rFonts w:ascii="Times New Roman" w:hAnsi="Times New Roman" w:cs="Times New Roman"/>
                <w:b/>
                <w:sz w:val="24"/>
                <w:szCs w:val="24"/>
              </w:rPr>
            </w:pPr>
            <w:proofErr w:type="spellStart"/>
            <w:r w:rsidRPr="007E404A">
              <w:rPr>
                <w:rFonts w:ascii="Times New Roman" w:hAnsi="Times New Roman" w:cs="Times New Roman"/>
                <w:b/>
                <w:sz w:val="24"/>
                <w:szCs w:val="24"/>
              </w:rPr>
              <w:t>Rmks</w:t>
            </w:r>
            <w:proofErr w:type="spellEnd"/>
          </w:p>
        </w:tc>
      </w:tr>
      <w:tr w:rsidR="007E404A" w:rsidRPr="007E404A" w14:paraId="38E27C32" w14:textId="77777777" w:rsidTr="000F654D">
        <w:trPr>
          <w:trHeight w:val="452"/>
        </w:trPr>
        <w:tc>
          <w:tcPr>
            <w:tcW w:w="1165" w:type="dxa"/>
            <w:tcBorders>
              <w:top w:val="single" w:sz="4" w:space="0" w:color="auto"/>
            </w:tcBorders>
          </w:tcPr>
          <w:p w14:paraId="4226C61A" w14:textId="77777777" w:rsidR="003E712A" w:rsidRPr="007E404A" w:rsidRDefault="003E712A" w:rsidP="000F654D">
            <w:pPr>
              <w:pStyle w:val="TableParagraph"/>
              <w:numPr>
                <w:ilvl w:val="0"/>
                <w:numId w:val="18"/>
              </w:numPr>
              <w:spacing w:line="240" w:lineRule="auto"/>
              <w:ind w:right="163"/>
              <w:jc w:val="both"/>
              <w:rPr>
                <w:sz w:val="24"/>
                <w:szCs w:val="24"/>
              </w:rPr>
            </w:pPr>
          </w:p>
        </w:tc>
        <w:tc>
          <w:tcPr>
            <w:tcW w:w="4055" w:type="dxa"/>
            <w:tcBorders>
              <w:top w:val="single" w:sz="4" w:space="0" w:color="auto"/>
            </w:tcBorders>
          </w:tcPr>
          <w:p w14:paraId="648A9FA5" w14:textId="77777777" w:rsidR="003E712A" w:rsidRPr="007E404A" w:rsidRDefault="003E712A" w:rsidP="000F654D">
            <w:pPr>
              <w:pStyle w:val="Default"/>
              <w:jc w:val="both"/>
              <w:rPr>
                <w:color w:val="auto"/>
              </w:rPr>
            </w:pPr>
            <w:r w:rsidRPr="007E404A">
              <w:rPr>
                <w:color w:val="auto"/>
              </w:rPr>
              <w:t>Shortages of ICT tools in schools</w:t>
            </w:r>
          </w:p>
        </w:tc>
        <w:tc>
          <w:tcPr>
            <w:tcW w:w="720" w:type="dxa"/>
            <w:tcBorders>
              <w:top w:val="single" w:sz="4" w:space="0" w:color="auto"/>
            </w:tcBorders>
          </w:tcPr>
          <w:p w14:paraId="351B72BB" w14:textId="77777777" w:rsidR="003E712A" w:rsidRPr="007E404A" w:rsidRDefault="003E712A" w:rsidP="000F654D">
            <w:pPr>
              <w:pStyle w:val="TableParagraph"/>
              <w:spacing w:line="240" w:lineRule="auto"/>
              <w:ind w:left="48"/>
              <w:jc w:val="both"/>
              <w:rPr>
                <w:sz w:val="24"/>
                <w:szCs w:val="24"/>
              </w:rPr>
            </w:pPr>
            <w:r w:rsidRPr="007E404A">
              <w:rPr>
                <w:sz w:val="24"/>
                <w:szCs w:val="24"/>
              </w:rPr>
              <w:t>3.35</w:t>
            </w:r>
          </w:p>
        </w:tc>
        <w:tc>
          <w:tcPr>
            <w:tcW w:w="895" w:type="dxa"/>
            <w:tcBorders>
              <w:top w:val="single" w:sz="4" w:space="0" w:color="auto"/>
            </w:tcBorders>
          </w:tcPr>
          <w:p w14:paraId="790D3816" w14:textId="77777777" w:rsidR="003E712A" w:rsidRPr="007E404A" w:rsidRDefault="003E712A" w:rsidP="000F654D">
            <w:pPr>
              <w:pStyle w:val="TableParagraph"/>
              <w:spacing w:line="240" w:lineRule="auto"/>
              <w:ind w:left="132"/>
              <w:jc w:val="both"/>
              <w:rPr>
                <w:sz w:val="24"/>
                <w:szCs w:val="24"/>
              </w:rPr>
            </w:pPr>
            <w:r w:rsidRPr="007E404A">
              <w:rPr>
                <w:sz w:val="24"/>
                <w:szCs w:val="24"/>
              </w:rPr>
              <w:t>0.62</w:t>
            </w:r>
          </w:p>
        </w:tc>
        <w:tc>
          <w:tcPr>
            <w:tcW w:w="1080" w:type="dxa"/>
            <w:tcBorders>
              <w:top w:val="single" w:sz="4" w:space="0" w:color="auto"/>
            </w:tcBorders>
          </w:tcPr>
          <w:p w14:paraId="0B2DA120" w14:textId="77777777" w:rsidR="003E712A" w:rsidRPr="007E404A" w:rsidRDefault="003E712A" w:rsidP="000F654D">
            <w:pPr>
              <w:spacing w:after="0"/>
              <w:jc w:val="both"/>
              <w:rPr>
                <w:rFonts w:ascii="Times New Roman" w:hAnsi="Times New Roman" w:cs="Times New Roman"/>
                <w:sz w:val="24"/>
                <w:szCs w:val="24"/>
              </w:rPr>
            </w:pPr>
            <w:r w:rsidRPr="007E404A">
              <w:rPr>
                <w:rFonts w:ascii="Times New Roman" w:hAnsi="Times New Roman" w:cs="Times New Roman"/>
                <w:sz w:val="24"/>
                <w:szCs w:val="24"/>
              </w:rPr>
              <w:t>0.36</w:t>
            </w:r>
          </w:p>
        </w:tc>
        <w:tc>
          <w:tcPr>
            <w:tcW w:w="1080" w:type="dxa"/>
            <w:tcBorders>
              <w:top w:val="single" w:sz="4" w:space="0" w:color="auto"/>
            </w:tcBorders>
          </w:tcPr>
          <w:p w14:paraId="708B0949" w14:textId="77777777" w:rsidR="003E712A" w:rsidRPr="007E404A" w:rsidRDefault="003E712A" w:rsidP="000F654D">
            <w:pPr>
              <w:pStyle w:val="TableParagraph"/>
              <w:spacing w:line="240" w:lineRule="auto"/>
              <w:ind w:right="281"/>
              <w:jc w:val="both"/>
              <w:rPr>
                <w:sz w:val="24"/>
                <w:szCs w:val="24"/>
              </w:rPr>
            </w:pPr>
            <w:r w:rsidRPr="007E404A">
              <w:rPr>
                <w:sz w:val="24"/>
                <w:szCs w:val="24"/>
              </w:rPr>
              <w:t>A</w:t>
            </w:r>
          </w:p>
        </w:tc>
        <w:tc>
          <w:tcPr>
            <w:tcW w:w="1080" w:type="dxa"/>
            <w:tcBorders>
              <w:top w:val="single" w:sz="4" w:space="0" w:color="auto"/>
            </w:tcBorders>
          </w:tcPr>
          <w:p w14:paraId="20F02C5C" w14:textId="77777777" w:rsidR="003E712A" w:rsidRPr="007E404A" w:rsidRDefault="003E712A" w:rsidP="000F654D">
            <w:pPr>
              <w:spacing w:after="0"/>
              <w:jc w:val="both"/>
              <w:rPr>
                <w:rFonts w:ascii="Times New Roman" w:hAnsi="Times New Roman" w:cs="Times New Roman"/>
                <w:sz w:val="24"/>
                <w:szCs w:val="24"/>
              </w:rPr>
            </w:pPr>
            <w:r w:rsidRPr="007E404A">
              <w:rPr>
                <w:rFonts w:ascii="Times New Roman" w:hAnsi="Times New Roman" w:cs="Times New Roman"/>
                <w:sz w:val="24"/>
                <w:szCs w:val="24"/>
              </w:rPr>
              <w:t xml:space="preserve">Sig </w:t>
            </w:r>
          </w:p>
        </w:tc>
      </w:tr>
      <w:tr w:rsidR="007E404A" w:rsidRPr="007E404A" w14:paraId="38F5301C" w14:textId="77777777" w:rsidTr="000F654D">
        <w:trPr>
          <w:trHeight w:val="321"/>
        </w:trPr>
        <w:tc>
          <w:tcPr>
            <w:tcW w:w="1165" w:type="dxa"/>
          </w:tcPr>
          <w:p w14:paraId="63C35B89" w14:textId="77777777" w:rsidR="003E712A" w:rsidRPr="007E404A" w:rsidRDefault="003E712A" w:rsidP="000F654D">
            <w:pPr>
              <w:pStyle w:val="TableParagraph"/>
              <w:numPr>
                <w:ilvl w:val="0"/>
                <w:numId w:val="18"/>
              </w:numPr>
              <w:spacing w:line="240" w:lineRule="auto"/>
              <w:ind w:right="163"/>
              <w:jc w:val="both"/>
              <w:rPr>
                <w:sz w:val="24"/>
                <w:szCs w:val="24"/>
              </w:rPr>
            </w:pPr>
          </w:p>
        </w:tc>
        <w:tc>
          <w:tcPr>
            <w:tcW w:w="4055" w:type="dxa"/>
          </w:tcPr>
          <w:p w14:paraId="589B7AA6" w14:textId="77777777" w:rsidR="003E712A" w:rsidRPr="007E404A" w:rsidRDefault="003E712A" w:rsidP="000F654D">
            <w:pPr>
              <w:pStyle w:val="Default"/>
              <w:jc w:val="both"/>
              <w:rPr>
                <w:color w:val="auto"/>
              </w:rPr>
            </w:pPr>
            <w:r w:rsidRPr="007E404A">
              <w:rPr>
                <w:color w:val="auto"/>
              </w:rPr>
              <w:t>poor internet speed</w:t>
            </w:r>
          </w:p>
        </w:tc>
        <w:tc>
          <w:tcPr>
            <w:tcW w:w="720" w:type="dxa"/>
          </w:tcPr>
          <w:p w14:paraId="5FBD1103" w14:textId="77777777" w:rsidR="003E712A" w:rsidRPr="007E404A" w:rsidRDefault="003E712A" w:rsidP="000F654D">
            <w:pPr>
              <w:pStyle w:val="TableParagraph"/>
              <w:spacing w:line="240" w:lineRule="auto"/>
              <w:ind w:left="48"/>
              <w:jc w:val="both"/>
              <w:rPr>
                <w:sz w:val="24"/>
                <w:szCs w:val="24"/>
              </w:rPr>
            </w:pPr>
            <w:r w:rsidRPr="007E404A">
              <w:rPr>
                <w:sz w:val="24"/>
                <w:szCs w:val="24"/>
              </w:rPr>
              <w:t>3.28</w:t>
            </w:r>
          </w:p>
        </w:tc>
        <w:tc>
          <w:tcPr>
            <w:tcW w:w="895" w:type="dxa"/>
          </w:tcPr>
          <w:p w14:paraId="734290B4" w14:textId="77777777" w:rsidR="003E712A" w:rsidRPr="007E404A" w:rsidRDefault="003E712A" w:rsidP="000F654D">
            <w:pPr>
              <w:pStyle w:val="TableParagraph"/>
              <w:spacing w:line="240" w:lineRule="auto"/>
              <w:ind w:left="134"/>
              <w:jc w:val="both"/>
              <w:rPr>
                <w:sz w:val="24"/>
                <w:szCs w:val="24"/>
              </w:rPr>
            </w:pPr>
            <w:r w:rsidRPr="007E404A">
              <w:rPr>
                <w:sz w:val="24"/>
                <w:szCs w:val="24"/>
              </w:rPr>
              <w:t>0.62</w:t>
            </w:r>
          </w:p>
        </w:tc>
        <w:tc>
          <w:tcPr>
            <w:tcW w:w="1080" w:type="dxa"/>
          </w:tcPr>
          <w:p w14:paraId="5BB649D1" w14:textId="77777777" w:rsidR="003E712A" w:rsidRPr="007E404A" w:rsidRDefault="003E712A" w:rsidP="000F654D">
            <w:pPr>
              <w:spacing w:after="0"/>
              <w:jc w:val="both"/>
              <w:rPr>
                <w:rFonts w:ascii="Times New Roman" w:hAnsi="Times New Roman" w:cs="Times New Roman"/>
                <w:sz w:val="24"/>
                <w:szCs w:val="24"/>
              </w:rPr>
            </w:pPr>
            <w:r w:rsidRPr="007E404A">
              <w:rPr>
                <w:rFonts w:ascii="Times New Roman" w:hAnsi="Times New Roman" w:cs="Times New Roman"/>
                <w:sz w:val="24"/>
                <w:szCs w:val="24"/>
              </w:rPr>
              <w:t>0.35</w:t>
            </w:r>
          </w:p>
        </w:tc>
        <w:tc>
          <w:tcPr>
            <w:tcW w:w="1080" w:type="dxa"/>
          </w:tcPr>
          <w:p w14:paraId="7B3ABDA6" w14:textId="77777777" w:rsidR="003E712A" w:rsidRPr="007E404A" w:rsidRDefault="003E712A" w:rsidP="000F654D">
            <w:pPr>
              <w:pStyle w:val="TableParagraph"/>
              <w:spacing w:line="240" w:lineRule="auto"/>
              <w:ind w:right="281"/>
              <w:jc w:val="both"/>
              <w:rPr>
                <w:sz w:val="24"/>
                <w:szCs w:val="24"/>
              </w:rPr>
            </w:pPr>
            <w:r w:rsidRPr="007E404A">
              <w:rPr>
                <w:sz w:val="24"/>
                <w:szCs w:val="24"/>
              </w:rPr>
              <w:t>A</w:t>
            </w:r>
          </w:p>
        </w:tc>
        <w:tc>
          <w:tcPr>
            <w:tcW w:w="1080" w:type="dxa"/>
          </w:tcPr>
          <w:p w14:paraId="178A8AA2" w14:textId="77777777" w:rsidR="003E712A" w:rsidRPr="007E404A" w:rsidRDefault="003E712A" w:rsidP="000F654D">
            <w:pPr>
              <w:spacing w:after="0"/>
              <w:jc w:val="both"/>
              <w:rPr>
                <w:rFonts w:ascii="Times New Roman" w:hAnsi="Times New Roman" w:cs="Times New Roman"/>
                <w:sz w:val="24"/>
                <w:szCs w:val="24"/>
              </w:rPr>
            </w:pPr>
            <w:r w:rsidRPr="007E404A">
              <w:rPr>
                <w:rFonts w:ascii="Times New Roman" w:hAnsi="Times New Roman" w:cs="Times New Roman"/>
                <w:sz w:val="24"/>
                <w:szCs w:val="24"/>
              </w:rPr>
              <w:t xml:space="preserve">Sig </w:t>
            </w:r>
          </w:p>
        </w:tc>
      </w:tr>
      <w:tr w:rsidR="007E404A" w:rsidRPr="007E404A" w14:paraId="35196FE1" w14:textId="77777777" w:rsidTr="000F654D">
        <w:trPr>
          <w:trHeight w:val="381"/>
        </w:trPr>
        <w:tc>
          <w:tcPr>
            <w:tcW w:w="1165" w:type="dxa"/>
          </w:tcPr>
          <w:p w14:paraId="3143720C" w14:textId="77777777" w:rsidR="003E712A" w:rsidRPr="007E404A" w:rsidRDefault="003E712A" w:rsidP="000F654D">
            <w:pPr>
              <w:pStyle w:val="TableParagraph"/>
              <w:numPr>
                <w:ilvl w:val="0"/>
                <w:numId w:val="18"/>
              </w:numPr>
              <w:spacing w:line="240" w:lineRule="auto"/>
              <w:ind w:right="163"/>
              <w:jc w:val="both"/>
              <w:rPr>
                <w:sz w:val="24"/>
                <w:szCs w:val="24"/>
              </w:rPr>
            </w:pPr>
          </w:p>
        </w:tc>
        <w:tc>
          <w:tcPr>
            <w:tcW w:w="4055" w:type="dxa"/>
          </w:tcPr>
          <w:p w14:paraId="037B01F7" w14:textId="77777777" w:rsidR="003E712A" w:rsidRPr="007E404A" w:rsidRDefault="003E712A" w:rsidP="000F654D">
            <w:pPr>
              <w:pStyle w:val="Default"/>
              <w:jc w:val="both"/>
              <w:rPr>
                <w:color w:val="auto"/>
              </w:rPr>
            </w:pPr>
            <w:r w:rsidRPr="007E404A">
              <w:rPr>
                <w:color w:val="auto"/>
              </w:rPr>
              <w:t>lack of ICT skills in teachers</w:t>
            </w:r>
          </w:p>
        </w:tc>
        <w:tc>
          <w:tcPr>
            <w:tcW w:w="720" w:type="dxa"/>
          </w:tcPr>
          <w:p w14:paraId="21071EC6" w14:textId="77777777" w:rsidR="003E712A" w:rsidRPr="007E404A" w:rsidRDefault="003E712A" w:rsidP="000F654D">
            <w:pPr>
              <w:pStyle w:val="TableParagraph"/>
              <w:spacing w:line="240" w:lineRule="auto"/>
              <w:jc w:val="both"/>
              <w:rPr>
                <w:sz w:val="24"/>
                <w:szCs w:val="24"/>
              </w:rPr>
            </w:pPr>
            <w:r w:rsidRPr="007E404A">
              <w:rPr>
                <w:sz w:val="24"/>
                <w:szCs w:val="24"/>
              </w:rPr>
              <w:t xml:space="preserve"> 2.23</w:t>
            </w:r>
          </w:p>
        </w:tc>
        <w:tc>
          <w:tcPr>
            <w:tcW w:w="895" w:type="dxa"/>
          </w:tcPr>
          <w:p w14:paraId="293454B1" w14:textId="77777777" w:rsidR="003E712A" w:rsidRPr="007E404A" w:rsidRDefault="003E712A" w:rsidP="000F654D">
            <w:pPr>
              <w:pStyle w:val="TableParagraph"/>
              <w:spacing w:line="240" w:lineRule="auto"/>
              <w:ind w:right="165"/>
              <w:jc w:val="both"/>
              <w:rPr>
                <w:sz w:val="24"/>
                <w:szCs w:val="24"/>
              </w:rPr>
            </w:pPr>
            <w:r w:rsidRPr="007E404A">
              <w:rPr>
                <w:sz w:val="24"/>
                <w:szCs w:val="24"/>
              </w:rPr>
              <w:t xml:space="preserve">   0.71</w:t>
            </w:r>
          </w:p>
        </w:tc>
        <w:tc>
          <w:tcPr>
            <w:tcW w:w="1080" w:type="dxa"/>
          </w:tcPr>
          <w:p w14:paraId="57A1DE12" w14:textId="77777777" w:rsidR="003E712A" w:rsidRPr="007E404A" w:rsidRDefault="003E712A" w:rsidP="000F654D">
            <w:pPr>
              <w:spacing w:after="0"/>
              <w:jc w:val="both"/>
              <w:rPr>
                <w:rFonts w:ascii="Times New Roman" w:hAnsi="Times New Roman" w:cs="Times New Roman"/>
                <w:sz w:val="24"/>
                <w:szCs w:val="24"/>
              </w:rPr>
            </w:pPr>
            <w:r w:rsidRPr="007E404A">
              <w:rPr>
                <w:rFonts w:ascii="Times New Roman" w:hAnsi="Times New Roman" w:cs="Times New Roman"/>
                <w:sz w:val="24"/>
                <w:szCs w:val="24"/>
              </w:rPr>
              <w:t>0.97</w:t>
            </w:r>
          </w:p>
        </w:tc>
        <w:tc>
          <w:tcPr>
            <w:tcW w:w="1080" w:type="dxa"/>
          </w:tcPr>
          <w:p w14:paraId="77D13539" w14:textId="77777777" w:rsidR="003E712A" w:rsidRPr="007E404A" w:rsidRDefault="003E712A" w:rsidP="000F654D">
            <w:pPr>
              <w:pStyle w:val="TableParagraph"/>
              <w:spacing w:line="240" w:lineRule="auto"/>
              <w:ind w:right="281"/>
              <w:jc w:val="both"/>
              <w:rPr>
                <w:sz w:val="24"/>
                <w:szCs w:val="24"/>
              </w:rPr>
            </w:pPr>
            <w:r w:rsidRPr="007E404A">
              <w:rPr>
                <w:sz w:val="24"/>
                <w:szCs w:val="24"/>
              </w:rPr>
              <w:t>A</w:t>
            </w:r>
          </w:p>
        </w:tc>
        <w:tc>
          <w:tcPr>
            <w:tcW w:w="1080" w:type="dxa"/>
          </w:tcPr>
          <w:p w14:paraId="2FF3BFFF" w14:textId="77777777" w:rsidR="003E712A" w:rsidRPr="007E404A" w:rsidRDefault="003E712A" w:rsidP="000F654D">
            <w:pPr>
              <w:spacing w:after="0"/>
              <w:jc w:val="both"/>
              <w:rPr>
                <w:rFonts w:ascii="Times New Roman" w:hAnsi="Times New Roman" w:cs="Times New Roman"/>
                <w:sz w:val="24"/>
                <w:szCs w:val="24"/>
              </w:rPr>
            </w:pPr>
            <w:r w:rsidRPr="007E404A">
              <w:rPr>
                <w:rFonts w:ascii="Times New Roman" w:hAnsi="Times New Roman" w:cs="Times New Roman"/>
                <w:sz w:val="24"/>
                <w:szCs w:val="24"/>
              </w:rPr>
              <w:t xml:space="preserve">Sig </w:t>
            </w:r>
          </w:p>
        </w:tc>
      </w:tr>
      <w:tr w:rsidR="007E404A" w:rsidRPr="007E404A" w14:paraId="267A3DDB" w14:textId="77777777" w:rsidTr="000F654D">
        <w:trPr>
          <w:trHeight w:val="518"/>
        </w:trPr>
        <w:tc>
          <w:tcPr>
            <w:tcW w:w="1165" w:type="dxa"/>
          </w:tcPr>
          <w:p w14:paraId="2BE5E734" w14:textId="77777777" w:rsidR="003E712A" w:rsidRPr="007E404A" w:rsidRDefault="003E712A" w:rsidP="000F654D">
            <w:pPr>
              <w:pStyle w:val="TableParagraph"/>
              <w:numPr>
                <w:ilvl w:val="0"/>
                <w:numId w:val="18"/>
              </w:numPr>
              <w:spacing w:line="240" w:lineRule="auto"/>
              <w:ind w:right="163"/>
              <w:jc w:val="both"/>
              <w:rPr>
                <w:sz w:val="24"/>
                <w:szCs w:val="24"/>
              </w:rPr>
            </w:pPr>
          </w:p>
        </w:tc>
        <w:tc>
          <w:tcPr>
            <w:tcW w:w="4055" w:type="dxa"/>
          </w:tcPr>
          <w:p w14:paraId="2DE36EEA" w14:textId="77777777" w:rsidR="003E712A" w:rsidRPr="007E404A" w:rsidRDefault="003E712A" w:rsidP="000F654D">
            <w:pPr>
              <w:pStyle w:val="Default"/>
              <w:jc w:val="both"/>
              <w:rPr>
                <w:color w:val="auto"/>
              </w:rPr>
            </w:pPr>
            <w:r w:rsidRPr="007E404A">
              <w:rPr>
                <w:color w:val="auto"/>
              </w:rPr>
              <w:t>lack of support from the school administration</w:t>
            </w:r>
          </w:p>
        </w:tc>
        <w:tc>
          <w:tcPr>
            <w:tcW w:w="720" w:type="dxa"/>
          </w:tcPr>
          <w:p w14:paraId="0922C341" w14:textId="77777777" w:rsidR="003E712A" w:rsidRPr="007E404A" w:rsidRDefault="003E712A" w:rsidP="000F654D">
            <w:pPr>
              <w:pStyle w:val="TableParagraph"/>
              <w:spacing w:line="240" w:lineRule="auto"/>
              <w:ind w:left="47"/>
              <w:jc w:val="both"/>
              <w:rPr>
                <w:sz w:val="24"/>
                <w:szCs w:val="24"/>
              </w:rPr>
            </w:pPr>
            <w:r w:rsidRPr="007E404A">
              <w:rPr>
                <w:sz w:val="24"/>
                <w:szCs w:val="24"/>
              </w:rPr>
              <w:t>3.61</w:t>
            </w:r>
          </w:p>
        </w:tc>
        <w:tc>
          <w:tcPr>
            <w:tcW w:w="895" w:type="dxa"/>
          </w:tcPr>
          <w:p w14:paraId="15A94997" w14:textId="77777777" w:rsidR="003E712A" w:rsidRPr="007E404A" w:rsidRDefault="003E712A" w:rsidP="000F654D">
            <w:pPr>
              <w:pStyle w:val="TableParagraph"/>
              <w:spacing w:line="240" w:lineRule="auto"/>
              <w:ind w:left="133"/>
              <w:jc w:val="both"/>
              <w:rPr>
                <w:sz w:val="24"/>
                <w:szCs w:val="24"/>
              </w:rPr>
            </w:pPr>
            <w:r w:rsidRPr="007E404A">
              <w:rPr>
                <w:sz w:val="24"/>
                <w:szCs w:val="24"/>
              </w:rPr>
              <w:t>0.62</w:t>
            </w:r>
          </w:p>
        </w:tc>
        <w:tc>
          <w:tcPr>
            <w:tcW w:w="1080" w:type="dxa"/>
          </w:tcPr>
          <w:p w14:paraId="1A78E972" w14:textId="77777777" w:rsidR="003E712A" w:rsidRPr="007E404A" w:rsidRDefault="003E712A" w:rsidP="000F654D">
            <w:pPr>
              <w:spacing w:after="0"/>
              <w:jc w:val="both"/>
              <w:rPr>
                <w:rFonts w:ascii="Times New Roman" w:hAnsi="Times New Roman" w:cs="Times New Roman"/>
                <w:sz w:val="24"/>
                <w:szCs w:val="24"/>
              </w:rPr>
            </w:pPr>
            <w:r w:rsidRPr="007E404A">
              <w:rPr>
                <w:rFonts w:ascii="Times New Roman" w:hAnsi="Times New Roman" w:cs="Times New Roman"/>
                <w:sz w:val="24"/>
                <w:szCs w:val="24"/>
              </w:rPr>
              <w:t>0.42</w:t>
            </w:r>
          </w:p>
        </w:tc>
        <w:tc>
          <w:tcPr>
            <w:tcW w:w="1080" w:type="dxa"/>
          </w:tcPr>
          <w:p w14:paraId="2BA067BF" w14:textId="77777777" w:rsidR="003E712A" w:rsidRPr="007E404A" w:rsidRDefault="003E712A" w:rsidP="000F654D">
            <w:pPr>
              <w:pStyle w:val="TableParagraph"/>
              <w:spacing w:line="240" w:lineRule="auto"/>
              <w:ind w:right="281"/>
              <w:jc w:val="both"/>
              <w:rPr>
                <w:sz w:val="24"/>
                <w:szCs w:val="24"/>
              </w:rPr>
            </w:pPr>
            <w:r w:rsidRPr="007E404A">
              <w:rPr>
                <w:sz w:val="24"/>
                <w:szCs w:val="24"/>
              </w:rPr>
              <w:t xml:space="preserve"> A</w:t>
            </w:r>
          </w:p>
        </w:tc>
        <w:tc>
          <w:tcPr>
            <w:tcW w:w="1080" w:type="dxa"/>
          </w:tcPr>
          <w:p w14:paraId="43B8E01B" w14:textId="77777777" w:rsidR="003E712A" w:rsidRPr="007E404A" w:rsidRDefault="003E712A" w:rsidP="000F654D">
            <w:pPr>
              <w:spacing w:after="0"/>
              <w:jc w:val="both"/>
              <w:rPr>
                <w:rFonts w:ascii="Times New Roman" w:hAnsi="Times New Roman" w:cs="Times New Roman"/>
                <w:sz w:val="24"/>
                <w:szCs w:val="24"/>
              </w:rPr>
            </w:pPr>
            <w:r w:rsidRPr="007E404A">
              <w:rPr>
                <w:rFonts w:ascii="Times New Roman" w:hAnsi="Times New Roman" w:cs="Times New Roman"/>
                <w:sz w:val="24"/>
                <w:szCs w:val="24"/>
              </w:rPr>
              <w:t xml:space="preserve">Sig </w:t>
            </w:r>
          </w:p>
        </w:tc>
      </w:tr>
      <w:tr w:rsidR="007E404A" w:rsidRPr="007E404A" w14:paraId="39F9970D" w14:textId="77777777" w:rsidTr="000F654D">
        <w:trPr>
          <w:trHeight w:val="460"/>
        </w:trPr>
        <w:tc>
          <w:tcPr>
            <w:tcW w:w="1165" w:type="dxa"/>
          </w:tcPr>
          <w:p w14:paraId="3AA3D06D" w14:textId="77777777" w:rsidR="003E712A" w:rsidRPr="007E404A" w:rsidRDefault="003E712A" w:rsidP="000F654D">
            <w:pPr>
              <w:pStyle w:val="TableParagraph"/>
              <w:numPr>
                <w:ilvl w:val="0"/>
                <w:numId w:val="18"/>
              </w:numPr>
              <w:spacing w:line="240" w:lineRule="auto"/>
              <w:ind w:right="163"/>
              <w:jc w:val="both"/>
              <w:rPr>
                <w:sz w:val="24"/>
                <w:szCs w:val="24"/>
              </w:rPr>
            </w:pPr>
          </w:p>
        </w:tc>
        <w:tc>
          <w:tcPr>
            <w:tcW w:w="4055" w:type="dxa"/>
          </w:tcPr>
          <w:p w14:paraId="397FC595" w14:textId="77777777" w:rsidR="003E712A" w:rsidRPr="007E404A" w:rsidRDefault="003E712A" w:rsidP="000F654D">
            <w:pPr>
              <w:pStyle w:val="Default"/>
              <w:jc w:val="both"/>
              <w:rPr>
                <w:color w:val="auto"/>
              </w:rPr>
            </w:pPr>
            <w:r w:rsidRPr="007E404A">
              <w:rPr>
                <w:color w:val="auto"/>
              </w:rPr>
              <w:t>lack of funds to repair and purchase more ICT tools</w:t>
            </w:r>
          </w:p>
        </w:tc>
        <w:tc>
          <w:tcPr>
            <w:tcW w:w="720" w:type="dxa"/>
          </w:tcPr>
          <w:p w14:paraId="75CBB2C0" w14:textId="77777777" w:rsidR="003E712A" w:rsidRPr="007E404A" w:rsidRDefault="003E712A" w:rsidP="000F654D">
            <w:pPr>
              <w:pStyle w:val="TableParagraph"/>
              <w:spacing w:line="240" w:lineRule="auto"/>
              <w:ind w:left="51"/>
              <w:jc w:val="both"/>
              <w:rPr>
                <w:sz w:val="24"/>
                <w:szCs w:val="24"/>
              </w:rPr>
            </w:pPr>
            <w:r w:rsidRPr="007E404A">
              <w:rPr>
                <w:sz w:val="24"/>
                <w:szCs w:val="24"/>
              </w:rPr>
              <w:t>3.63</w:t>
            </w:r>
          </w:p>
        </w:tc>
        <w:tc>
          <w:tcPr>
            <w:tcW w:w="895" w:type="dxa"/>
          </w:tcPr>
          <w:p w14:paraId="229576D9" w14:textId="77777777" w:rsidR="003E712A" w:rsidRPr="007E404A" w:rsidRDefault="003E712A" w:rsidP="000F654D">
            <w:pPr>
              <w:pStyle w:val="TableParagraph"/>
              <w:spacing w:line="240" w:lineRule="auto"/>
              <w:ind w:left="136"/>
              <w:jc w:val="both"/>
              <w:rPr>
                <w:sz w:val="24"/>
                <w:szCs w:val="24"/>
              </w:rPr>
            </w:pPr>
            <w:r w:rsidRPr="007E404A">
              <w:rPr>
                <w:sz w:val="24"/>
                <w:szCs w:val="24"/>
              </w:rPr>
              <w:t>0.62</w:t>
            </w:r>
          </w:p>
        </w:tc>
        <w:tc>
          <w:tcPr>
            <w:tcW w:w="1080" w:type="dxa"/>
          </w:tcPr>
          <w:p w14:paraId="5AFD297D" w14:textId="77777777" w:rsidR="003E712A" w:rsidRPr="007E404A" w:rsidRDefault="003E712A" w:rsidP="000F654D">
            <w:pPr>
              <w:spacing w:after="0"/>
              <w:jc w:val="both"/>
              <w:rPr>
                <w:rFonts w:ascii="Times New Roman" w:hAnsi="Times New Roman" w:cs="Times New Roman"/>
                <w:sz w:val="24"/>
                <w:szCs w:val="24"/>
              </w:rPr>
            </w:pPr>
            <w:r w:rsidRPr="007E404A">
              <w:rPr>
                <w:rFonts w:ascii="Times New Roman" w:hAnsi="Times New Roman" w:cs="Times New Roman"/>
                <w:sz w:val="24"/>
                <w:szCs w:val="24"/>
              </w:rPr>
              <w:t>0.03</w:t>
            </w:r>
          </w:p>
        </w:tc>
        <w:tc>
          <w:tcPr>
            <w:tcW w:w="1080" w:type="dxa"/>
          </w:tcPr>
          <w:p w14:paraId="3D2D8544" w14:textId="77777777" w:rsidR="003E712A" w:rsidRPr="007E404A" w:rsidRDefault="003E712A" w:rsidP="000F654D">
            <w:pPr>
              <w:pStyle w:val="TableParagraph"/>
              <w:spacing w:line="240" w:lineRule="auto"/>
              <w:ind w:right="281"/>
              <w:jc w:val="both"/>
              <w:rPr>
                <w:sz w:val="24"/>
                <w:szCs w:val="24"/>
              </w:rPr>
            </w:pPr>
            <w:r w:rsidRPr="007E404A">
              <w:rPr>
                <w:sz w:val="24"/>
                <w:szCs w:val="24"/>
              </w:rPr>
              <w:t>A</w:t>
            </w:r>
          </w:p>
        </w:tc>
        <w:tc>
          <w:tcPr>
            <w:tcW w:w="1080" w:type="dxa"/>
          </w:tcPr>
          <w:p w14:paraId="165E47EA" w14:textId="77777777" w:rsidR="003E712A" w:rsidRPr="007E404A" w:rsidRDefault="003E712A" w:rsidP="000F654D">
            <w:pPr>
              <w:spacing w:after="0"/>
              <w:jc w:val="both"/>
              <w:rPr>
                <w:rFonts w:ascii="Times New Roman" w:hAnsi="Times New Roman" w:cs="Times New Roman"/>
                <w:sz w:val="24"/>
                <w:szCs w:val="24"/>
              </w:rPr>
            </w:pPr>
            <w:r w:rsidRPr="007E404A">
              <w:rPr>
                <w:rFonts w:ascii="Times New Roman" w:hAnsi="Times New Roman" w:cs="Times New Roman"/>
                <w:sz w:val="24"/>
                <w:szCs w:val="24"/>
              </w:rPr>
              <w:t xml:space="preserve">Not Sig </w:t>
            </w:r>
          </w:p>
        </w:tc>
      </w:tr>
      <w:tr w:rsidR="007E404A" w:rsidRPr="007E404A" w14:paraId="77D14AFC" w14:textId="77777777" w:rsidTr="000F654D">
        <w:trPr>
          <w:trHeight w:val="355"/>
        </w:trPr>
        <w:tc>
          <w:tcPr>
            <w:tcW w:w="1165" w:type="dxa"/>
          </w:tcPr>
          <w:p w14:paraId="3724ACA8" w14:textId="77777777" w:rsidR="003E712A" w:rsidRPr="007E404A" w:rsidRDefault="003E712A" w:rsidP="000F654D">
            <w:pPr>
              <w:pStyle w:val="TableParagraph"/>
              <w:numPr>
                <w:ilvl w:val="0"/>
                <w:numId w:val="18"/>
              </w:numPr>
              <w:spacing w:line="240" w:lineRule="auto"/>
              <w:ind w:right="163"/>
              <w:jc w:val="both"/>
              <w:rPr>
                <w:sz w:val="24"/>
                <w:szCs w:val="24"/>
              </w:rPr>
            </w:pPr>
          </w:p>
        </w:tc>
        <w:tc>
          <w:tcPr>
            <w:tcW w:w="4055" w:type="dxa"/>
          </w:tcPr>
          <w:p w14:paraId="15008831" w14:textId="77777777" w:rsidR="003E712A" w:rsidRPr="007E404A" w:rsidRDefault="003E712A" w:rsidP="000F654D">
            <w:pPr>
              <w:pStyle w:val="Default"/>
              <w:jc w:val="both"/>
              <w:rPr>
                <w:color w:val="auto"/>
              </w:rPr>
            </w:pPr>
            <w:r w:rsidRPr="007E404A">
              <w:rPr>
                <w:color w:val="auto"/>
              </w:rPr>
              <w:t>lack of computer teachers for computer studies</w:t>
            </w:r>
          </w:p>
        </w:tc>
        <w:tc>
          <w:tcPr>
            <w:tcW w:w="720" w:type="dxa"/>
          </w:tcPr>
          <w:p w14:paraId="50758D80" w14:textId="77777777" w:rsidR="003E712A" w:rsidRPr="007E404A" w:rsidRDefault="003E712A" w:rsidP="000F654D">
            <w:pPr>
              <w:pStyle w:val="TableParagraph"/>
              <w:spacing w:line="240" w:lineRule="auto"/>
              <w:ind w:left="48"/>
              <w:jc w:val="both"/>
              <w:rPr>
                <w:sz w:val="24"/>
                <w:szCs w:val="24"/>
              </w:rPr>
            </w:pPr>
            <w:r w:rsidRPr="007E404A">
              <w:rPr>
                <w:sz w:val="24"/>
                <w:szCs w:val="24"/>
              </w:rPr>
              <w:t>2.63</w:t>
            </w:r>
          </w:p>
        </w:tc>
        <w:tc>
          <w:tcPr>
            <w:tcW w:w="895" w:type="dxa"/>
          </w:tcPr>
          <w:p w14:paraId="48C24F33" w14:textId="77777777" w:rsidR="003E712A" w:rsidRPr="007E404A" w:rsidRDefault="003E712A" w:rsidP="000F654D">
            <w:pPr>
              <w:pStyle w:val="TableParagraph"/>
              <w:spacing w:line="240" w:lineRule="auto"/>
              <w:ind w:left="133"/>
              <w:jc w:val="both"/>
              <w:rPr>
                <w:sz w:val="24"/>
                <w:szCs w:val="24"/>
              </w:rPr>
            </w:pPr>
            <w:r w:rsidRPr="007E404A">
              <w:rPr>
                <w:sz w:val="24"/>
                <w:szCs w:val="24"/>
              </w:rPr>
              <w:t>0.74</w:t>
            </w:r>
          </w:p>
        </w:tc>
        <w:tc>
          <w:tcPr>
            <w:tcW w:w="1080" w:type="dxa"/>
          </w:tcPr>
          <w:p w14:paraId="6165405A" w14:textId="77777777" w:rsidR="003E712A" w:rsidRPr="007E404A" w:rsidRDefault="003E712A" w:rsidP="000F654D">
            <w:pPr>
              <w:spacing w:after="0"/>
              <w:jc w:val="both"/>
              <w:rPr>
                <w:rFonts w:ascii="Times New Roman" w:hAnsi="Times New Roman" w:cs="Times New Roman"/>
                <w:sz w:val="24"/>
                <w:szCs w:val="24"/>
              </w:rPr>
            </w:pPr>
            <w:r w:rsidRPr="007E404A">
              <w:rPr>
                <w:rFonts w:ascii="Times New Roman" w:hAnsi="Times New Roman" w:cs="Times New Roman"/>
                <w:sz w:val="24"/>
                <w:szCs w:val="24"/>
              </w:rPr>
              <w:t>0.80</w:t>
            </w:r>
          </w:p>
        </w:tc>
        <w:tc>
          <w:tcPr>
            <w:tcW w:w="1080" w:type="dxa"/>
          </w:tcPr>
          <w:p w14:paraId="04629AF6" w14:textId="77777777" w:rsidR="003E712A" w:rsidRPr="007E404A" w:rsidRDefault="003E712A" w:rsidP="000F654D">
            <w:pPr>
              <w:pStyle w:val="TableParagraph"/>
              <w:spacing w:line="240" w:lineRule="auto"/>
              <w:ind w:right="281"/>
              <w:jc w:val="both"/>
              <w:rPr>
                <w:sz w:val="24"/>
                <w:szCs w:val="24"/>
              </w:rPr>
            </w:pPr>
            <w:r w:rsidRPr="007E404A">
              <w:rPr>
                <w:sz w:val="24"/>
                <w:szCs w:val="24"/>
              </w:rPr>
              <w:t>D</w:t>
            </w:r>
          </w:p>
        </w:tc>
        <w:tc>
          <w:tcPr>
            <w:tcW w:w="1080" w:type="dxa"/>
          </w:tcPr>
          <w:p w14:paraId="55DF6FCF" w14:textId="77777777" w:rsidR="003E712A" w:rsidRPr="007E404A" w:rsidRDefault="003E712A" w:rsidP="000F654D">
            <w:pPr>
              <w:spacing w:after="0"/>
              <w:jc w:val="both"/>
              <w:rPr>
                <w:rFonts w:ascii="Times New Roman" w:hAnsi="Times New Roman" w:cs="Times New Roman"/>
                <w:sz w:val="24"/>
                <w:szCs w:val="24"/>
              </w:rPr>
            </w:pPr>
            <w:r w:rsidRPr="007E404A">
              <w:rPr>
                <w:rFonts w:ascii="Times New Roman" w:hAnsi="Times New Roman" w:cs="Times New Roman"/>
                <w:sz w:val="24"/>
                <w:szCs w:val="24"/>
              </w:rPr>
              <w:t xml:space="preserve">Sig </w:t>
            </w:r>
          </w:p>
        </w:tc>
      </w:tr>
      <w:tr w:rsidR="007E404A" w:rsidRPr="007E404A" w14:paraId="123957B3" w14:textId="77777777" w:rsidTr="000F654D">
        <w:trPr>
          <w:trHeight w:val="355"/>
        </w:trPr>
        <w:tc>
          <w:tcPr>
            <w:tcW w:w="1165" w:type="dxa"/>
          </w:tcPr>
          <w:p w14:paraId="3336B03E" w14:textId="77777777" w:rsidR="003E712A" w:rsidRPr="007E404A" w:rsidRDefault="003E712A" w:rsidP="000F654D">
            <w:pPr>
              <w:pStyle w:val="TableParagraph"/>
              <w:numPr>
                <w:ilvl w:val="0"/>
                <w:numId w:val="18"/>
              </w:numPr>
              <w:spacing w:line="240" w:lineRule="auto"/>
              <w:ind w:right="163"/>
              <w:jc w:val="both"/>
              <w:rPr>
                <w:sz w:val="24"/>
                <w:szCs w:val="24"/>
              </w:rPr>
            </w:pPr>
          </w:p>
        </w:tc>
        <w:tc>
          <w:tcPr>
            <w:tcW w:w="4055" w:type="dxa"/>
          </w:tcPr>
          <w:p w14:paraId="5413F664" w14:textId="77777777" w:rsidR="003E712A" w:rsidRPr="007E404A" w:rsidRDefault="003E712A" w:rsidP="000F654D">
            <w:pPr>
              <w:pStyle w:val="Default"/>
              <w:jc w:val="both"/>
              <w:rPr>
                <w:color w:val="auto"/>
              </w:rPr>
            </w:pPr>
            <w:r w:rsidRPr="007E404A">
              <w:rPr>
                <w:color w:val="auto"/>
              </w:rPr>
              <w:t>irregular computer studies practical</w:t>
            </w:r>
          </w:p>
        </w:tc>
        <w:tc>
          <w:tcPr>
            <w:tcW w:w="720" w:type="dxa"/>
          </w:tcPr>
          <w:p w14:paraId="1CE03931" w14:textId="77777777" w:rsidR="003E712A" w:rsidRPr="007E404A" w:rsidRDefault="003E712A" w:rsidP="000F654D">
            <w:pPr>
              <w:pStyle w:val="TableParagraph"/>
              <w:spacing w:line="240" w:lineRule="auto"/>
              <w:ind w:left="48"/>
              <w:jc w:val="both"/>
              <w:rPr>
                <w:sz w:val="24"/>
                <w:szCs w:val="24"/>
              </w:rPr>
            </w:pPr>
            <w:r w:rsidRPr="007E404A">
              <w:rPr>
                <w:sz w:val="24"/>
                <w:szCs w:val="24"/>
              </w:rPr>
              <w:t>3.61</w:t>
            </w:r>
          </w:p>
        </w:tc>
        <w:tc>
          <w:tcPr>
            <w:tcW w:w="895" w:type="dxa"/>
          </w:tcPr>
          <w:p w14:paraId="60FEBEA0" w14:textId="77777777" w:rsidR="003E712A" w:rsidRPr="007E404A" w:rsidRDefault="003E712A" w:rsidP="000F654D">
            <w:pPr>
              <w:pStyle w:val="TableParagraph"/>
              <w:spacing w:line="240" w:lineRule="auto"/>
              <w:ind w:left="134"/>
              <w:jc w:val="both"/>
              <w:rPr>
                <w:sz w:val="24"/>
                <w:szCs w:val="24"/>
              </w:rPr>
            </w:pPr>
            <w:r w:rsidRPr="007E404A">
              <w:rPr>
                <w:sz w:val="24"/>
                <w:szCs w:val="24"/>
              </w:rPr>
              <w:t>0.60</w:t>
            </w:r>
          </w:p>
        </w:tc>
        <w:tc>
          <w:tcPr>
            <w:tcW w:w="1080" w:type="dxa"/>
          </w:tcPr>
          <w:p w14:paraId="27E3F850" w14:textId="77777777" w:rsidR="003E712A" w:rsidRPr="007E404A" w:rsidRDefault="003E712A" w:rsidP="000F654D">
            <w:pPr>
              <w:spacing w:after="0"/>
              <w:jc w:val="both"/>
              <w:rPr>
                <w:rFonts w:ascii="Times New Roman" w:hAnsi="Times New Roman" w:cs="Times New Roman"/>
                <w:sz w:val="24"/>
                <w:szCs w:val="24"/>
              </w:rPr>
            </w:pPr>
            <w:r w:rsidRPr="007E404A">
              <w:rPr>
                <w:rFonts w:ascii="Times New Roman" w:hAnsi="Times New Roman" w:cs="Times New Roman"/>
                <w:sz w:val="24"/>
                <w:szCs w:val="24"/>
              </w:rPr>
              <w:t>0.35</w:t>
            </w:r>
          </w:p>
        </w:tc>
        <w:tc>
          <w:tcPr>
            <w:tcW w:w="1080" w:type="dxa"/>
          </w:tcPr>
          <w:p w14:paraId="6FB9D606" w14:textId="77777777" w:rsidR="003E712A" w:rsidRPr="007E404A" w:rsidRDefault="003E712A" w:rsidP="000F654D">
            <w:pPr>
              <w:pStyle w:val="TableParagraph"/>
              <w:spacing w:line="240" w:lineRule="auto"/>
              <w:ind w:right="251"/>
              <w:jc w:val="both"/>
              <w:rPr>
                <w:sz w:val="24"/>
                <w:szCs w:val="24"/>
              </w:rPr>
            </w:pPr>
            <w:r w:rsidRPr="007E404A">
              <w:rPr>
                <w:sz w:val="24"/>
                <w:szCs w:val="24"/>
              </w:rPr>
              <w:t xml:space="preserve"> A</w:t>
            </w:r>
          </w:p>
        </w:tc>
        <w:tc>
          <w:tcPr>
            <w:tcW w:w="1080" w:type="dxa"/>
          </w:tcPr>
          <w:p w14:paraId="47549087" w14:textId="77777777" w:rsidR="003E712A" w:rsidRPr="007E404A" w:rsidRDefault="003E712A" w:rsidP="000F654D">
            <w:pPr>
              <w:spacing w:after="0"/>
              <w:jc w:val="both"/>
              <w:rPr>
                <w:rFonts w:ascii="Times New Roman" w:hAnsi="Times New Roman" w:cs="Times New Roman"/>
                <w:sz w:val="24"/>
                <w:szCs w:val="24"/>
              </w:rPr>
            </w:pPr>
            <w:r w:rsidRPr="007E404A">
              <w:rPr>
                <w:rFonts w:ascii="Times New Roman" w:hAnsi="Times New Roman" w:cs="Times New Roman"/>
                <w:sz w:val="24"/>
                <w:szCs w:val="24"/>
              </w:rPr>
              <w:t xml:space="preserve">Sig </w:t>
            </w:r>
          </w:p>
        </w:tc>
      </w:tr>
      <w:tr w:rsidR="007E404A" w:rsidRPr="007E404A" w14:paraId="4066E6A6" w14:textId="77777777" w:rsidTr="000F654D">
        <w:trPr>
          <w:trHeight w:val="355"/>
        </w:trPr>
        <w:tc>
          <w:tcPr>
            <w:tcW w:w="1165" w:type="dxa"/>
          </w:tcPr>
          <w:p w14:paraId="3CE61A89" w14:textId="77777777" w:rsidR="003E712A" w:rsidRPr="007E404A" w:rsidRDefault="003E712A" w:rsidP="000F654D">
            <w:pPr>
              <w:pStyle w:val="TableParagraph"/>
              <w:numPr>
                <w:ilvl w:val="0"/>
                <w:numId w:val="18"/>
              </w:numPr>
              <w:spacing w:line="240" w:lineRule="auto"/>
              <w:ind w:right="163"/>
              <w:jc w:val="both"/>
              <w:rPr>
                <w:sz w:val="24"/>
                <w:szCs w:val="24"/>
              </w:rPr>
            </w:pPr>
          </w:p>
        </w:tc>
        <w:tc>
          <w:tcPr>
            <w:tcW w:w="4055" w:type="dxa"/>
          </w:tcPr>
          <w:p w14:paraId="6294CF90" w14:textId="77777777" w:rsidR="003E712A" w:rsidRPr="007E404A" w:rsidRDefault="003E712A" w:rsidP="000F654D">
            <w:pPr>
              <w:pStyle w:val="Default"/>
              <w:jc w:val="both"/>
              <w:rPr>
                <w:color w:val="auto"/>
              </w:rPr>
            </w:pPr>
            <w:r w:rsidRPr="007E404A">
              <w:rPr>
                <w:color w:val="auto"/>
              </w:rPr>
              <w:t>lack of power supply</w:t>
            </w:r>
          </w:p>
        </w:tc>
        <w:tc>
          <w:tcPr>
            <w:tcW w:w="720" w:type="dxa"/>
          </w:tcPr>
          <w:p w14:paraId="01EBA055" w14:textId="77777777" w:rsidR="003E712A" w:rsidRPr="007E404A" w:rsidRDefault="003E712A" w:rsidP="000F654D">
            <w:pPr>
              <w:pStyle w:val="TableParagraph"/>
              <w:spacing w:line="240" w:lineRule="auto"/>
              <w:ind w:left="48"/>
              <w:jc w:val="both"/>
              <w:rPr>
                <w:sz w:val="24"/>
                <w:szCs w:val="24"/>
              </w:rPr>
            </w:pPr>
            <w:r w:rsidRPr="007E404A">
              <w:rPr>
                <w:sz w:val="24"/>
                <w:szCs w:val="24"/>
              </w:rPr>
              <w:t>3.66</w:t>
            </w:r>
          </w:p>
        </w:tc>
        <w:tc>
          <w:tcPr>
            <w:tcW w:w="895" w:type="dxa"/>
          </w:tcPr>
          <w:p w14:paraId="47728843" w14:textId="77777777" w:rsidR="003E712A" w:rsidRPr="007E404A" w:rsidRDefault="003E712A" w:rsidP="000F654D">
            <w:pPr>
              <w:pStyle w:val="TableParagraph"/>
              <w:spacing w:line="240" w:lineRule="auto"/>
              <w:ind w:left="135"/>
              <w:jc w:val="both"/>
              <w:rPr>
                <w:sz w:val="24"/>
                <w:szCs w:val="24"/>
              </w:rPr>
            </w:pPr>
            <w:r w:rsidRPr="007E404A">
              <w:rPr>
                <w:sz w:val="24"/>
                <w:szCs w:val="24"/>
              </w:rPr>
              <w:t>0.61</w:t>
            </w:r>
          </w:p>
        </w:tc>
        <w:tc>
          <w:tcPr>
            <w:tcW w:w="1080" w:type="dxa"/>
          </w:tcPr>
          <w:p w14:paraId="0FE252B4" w14:textId="77777777" w:rsidR="003E712A" w:rsidRPr="007E404A" w:rsidRDefault="003E712A" w:rsidP="000F654D">
            <w:pPr>
              <w:spacing w:after="0"/>
              <w:jc w:val="both"/>
              <w:rPr>
                <w:rFonts w:ascii="Times New Roman" w:hAnsi="Times New Roman" w:cs="Times New Roman"/>
                <w:sz w:val="24"/>
                <w:szCs w:val="24"/>
              </w:rPr>
            </w:pPr>
            <w:r w:rsidRPr="007E404A">
              <w:rPr>
                <w:rFonts w:ascii="Times New Roman" w:hAnsi="Times New Roman" w:cs="Times New Roman"/>
                <w:sz w:val="24"/>
                <w:szCs w:val="24"/>
              </w:rPr>
              <w:t>0.43</w:t>
            </w:r>
          </w:p>
        </w:tc>
        <w:tc>
          <w:tcPr>
            <w:tcW w:w="1080" w:type="dxa"/>
          </w:tcPr>
          <w:p w14:paraId="788B7E22" w14:textId="77777777" w:rsidR="003E712A" w:rsidRPr="007E404A" w:rsidRDefault="003E712A" w:rsidP="000F654D">
            <w:pPr>
              <w:pStyle w:val="TableParagraph"/>
              <w:spacing w:line="240" w:lineRule="auto"/>
              <w:ind w:right="251"/>
              <w:jc w:val="both"/>
              <w:rPr>
                <w:sz w:val="24"/>
                <w:szCs w:val="24"/>
              </w:rPr>
            </w:pPr>
            <w:r w:rsidRPr="007E404A">
              <w:rPr>
                <w:sz w:val="24"/>
                <w:szCs w:val="24"/>
              </w:rPr>
              <w:t xml:space="preserve"> A</w:t>
            </w:r>
          </w:p>
        </w:tc>
        <w:tc>
          <w:tcPr>
            <w:tcW w:w="1080" w:type="dxa"/>
          </w:tcPr>
          <w:p w14:paraId="1A72C7C7" w14:textId="77777777" w:rsidR="003E712A" w:rsidRPr="007E404A" w:rsidRDefault="003E712A" w:rsidP="000F654D">
            <w:pPr>
              <w:spacing w:after="0"/>
              <w:jc w:val="both"/>
              <w:rPr>
                <w:rFonts w:ascii="Times New Roman" w:hAnsi="Times New Roman" w:cs="Times New Roman"/>
                <w:sz w:val="24"/>
                <w:szCs w:val="24"/>
              </w:rPr>
            </w:pPr>
            <w:r w:rsidRPr="007E404A">
              <w:rPr>
                <w:rFonts w:ascii="Times New Roman" w:hAnsi="Times New Roman" w:cs="Times New Roman"/>
                <w:sz w:val="24"/>
                <w:szCs w:val="24"/>
              </w:rPr>
              <w:t xml:space="preserve">Sig </w:t>
            </w:r>
          </w:p>
        </w:tc>
      </w:tr>
      <w:tr w:rsidR="007E404A" w:rsidRPr="007E404A" w14:paraId="6B9F753A" w14:textId="77777777" w:rsidTr="000F654D">
        <w:trPr>
          <w:trHeight w:val="455"/>
        </w:trPr>
        <w:tc>
          <w:tcPr>
            <w:tcW w:w="1165" w:type="dxa"/>
          </w:tcPr>
          <w:p w14:paraId="46AB417A" w14:textId="77777777" w:rsidR="003E712A" w:rsidRPr="007E404A" w:rsidRDefault="003E712A" w:rsidP="000F654D">
            <w:pPr>
              <w:pStyle w:val="TableParagraph"/>
              <w:spacing w:line="240" w:lineRule="auto"/>
              <w:ind w:right="163"/>
              <w:jc w:val="right"/>
              <w:rPr>
                <w:sz w:val="24"/>
                <w:szCs w:val="24"/>
              </w:rPr>
            </w:pPr>
          </w:p>
        </w:tc>
        <w:tc>
          <w:tcPr>
            <w:tcW w:w="4055" w:type="dxa"/>
          </w:tcPr>
          <w:p w14:paraId="32FBB0A0" w14:textId="77777777" w:rsidR="003E712A" w:rsidRPr="007E404A" w:rsidRDefault="003E712A" w:rsidP="000F654D">
            <w:pPr>
              <w:pStyle w:val="TableParagraph"/>
              <w:spacing w:line="240" w:lineRule="auto"/>
              <w:ind w:left="1063"/>
              <w:rPr>
                <w:b/>
                <w:sz w:val="24"/>
                <w:szCs w:val="24"/>
              </w:rPr>
            </w:pPr>
            <w:r w:rsidRPr="007E404A">
              <w:rPr>
                <w:b/>
                <w:sz w:val="24"/>
                <w:szCs w:val="24"/>
              </w:rPr>
              <w:t>Grand</w:t>
            </w:r>
            <w:r w:rsidRPr="007E404A">
              <w:rPr>
                <w:b/>
                <w:spacing w:val="-2"/>
                <w:sz w:val="24"/>
                <w:szCs w:val="24"/>
              </w:rPr>
              <w:t xml:space="preserve"> </w:t>
            </w:r>
            <w:r w:rsidRPr="007E404A">
              <w:rPr>
                <w:b/>
                <w:sz w:val="24"/>
                <w:szCs w:val="24"/>
              </w:rPr>
              <w:t>Mean</w:t>
            </w:r>
          </w:p>
        </w:tc>
        <w:tc>
          <w:tcPr>
            <w:tcW w:w="720" w:type="dxa"/>
          </w:tcPr>
          <w:p w14:paraId="7CB3B2A7" w14:textId="77777777" w:rsidR="003E712A" w:rsidRPr="007E404A" w:rsidRDefault="003E712A" w:rsidP="000F654D">
            <w:pPr>
              <w:pStyle w:val="TableParagraph"/>
              <w:spacing w:line="240" w:lineRule="auto"/>
              <w:ind w:right="240"/>
              <w:jc w:val="center"/>
              <w:rPr>
                <w:b/>
                <w:sz w:val="24"/>
                <w:szCs w:val="24"/>
              </w:rPr>
            </w:pPr>
            <w:r w:rsidRPr="007E404A">
              <w:rPr>
                <w:b/>
                <w:sz w:val="24"/>
                <w:szCs w:val="24"/>
              </w:rPr>
              <w:t>3.25</w:t>
            </w:r>
          </w:p>
        </w:tc>
        <w:tc>
          <w:tcPr>
            <w:tcW w:w="895" w:type="dxa"/>
          </w:tcPr>
          <w:p w14:paraId="14D9AA48" w14:textId="77777777" w:rsidR="003E712A" w:rsidRPr="007E404A" w:rsidRDefault="003E712A" w:rsidP="000F654D">
            <w:pPr>
              <w:pStyle w:val="TableParagraph"/>
              <w:spacing w:line="240" w:lineRule="auto"/>
              <w:ind w:right="252"/>
              <w:rPr>
                <w:b/>
                <w:sz w:val="24"/>
                <w:szCs w:val="24"/>
              </w:rPr>
            </w:pPr>
            <w:r w:rsidRPr="007E404A">
              <w:rPr>
                <w:b/>
                <w:sz w:val="24"/>
                <w:szCs w:val="24"/>
              </w:rPr>
              <w:t xml:space="preserve">  0.64</w:t>
            </w:r>
          </w:p>
        </w:tc>
        <w:tc>
          <w:tcPr>
            <w:tcW w:w="1080" w:type="dxa"/>
          </w:tcPr>
          <w:p w14:paraId="7D663823" w14:textId="77777777" w:rsidR="003E712A" w:rsidRPr="007E404A" w:rsidRDefault="003E712A" w:rsidP="000F654D">
            <w:pPr>
              <w:pStyle w:val="TableParagraph"/>
              <w:spacing w:line="240" w:lineRule="auto"/>
              <w:ind w:right="251"/>
              <w:rPr>
                <w:b/>
                <w:sz w:val="24"/>
                <w:szCs w:val="24"/>
              </w:rPr>
            </w:pPr>
          </w:p>
        </w:tc>
        <w:tc>
          <w:tcPr>
            <w:tcW w:w="1080" w:type="dxa"/>
          </w:tcPr>
          <w:p w14:paraId="55848874" w14:textId="77777777" w:rsidR="003E712A" w:rsidRPr="007E404A" w:rsidRDefault="000F654D" w:rsidP="000F654D">
            <w:pPr>
              <w:pStyle w:val="TableParagraph"/>
              <w:spacing w:line="240" w:lineRule="auto"/>
              <w:ind w:right="251"/>
              <w:jc w:val="both"/>
              <w:rPr>
                <w:b/>
                <w:sz w:val="24"/>
                <w:szCs w:val="24"/>
              </w:rPr>
            </w:pPr>
            <w:r w:rsidRPr="007E404A">
              <w:rPr>
                <w:b/>
                <w:sz w:val="24"/>
                <w:szCs w:val="24"/>
              </w:rPr>
              <w:t xml:space="preserve">           </w:t>
            </w:r>
          </w:p>
        </w:tc>
        <w:tc>
          <w:tcPr>
            <w:tcW w:w="1080" w:type="dxa"/>
          </w:tcPr>
          <w:p w14:paraId="5873C027" w14:textId="77777777" w:rsidR="003E712A" w:rsidRPr="007E404A" w:rsidRDefault="003E712A" w:rsidP="000F654D">
            <w:pPr>
              <w:pStyle w:val="TableParagraph"/>
              <w:spacing w:line="240" w:lineRule="auto"/>
              <w:ind w:right="251"/>
              <w:rPr>
                <w:b/>
                <w:sz w:val="24"/>
                <w:szCs w:val="24"/>
              </w:rPr>
            </w:pPr>
          </w:p>
        </w:tc>
      </w:tr>
    </w:tbl>
    <w:p w14:paraId="5F6122D6" w14:textId="77777777" w:rsidR="005416CE" w:rsidRPr="007E404A" w:rsidRDefault="005416CE" w:rsidP="000F654D">
      <w:pPr>
        <w:spacing w:after="0" w:line="480" w:lineRule="auto"/>
        <w:ind w:firstLine="720"/>
        <w:jc w:val="both"/>
        <w:rPr>
          <w:rFonts w:ascii="Times New Roman" w:hAnsi="Times New Roman" w:cs="Times New Roman"/>
          <w:sz w:val="24"/>
          <w:szCs w:val="24"/>
        </w:rPr>
      </w:pPr>
      <w:r w:rsidRPr="007E404A">
        <w:rPr>
          <w:rFonts w:ascii="Times New Roman" w:hAnsi="Times New Roman" w:cs="Times New Roman"/>
          <w:sz w:val="24"/>
          <w:szCs w:val="24"/>
        </w:rPr>
        <w:t xml:space="preserve">Table 3 above shows the result of factors militating against </w:t>
      </w:r>
      <w:r w:rsidR="00B56A73" w:rsidRPr="007E404A">
        <w:rPr>
          <w:rFonts w:ascii="Times New Roman" w:hAnsi="Times New Roman" w:cs="Times New Roman"/>
          <w:sz w:val="24"/>
          <w:szCs w:val="24"/>
        </w:rPr>
        <w:t>the factors militating against the use of ICT resources in teaching computer studies in Secondary School</w:t>
      </w:r>
      <w:r w:rsidR="00D97D4F">
        <w:rPr>
          <w:rFonts w:ascii="Times New Roman" w:hAnsi="Times New Roman" w:cs="Times New Roman"/>
          <w:sz w:val="24"/>
          <w:szCs w:val="24"/>
        </w:rPr>
        <w:t>s</w:t>
      </w:r>
      <w:r w:rsidR="00B56A73" w:rsidRPr="007E404A">
        <w:rPr>
          <w:rFonts w:ascii="Times New Roman" w:hAnsi="Times New Roman" w:cs="Times New Roman"/>
          <w:sz w:val="24"/>
          <w:szCs w:val="24"/>
        </w:rPr>
        <w:t xml:space="preserve"> in Nsukka L G A. </w:t>
      </w:r>
      <w:r w:rsidRPr="007E404A">
        <w:rPr>
          <w:rFonts w:ascii="Times New Roman" w:hAnsi="Times New Roman" w:cs="Times New Roman"/>
          <w:sz w:val="24"/>
          <w:szCs w:val="24"/>
        </w:rPr>
        <w:t>The mean scores of teachers ranged from 2.23 to 3.66 and grand means of 3.25. Standard</w:t>
      </w:r>
      <w:r w:rsidRPr="007E404A">
        <w:rPr>
          <w:rFonts w:ascii="Times New Roman" w:hAnsi="Times New Roman" w:cs="Times New Roman"/>
          <w:spacing w:val="1"/>
          <w:sz w:val="24"/>
          <w:szCs w:val="24"/>
        </w:rPr>
        <w:t xml:space="preserve"> </w:t>
      </w:r>
      <w:r w:rsidRPr="007E404A">
        <w:rPr>
          <w:rFonts w:ascii="Times New Roman" w:hAnsi="Times New Roman" w:cs="Times New Roman"/>
          <w:sz w:val="24"/>
          <w:szCs w:val="24"/>
        </w:rPr>
        <w:t>deviations of items f</w:t>
      </w:r>
      <w:r w:rsidR="00D97D4F">
        <w:rPr>
          <w:rFonts w:ascii="Times New Roman" w:hAnsi="Times New Roman" w:cs="Times New Roman"/>
          <w:sz w:val="24"/>
          <w:szCs w:val="24"/>
        </w:rPr>
        <w:t xml:space="preserve">or teachers and </w:t>
      </w:r>
      <w:proofErr w:type="gramStart"/>
      <w:r w:rsidR="00D97D4F">
        <w:rPr>
          <w:rFonts w:ascii="Times New Roman" w:hAnsi="Times New Roman" w:cs="Times New Roman"/>
          <w:sz w:val="24"/>
          <w:szCs w:val="24"/>
        </w:rPr>
        <w:t>students</w:t>
      </w:r>
      <w:proofErr w:type="gramEnd"/>
      <w:r w:rsidR="00D97D4F">
        <w:rPr>
          <w:rFonts w:ascii="Times New Roman" w:hAnsi="Times New Roman" w:cs="Times New Roman"/>
          <w:sz w:val="24"/>
          <w:szCs w:val="24"/>
        </w:rPr>
        <w:t xml:space="preserve"> respon</w:t>
      </w:r>
      <w:r w:rsidRPr="007E404A">
        <w:rPr>
          <w:rFonts w:ascii="Times New Roman" w:hAnsi="Times New Roman" w:cs="Times New Roman"/>
          <w:sz w:val="24"/>
          <w:szCs w:val="24"/>
        </w:rPr>
        <w:t>s</w:t>
      </w:r>
      <w:r w:rsidR="00D97D4F">
        <w:rPr>
          <w:rFonts w:ascii="Times New Roman" w:hAnsi="Times New Roman" w:cs="Times New Roman"/>
          <w:sz w:val="24"/>
          <w:szCs w:val="24"/>
        </w:rPr>
        <w:t>es</w:t>
      </w:r>
      <w:r w:rsidRPr="007E404A">
        <w:rPr>
          <w:rFonts w:ascii="Times New Roman" w:hAnsi="Times New Roman" w:cs="Times New Roman"/>
          <w:sz w:val="24"/>
          <w:szCs w:val="24"/>
        </w:rPr>
        <w:t xml:space="preserve"> are 0.64 respectively. The SD of the respondents was small, showing that the respondents mean scores are closely</w:t>
      </w:r>
      <w:r w:rsidRPr="007E404A">
        <w:rPr>
          <w:rFonts w:ascii="Times New Roman" w:hAnsi="Times New Roman" w:cs="Times New Roman"/>
          <w:spacing w:val="1"/>
          <w:sz w:val="24"/>
          <w:szCs w:val="24"/>
        </w:rPr>
        <w:t xml:space="preserve"> </w:t>
      </w:r>
      <w:r w:rsidRPr="007E404A">
        <w:rPr>
          <w:rFonts w:ascii="Times New Roman" w:hAnsi="Times New Roman" w:cs="Times New Roman"/>
          <w:sz w:val="24"/>
          <w:szCs w:val="24"/>
        </w:rPr>
        <w:t xml:space="preserve">clustered around the mean. Thus, this shows that teachers agreed that the items listed are factors militating against the use of ICT resources in </w:t>
      </w:r>
      <w:r w:rsidR="00DD7C22" w:rsidRPr="007E404A">
        <w:rPr>
          <w:rFonts w:ascii="Times New Roman" w:hAnsi="Times New Roman" w:cs="Times New Roman"/>
          <w:sz w:val="24"/>
          <w:szCs w:val="24"/>
        </w:rPr>
        <w:t>teaching computer</w:t>
      </w:r>
      <w:r w:rsidRPr="007E404A">
        <w:rPr>
          <w:rFonts w:ascii="Times New Roman" w:hAnsi="Times New Roman" w:cs="Times New Roman"/>
          <w:sz w:val="24"/>
          <w:szCs w:val="24"/>
        </w:rPr>
        <w:t xml:space="preserve"> studies in Secondary School.</w:t>
      </w:r>
    </w:p>
    <w:p w14:paraId="2C8253D2" w14:textId="77777777" w:rsidR="00B56A73" w:rsidRPr="007E404A" w:rsidRDefault="00B56A73" w:rsidP="000F654D">
      <w:pPr>
        <w:spacing w:after="0" w:line="480" w:lineRule="auto"/>
        <w:ind w:firstLine="720"/>
        <w:jc w:val="both"/>
        <w:rPr>
          <w:rFonts w:ascii="Times New Roman" w:hAnsi="Times New Roman" w:cs="Times New Roman"/>
          <w:sz w:val="24"/>
          <w:szCs w:val="24"/>
        </w:rPr>
      </w:pPr>
      <w:r w:rsidRPr="007E404A">
        <w:rPr>
          <w:rFonts w:ascii="Times New Roman" w:hAnsi="Times New Roman" w:cs="Times New Roman"/>
          <w:sz w:val="24"/>
          <w:szCs w:val="24"/>
        </w:rPr>
        <w:t>The data presented in table 3: show the mean calculated value on the factors militating against the use of ICT resources in teaching computer studies</w:t>
      </w:r>
      <w:r w:rsidR="00D97D4F">
        <w:rPr>
          <w:rFonts w:ascii="Times New Roman" w:hAnsi="Times New Roman" w:cs="Times New Roman"/>
          <w:sz w:val="24"/>
          <w:szCs w:val="24"/>
        </w:rPr>
        <w:t xml:space="preserve"> in Secondary School in Nsukka </w:t>
      </w:r>
      <w:r w:rsidR="00D97D4F">
        <w:rPr>
          <w:rFonts w:ascii="Times New Roman" w:hAnsi="Times New Roman" w:cs="Times New Roman"/>
          <w:sz w:val="24"/>
          <w:szCs w:val="24"/>
        </w:rPr>
        <w:lastRenderedPageBreak/>
        <w:t>LG</w:t>
      </w:r>
      <w:r w:rsidRPr="007E404A">
        <w:rPr>
          <w:rFonts w:ascii="Times New Roman" w:hAnsi="Times New Roman" w:cs="Times New Roman"/>
          <w:sz w:val="24"/>
          <w:szCs w:val="24"/>
        </w:rPr>
        <w:t>A</w:t>
      </w:r>
      <w:r w:rsidR="00D97D4F">
        <w:rPr>
          <w:rFonts w:ascii="Times New Roman" w:hAnsi="Times New Roman" w:cs="Times New Roman"/>
          <w:sz w:val="24"/>
          <w:szCs w:val="24"/>
        </w:rPr>
        <w:t>.</w:t>
      </w:r>
      <w:r w:rsidRPr="007E404A">
        <w:rPr>
          <w:rFonts w:ascii="Times New Roman" w:hAnsi="Times New Roman" w:cs="Times New Roman"/>
          <w:sz w:val="24"/>
          <w:szCs w:val="24"/>
        </w:rPr>
        <w:t xml:space="preserve"> The mean calculated value of ranges from 0.03 to 0.98 items number 1, 2, 3, 4, 6, 7 and 8 are significant with values above the 0.05. While only item number 5 is not significant. The null hypothesis is accepted at 0.05 level of significance. This implies that there is no significant difference between the experience</w:t>
      </w:r>
      <w:r w:rsidR="00D97D4F">
        <w:rPr>
          <w:rFonts w:ascii="Times New Roman" w:hAnsi="Times New Roman" w:cs="Times New Roman"/>
          <w:sz w:val="24"/>
          <w:szCs w:val="24"/>
        </w:rPr>
        <w:t>d</w:t>
      </w:r>
      <w:r w:rsidRPr="007E404A">
        <w:rPr>
          <w:rFonts w:ascii="Times New Roman" w:hAnsi="Times New Roman" w:cs="Times New Roman"/>
          <w:sz w:val="24"/>
          <w:szCs w:val="24"/>
        </w:rPr>
        <w:t xml:space="preserve"> and less experience</w:t>
      </w:r>
      <w:r w:rsidR="00D97D4F">
        <w:rPr>
          <w:rFonts w:ascii="Times New Roman" w:hAnsi="Times New Roman" w:cs="Times New Roman"/>
          <w:sz w:val="24"/>
          <w:szCs w:val="24"/>
        </w:rPr>
        <w:t>d computer education</w:t>
      </w:r>
      <w:r w:rsidRPr="007E404A">
        <w:rPr>
          <w:rFonts w:ascii="Times New Roman" w:hAnsi="Times New Roman" w:cs="Times New Roman"/>
          <w:sz w:val="24"/>
          <w:szCs w:val="24"/>
        </w:rPr>
        <w:t xml:space="preserve"> teachers on the factors militating against the use of ICT resources in teaching computer studies in Secondary School in Nsukka L G A</w:t>
      </w:r>
    </w:p>
    <w:p w14:paraId="1ED65E3B" w14:textId="77777777" w:rsidR="005416CE" w:rsidRPr="007E404A" w:rsidRDefault="005416CE" w:rsidP="000F654D">
      <w:pPr>
        <w:pStyle w:val="BodyText"/>
        <w:spacing w:line="480" w:lineRule="auto"/>
        <w:ind w:right="109"/>
        <w:jc w:val="both"/>
        <w:rPr>
          <w:b/>
          <w:sz w:val="24"/>
          <w:szCs w:val="24"/>
        </w:rPr>
      </w:pPr>
      <w:r w:rsidRPr="007E404A">
        <w:rPr>
          <w:b/>
          <w:sz w:val="24"/>
          <w:szCs w:val="24"/>
        </w:rPr>
        <w:t>Findings of the Study</w:t>
      </w:r>
    </w:p>
    <w:p w14:paraId="20E9C717" w14:textId="77777777" w:rsidR="005416CE" w:rsidRPr="007E404A" w:rsidRDefault="005416CE" w:rsidP="000F654D">
      <w:pPr>
        <w:pStyle w:val="ListParagraph"/>
        <w:numPr>
          <w:ilvl w:val="0"/>
          <w:numId w:val="7"/>
        </w:numPr>
        <w:spacing w:after="0" w:line="480" w:lineRule="auto"/>
        <w:jc w:val="both"/>
        <w:rPr>
          <w:sz w:val="24"/>
          <w:szCs w:val="24"/>
        </w:rPr>
      </w:pPr>
      <w:r w:rsidRPr="007E404A">
        <w:rPr>
          <w:sz w:val="24"/>
          <w:szCs w:val="24"/>
        </w:rPr>
        <w:t xml:space="preserve">The grand mean of the items on ICT instructional recourses available for </w:t>
      </w:r>
      <w:r w:rsidR="00DD7C22" w:rsidRPr="007E404A">
        <w:rPr>
          <w:sz w:val="24"/>
          <w:szCs w:val="24"/>
        </w:rPr>
        <w:t>teaching computer</w:t>
      </w:r>
      <w:r w:rsidRPr="007E404A">
        <w:rPr>
          <w:sz w:val="24"/>
          <w:szCs w:val="24"/>
        </w:rPr>
        <w:t xml:space="preserve"> studies are </w:t>
      </w:r>
      <w:r w:rsidR="00DD7C22" w:rsidRPr="007E404A">
        <w:rPr>
          <w:sz w:val="24"/>
          <w:szCs w:val="24"/>
        </w:rPr>
        <w:t>below the benchmark mean of 2</w:t>
      </w:r>
      <w:r w:rsidRPr="007E404A">
        <w:rPr>
          <w:sz w:val="24"/>
          <w:szCs w:val="24"/>
        </w:rPr>
        <w:t>.</w:t>
      </w:r>
      <w:r w:rsidR="00DD7C22" w:rsidRPr="007E404A">
        <w:rPr>
          <w:sz w:val="24"/>
          <w:szCs w:val="24"/>
        </w:rPr>
        <w:t>5</w:t>
      </w:r>
      <w:r w:rsidRPr="007E404A">
        <w:rPr>
          <w:sz w:val="24"/>
          <w:szCs w:val="24"/>
        </w:rPr>
        <w:t xml:space="preserve">0 which shows that ICT instructional recourses available for </w:t>
      </w:r>
      <w:r w:rsidR="00D97D4F">
        <w:rPr>
          <w:sz w:val="24"/>
          <w:szCs w:val="24"/>
        </w:rPr>
        <w:t>teaching C</w:t>
      </w:r>
      <w:r w:rsidR="00DD7C22" w:rsidRPr="007E404A">
        <w:rPr>
          <w:sz w:val="24"/>
          <w:szCs w:val="24"/>
        </w:rPr>
        <w:t>omputer</w:t>
      </w:r>
      <w:r w:rsidR="00D97D4F">
        <w:rPr>
          <w:sz w:val="24"/>
          <w:szCs w:val="24"/>
        </w:rPr>
        <w:t xml:space="preserve"> S</w:t>
      </w:r>
      <w:r w:rsidRPr="007E404A">
        <w:rPr>
          <w:sz w:val="24"/>
          <w:szCs w:val="24"/>
        </w:rPr>
        <w:t>tudies are not adequate in Nsukka local government.</w:t>
      </w:r>
    </w:p>
    <w:p w14:paraId="43878609" w14:textId="77777777" w:rsidR="005416CE" w:rsidRPr="007E404A" w:rsidRDefault="005416CE" w:rsidP="000F654D">
      <w:pPr>
        <w:pStyle w:val="ListParagraph"/>
        <w:numPr>
          <w:ilvl w:val="0"/>
          <w:numId w:val="7"/>
        </w:numPr>
        <w:spacing w:after="0" w:line="480" w:lineRule="auto"/>
        <w:jc w:val="both"/>
        <w:rPr>
          <w:sz w:val="24"/>
          <w:szCs w:val="24"/>
        </w:rPr>
      </w:pPr>
      <w:r w:rsidRPr="007E404A">
        <w:rPr>
          <w:sz w:val="24"/>
          <w:szCs w:val="24"/>
        </w:rPr>
        <w:t>Findings from, research question 2 shows that there is low extent of utilization of ICT instr</w:t>
      </w:r>
      <w:r w:rsidR="00D97D4F">
        <w:rPr>
          <w:sz w:val="24"/>
          <w:szCs w:val="24"/>
        </w:rPr>
        <w:t xml:space="preserve">uctional resources in teaching </w:t>
      </w:r>
      <w:r w:rsidRPr="007E404A">
        <w:rPr>
          <w:sz w:val="24"/>
          <w:szCs w:val="24"/>
        </w:rPr>
        <w:t>computer studies in Secondary School</w:t>
      </w:r>
      <w:r w:rsidR="00D97D4F">
        <w:rPr>
          <w:sz w:val="24"/>
          <w:szCs w:val="24"/>
        </w:rPr>
        <w:t>s in Nsukka LG</w:t>
      </w:r>
      <w:r w:rsidRPr="007E404A">
        <w:rPr>
          <w:sz w:val="24"/>
          <w:szCs w:val="24"/>
        </w:rPr>
        <w:t>A.</w:t>
      </w:r>
    </w:p>
    <w:p w14:paraId="412DE874" w14:textId="77777777" w:rsidR="005416CE" w:rsidRPr="007E404A" w:rsidRDefault="005416CE" w:rsidP="000F654D">
      <w:pPr>
        <w:pStyle w:val="BodyText"/>
        <w:numPr>
          <w:ilvl w:val="0"/>
          <w:numId w:val="7"/>
        </w:numPr>
        <w:spacing w:line="480" w:lineRule="auto"/>
        <w:ind w:right="109"/>
        <w:jc w:val="both"/>
        <w:rPr>
          <w:b/>
          <w:sz w:val="24"/>
          <w:szCs w:val="24"/>
        </w:rPr>
      </w:pPr>
      <w:r w:rsidRPr="007E404A">
        <w:rPr>
          <w:sz w:val="24"/>
          <w:szCs w:val="24"/>
        </w:rPr>
        <w:t>The standard deviation of the respondents were small, showing that the respondents mean scores are closely</w:t>
      </w:r>
      <w:r w:rsidRPr="007E404A">
        <w:rPr>
          <w:spacing w:val="1"/>
          <w:sz w:val="24"/>
          <w:szCs w:val="24"/>
        </w:rPr>
        <w:t xml:space="preserve"> </w:t>
      </w:r>
      <w:r w:rsidRPr="007E404A">
        <w:rPr>
          <w:sz w:val="24"/>
          <w:szCs w:val="24"/>
        </w:rPr>
        <w:t xml:space="preserve">clustered around the mean. Thus, this shows that teachers agreed that the items listed are factors militating against the use of ICT resources in </w:t>
      </w:r>
      <w:r w:rsidR="00DD7C22" w:rsidRPr="007E404A">
        <w:rPr>
          <w:sz w:val="24"/>
          <w:szCs w:val="24"/>
        </w:rPr>
        <w:t>teaching computer</w:t>
      </w:r>
      <w:r w:rsidRPr="007E404A">
        <w:rPr>
          <w:sz w:val="24"/>
          <w:szCs w:val="24"/>
        </w:rPr>
        <w:t xml:space="preserve"> studies in Secondary School.</w:t>
      </w:r>
    </w:p>
    <w:p w14:paraId="193B742C" w14:textId="77777777" w:rsidR="005416CE" w:rsidRPr="007E404A" w:rsidRDefault="005416CE" w:rsidP="000F654D">
      <w:pPr>
        <w:pStyle w:val="BodyText"/>
        <w:spacing w:line="480" w:lineRule="auto"/>
        <w:ind w:right="109"/>
        <w:jc w:val="both"/>
        <w:rPr>
          <w:b/>
          <w:sz w:val="24"/>
          <w:szCs w:val="24"/>
        </w:rPr>
      </w:pPr>
      <w:r w:rsidRPr="007E404A">
        <w:rPr>
          <w:b/>
          <w:sz w:val="24"/>
          <w:szCs w:val="24"/>
        </w:rPr>
        <w:t>Discussion of Findings</w:t>
      </w:r>
    </w:p>
    <w:p w14:paraId="18E48125" w14:textId="77777777" w:rsidR="005416CE" w:rsidRPr="007E404A" w:rsidRDefault="00D97D4F" w:rsidP="000F654D">
      <w:pPr>
        <w:pStyle w:val="BodyText"/>
        <w:ind w:right="109"/>
        <w:jc w:val="both"/>
        <w:rPr>
          <w:b/>
          <w:sz w:val="24"/>
          <w:szCs w:val="24"/>
        </w:rPr>
      </w:pPr>
      <w:r>
        <w:rPr>
          <w:b/>
          <w:sz w:val="24"/>
          <w:szCs w:val="24"/>
        </w:rPr>
        <w:t>The ICT instructional resourc</w:t>
      </w:r>
      <w:r w:rsidR="005416CE" w:rsidRPr="007E404A">
        <w:rPr>
          <w:b/>
          <w:sz w:val="24"/>
          <w:szCs w:val="24"/>
        </w:rPr>
        <w:t>es available for teaching computer studies in Secondary School</w:t>
      </w:r>
      <w:r>
        <w:rPr>
          <w:b/>
          <w:sz w:val="24"/>
          <w:szCs w:val="24"/>
        </w:rPr>
        <w:t>s</w:t>
      </w:r>
      <w:r w:rsidR="005416CE" w:rsidRPr="007E404A">
        <w:rPr>
          <w:b/>
          <w:sz w:val="24"/>
          <w:szCs w:val="24"/>
        </w:rPr>
        <w:t xml:space="preserve"> in Nsukka L G A.</w:t>
      </w:r>
    </w:p>
    <w:p w14:paraId="113B3505" w14:textId="77777777" w:rsidR="005416CE" w:rsidRPr="007E404A" w:rsidRDefault="005416CE" w:rsidP="000F654D">
      <w:pPr>
        <w:pStyle w:val="BodyText"/>
        <w:spacing w:line="480" w:lineRule="auto"/>
        <w:ind w:right="109" w:firstLine="720"/>
        <w:jc w:val="both"/>
        <w:rPr>
          <w:sz w:val="24"/>
          <w:szCs w:val="24"/>
        </w:rPr>
      </w:pPr>
      <w:r w:rsidRPr="007E404A">
        <w:rPr>
          <w:sz w:val="24"/>
          <w:szCs w:val="24"/>
        </w:rPr>
        <w:t xml:space="preserve">It was found that </w:t>
      </w:r>
      <w:r w:rsidR="00D97D4F">
        <w:rPr>
          <w:sz w:val="24"/>
          <w:szCs w:val="24"/>
        </w:rPr>
        <w:t>there are</w:t>
      </w:r>
      <w:r w:rsidRPr="007E404A">
        <w:rPr>
          <w:sz w:val="24"/>
          <w:szCs w:val="24"/>
        </w:rPr>
        <w:t xml:space="preserve"> no adequate </w:t>
      </w:r>
      <w:r w:rsidRPr="007E404A">
        <w:rPr>
          <w:sz w:val="24"/>
          <w:szCs w:val="24"/>
          <w:lang w:bidi="en-US"/>
        </w:rPr>
        <w:t xml:space="preserve">ICT instructional recourses available for </w:t>
      </w:r>
      <w:proofErr w:type="gramStart"/>
      <w:r w:rsidRPr="007E404A">
        <w:rPr>
          <w:sz w:val="24"/>
          <w:szCs w:val="24"/>
          <w:lang w:bidi="en-US"/>
        </w:rPr>
        <w:t>teaching  computer</w:t>
      </w:r>
      <w:proofErr w:type="gramEnd"/>
      <w:r w:rsidRPr="007E404A">
        <w:rPr>
          <w:sz w:val="24"/>
          <w:szCs w:val="24"/>
          <w:lang w:bidi="en-US"/>
        </w:rPr>
        <w:t xml:space="preserve"> studies in Secondary School in Nsukka L G A.</w:t>
      </w:r>
      <w:r w:rsidRPr="007E404A">
        <w:rPr>
          <w:sz w:val="24"/>
          <w:szCs w:val="24"/>
        </w:rPr>
        <w:t xml:space="preserve"> because, they do not make use of the internet</w:t>
      </w:r>
      <w:bookmarkStart w:id="0" w:name="_GoBack"/>
      <w:bookmarkEnd w:id="0"/>
      <w:r w:rsidRPr="007E404A">
        <w:rPr>
          <w:sz w:val="24"/>
          <w:szCs w:val="24"/>
        </w:rPr>
        <w:t xml:space="preserve">, they do not use printers to print document, among others. It shows that ICT resources for teaching computer studies are not available. This situation tends to pose a great treat among </w:t>
      </w:r>
      <w:r w:rsidRPr="007E404A">
        <w:rPr>
          <w:sz w:val="24"/>
          <w:szCs w:val="24"/>
        </w:rPr>
        <w:lastRenderedPageBreak/>
        <w:t xml:space="preserve">the students in the course of computer studies. Hence, this finding is in agreement with </w:t>
      </w:r>
      <w:r w:rsidR="007067C5" w:rsidRPr="007E404A">
        <w:rPr>
          <w:sz w:val="24"/>
          <w:szCs w:val="24"/>
        </w:rPr>
        <w:t xml:space="preserve">Ashraf et al., </w:t>
      </w:r>
      <w:r w:rsidR="00F10E5F" w:rsidRPr="007E404A">
        <w:rPr>
          <w:sz w:val="24"/>
          <w:szCs w:val="24"/>
        </w:rPr>
        <w:t>(</w:t>
      </w:r>
      <w:r w:rsidR="007067C5" w:rsidRPr="007E404A">
        <w:rPr>
          <w:sz w:val="24"/>
          <w:szCs w:val="24"/>
        </w:rPr>
        <w:t>2022)</w:t>
      </w:r>
      <w:r w:rsidRPr="007E404A">
        <w:rPr>
          <w:sz w:val="24"/>
          <w:szCs w:val="24"/>
        </w:rPr>
        <w:t xml:space="preserve"> who opined </w:t>
      </w:r>
      <w:r w:rsidR="00D97D4F">
        <w:rPr>
          <w:sz w:val="24"/>
          <w:szCs w:val="24"/>
        </w:rPr>
        <w:t>that ICT resources are not be</w:t>
      </w:r>
      <w:r w:rsidR="002B7A87">
        <w:rPr>
          <w:sz w:val="24"/>
          <w:szCs w:val="24"/>
        </w:rPr>
        <w:t>ing</w:t>
      </w:r>
      <w:r w:rsidRPr="007E404A">
        <w:rPr>
          <w:sz w:val="24"/>
          <w:szCs w:val="24"/>
        </w:rPr>
        <w:t xml:space="preserve"> utilized by teachers in Anambra State due to the fact that they are not available and also only few available resources are being utilized by teachers for teaching. This was also in line with </w:t>
      </w:r>
      <w:r w:rsidR="007067C5" w:rsidRPr="007E404A">
        <w:rPr>
          <w:sz w:val="24"/>
          <w:szCs w:val="24"/>
        </w:rPr>
        <w:t>Xiao et al., (2019)</w:t>
      </w:r>
      <w:r w:rsidRPr="007E404A">
        <w:rPr>
          <w:sz w:val="24"/>
          <w:szCs w:val="24"/>
        </w:rPr>
        <w:t xml:space="preserve"> that teachers do not utilize these instructional </w:t>
      </w:r>
      <w:r w:rsidR="002B7A87">
        <w:rPr>
          <w:sz w:val="24"/>
          <w:szCs w:val="24"/>
          <w:lang w:bidi="en-US"/>
        </w:rPr>
        <w:t>res</w:t>
      </w:r>
      <w:r w:rsidR="002B7A87" w:rsidRPr="007E404A">
        <w:rPr>
          <w:sz w:val="24"/>
          <w:szCs w:val="24"/>
          <w:lang w:bidi="en-US"/>
        </w:rPr>
        <w:t>ources</w:t>
      </w:r>
      <w:r w:rsidRPr="007E404A">
        <w:rPr>
          <w:sz w:val="24"/>
          <w:szCs w:val="24"/>
          <w:lang w:bidi="en-US"/>
        </w:rPr>
        <w:t xml:space="preserve"> </w:t>
      </w:r>
      <w:r w:rsidRPr="007E404A">
        <w:rPr>
          <w:sz w:val="24"/>
          <w:szCs w:val="24"/>
        </w:rPr>
        <w:t>always for teaching and learning, also improvisation of instructional materials was not possible by the teachers.</w:t>
      </w:r>
    </w:p>
    <w:p w14:paraId="276DCCB8" w14:textId="77777777" w:rsidR="005416CE" w:rsidRPr="007E404A" w:rsidRDefault="005416CE" w:rsidP="000F654D">
      <w:pPr>
        <w:pStyle w:val="BodyText"/>
        <w:ind w:right="109"/>
        <w:jc w:val="both"/>
        <w:rPr>
          <w:b/>
          <w:sz w:val="24"/>
          <w:szCs w:val="24"/>
        </w:rPr>
      </w:pPr>
      <w:r w:rsidRPr="007E404A">
        <w:rPr>
          <w:b/>
          <w:bCs/>
          <w:sz w:val="24"/>
          <w:szCs w:val="24"/>
          <w:lang w:val="en-GB"/>
        </w:rPr>
        <w:t xml:space="preserve">The </w:t>
      </w:r>
      <w:r w:rsidRPr="007E404A">
        <w:rPr>
          <w:b/>
          <w:sz w:val="24"/>
          <w:szCs w:val="24"/>
        </w:rPr>
        <w:t xml:space="preserve">extent computer studies teachers utilize the available ICT instructional resources in </w:t>
      </w:r>
      <w:r w:rsidR="00DD7C22" w:rsidRPr="007E404A">
        <w:rPr>
          <w:b/>
          <w:sz w:val="24"/>
          <w:szCs w:val="24"/>
        </w:rPr>
        <w:t>teaching computer</w:t>
      </w:r>
      <w:r w:rsidRPr="007E404A">
        <w:rPr>
          <w:b/>
          <w:sz w:val="24"/>
          <w:szCs w:val="24"/>
        </w:rPr>
        <w:t xml:space="preserve"> studies in Secondary School</w:t>
      </w:r>
      <w:r w:rsidR="002B7A87">
        <w:rPr>
          <w:b/>
          <w:sz w:val="24"/>
          <w:szCs w:val="24"/>
        </w:rPr>
        <w:t>s</w:t>
      </w:r>
      <w:r w:rsidRPr="007E404A">
        <w:rPr>
          <w:b/>
          <w:sz w:val="24"/>
          <w:szCs w:val="24"/>
        </w:rPr>
        <w:t xml:space="preserve"> in Nsukka L G A</w:t>
      </w:r>
    </w:p>
    <w:p w14:paraId="3A5388C2" w14:textId="77777777" w:rsidR="005416CE" w:rsidRPr="007E404A" w:rsidRDefault="005416CE" w:rsidP="000F654D">
      <w:pPr>
        <w:adjustRightInd w:val="0"/>
        <w:spacing w:after="0" w:line="480" w:lineRule="auto"/>
        <w:ind w:firstLine="720"/>
        <w:jc w:val="both"/>
        <w:rPr>
          <w:rFonts w:ascii="Times New Roman" w:hAnsi="Times New Roman" w:cs="Times New Roman"/>
          <w:sz w:val="24"/>
          <w:szCs w:val="24"/>
        </w:rPr>
      </w:pPr>
      <w:r w:rsidRPr="007E404A">
        <w:rPr>
          <w:rFonts w:ascii="Times New Roman" w:hAnsi="Times New Roman" w:cs="Times New Roman"/>
          <w:sz w:val="24"/>
          <w:szCs w:val="24"/>
        </w:rPr>
        <w:t xml:space="preserve">The finding on extent computer studies </w:t>
      </w:r>
      <w:proofErr w:type="gramStart"/>
      <w:r w:rsidRPr="007E404A">
        <w:rPr>
          <w:rFonts w:ascii="Times New Roman" w:hAnsi="Times New Roman" w:cs="Times New Roman"/>
          <w:sz w:val="24"/>
          <w:szCs w:val="24"/>
        </w:rPr>
        <w:t>teachers  utilize</w:t>
      </w:r>
      <w:proofErr w:type="gramEnd"/>
      <w:r w:rsidRPr="007E404A">
        <w:rPr>
          <w:rFonts w:ascii="Times New Roman" w:hAnsi="Times New Roman" w:cs="Times New Roman"/>
          <w:sz w:val="24"/>
          <w:szCs w:val="24"/>
        </w:rPr>
        <w:t xml:space="preserve"> the available ICT instructional resources in teaching  computer studies in Secondary School shows that there is low extent of utilization of ICT instructional resources in teaching  computer studies in Secondary School</w:t>
      </w:r>
      <w:r w:rsidR="002B7A87">
        <w:rPr>
          <w:rFonts w:ascii="Times New Roman" w:hAnsi="Times New Roman" w:cs="Times New Roman"/>
          <w:sz w:val="24"/>
          <w:szCs w:val="24"/>
        </w:rPr>
        <w:t>s</w:t>
      </w:r>
      <w:r w:rsidRPr="007E404A">
        <w:rPr>
          <w:rFonts w:ascii="Times New Roman" w:hAnsi="Times New Roman" w:cs="Times New Roman"/>
          <w:sz w:val="24"/>
          <w:szCs w:val="24"/>
        </w:rPr>
        <w:t xml:space="preserve"> i</w:t>
      </w:r>
      <w:r w:rsidR="002B7A87">
        <w:rPr>
          <w:rFonts w:ascii="Times New Roman" w:hAnsi="Times New Roman" w:cs="Times New Roman"/>
          <w:sz w:val="24"/>
          <w:szCs w:val="24"/>
        </w:rPr>
        <w:t>n Nsukka LG</w:t>
      </w:r>
      <w:r w:rsidRPr="007E404A">
        <w:rPr>
          <w:rFonts w:ascii="Times New Roman" w:hAnsi="Times New Roman" w:cs="Times New Roman"/>
          <w:sz w:val="24"/>
          <w:szCs w:val="24"/>
        </w:rPr>
        <w:t xml:space="preserve">A. This finding is in disagreement with </w:t>
      </w:r>
      <w:proofErr w:type="spellStart"/>
      <w:r w:rsidR="007067C5" w:rsidRPr="007E404A">
        <w:rPr>
          <w:rFonts w:ascii="Times New Roman" w:hAnsi="Times New Roman" w:cs="Times New Roman"/>
          <w:sz w:val="24"/>
          <w:szCs w:val="24"/>
        </w:rPr>
        <w:t>Arvanitis</w:t>
      </w:r>
      <w:proofErr w:type="spellEnd"/>
      <w:r w:rsidR="007067C5" w:rsidRPr="007E404A">
        <w:rPr>
          <w:rFonts w:ascii="Times New Roman" w:hAnsi="Times New Roman" w:cs="Times New Roman"/>
          <w:sz w:val="24"/>
          <w:szCs w:val="24"/>
        </w:rPr>
        <w:t xml:space="preserve"> &amp; </w:t>
      </w:r>
      <w:proofErr w:type="spellStart"/>
      <w:r w:rsidR="007067C5" w:rsidRPr="007E404A">
        <w:rPr>
          <w:rFonts w:ascii="Times New Roman" w:hAnsi="Times New Roman" w:cs="Times New Roman"/>
          <w:sz w:val="24"/>
          <w:szCs w:val="24"/>
        </w:rPr>
        <w:t>Loukis</w:t>
      </w:r>
      <w:proofErr w:type="spellEnd"/>
      <w:r w:rsidR="007067C5" w:rsidRPr="007E404A">
        <w:rPr>
          <w:rFonts w:ascii="Times New Roman" w:hAnsi="Times New Roman" w:cs="Times New Roman"/>
          <w:sz w:val="24"/>
          <w:szCs w:val="24"/>
        </w:rPr>
        <w:t>, (2015)</w:t>
      </w:r>
      <w:r w:rsidR="00F10E5F" w:rsidRPr="007E404A">
        <w:rPr>
          <w:rFonts w:ascii="Times New Roman" w:hAnsi="Times New Roman" w:cs="Times New Roman"/>
          <w:sz w:val="24"/>
          <w:szCs w:val="24"/>
        </w:rPr>
        <w:t xml:space="preserve"> </w:t>
      </w:r>
      <w:r w:rsidRPr="007E404A">
        <w:rPr>
          <w:rFonts w:ascii="Times New Roman" w:hAnsi="Times New Roman" w:cs="Times New Roman"/>
          <w:sz w:val="24"/>
          <w:szCs w:val="24"/>
        </w:rPr>
        <w:t xml:space="preserve">who posited that ICT facilities which are invariably instructional materials are utilized in secondary schools to a high extent. In the same vein, the finding is in accordance to the postulation of </w:t>
      </w:r>
      <w:r w:rsidR="007067C5" w:rsidRPr="007E404A">
        <w:rPr>
          <w:rFonts w:ascii="Times New Roman" w:hAnsi="Times New Roman" w:cs="Times New Roman"/>
          <w:sz w:val="24"/>
          <w:szCs w:val="24"/>
        </w:rPr>
        <w:t xml:space="preserve">Ali et al., (2020) </w:t>
      </w:r>
      <w:r w:rsidRPr="007E404A">
        <w:rPr>
          <w:rFonts w:ascii="Times New Roman" w:hAnsi="Times New Roman" w:cs="Times New Roman"/>
          <w:sz w:val="24"/>
          <w:szCs w:val="24"/>
        </w:rPr>
        <w:t>who found that there is urgent need for restructuring teaching/learning processes in terms of teachers and material resources. Hence, it is very important for the teachers to utilize the available instructional materials for a better teaching and learning.</w:t>
      </w:r>
    </w:p>
    <w:p w14:paraId="31B2531E" w14:textId="77777777" w:rsidR="005416CE" w:rsidRPr="007E404A" w:rsidRDefault="005416CE" w:rsidP="000F654D">
      <w:pPr>
        <w:spacing w:after="0" w:line="240" w:lineRule="auto"/>
        <w:jc w:val="both"/>
        <w:rPr>
          <w:rFonts w:ascii="Times New Roman" w:hAnsi="Times New Roman" w:cs="Times New Roman"/>
          <w:b/>
          <w:sz w:val="24"/>
          <w:szCs w:val="24"/>
        </w:rPr>
      </w:pPr>
      <w:r w:rsidRPr="007E404A">
        <w:rPr>
          <w:rFonts w:ascii="Times New Roman" w:hAnsi="Times New Roman" w:cs="Times New Roman"/>
          <w:b/>
          <w:bCs/>
          <w:sz w:val="24"/>
          <w:szCs w:val="24"/>
          <w:lang w:val="en-GB"/>
        </w:rPr>
        <w:t xml:space="preserve">The </w:t>
      </w:r>
      <w:r w:rsidRPr="007E404A">
        <w:rPr>
          <w:rFonts w:ascii="Times New Roman" w:hAnsi="Times New Roman" w:cs="Times New Roman"/>
          <w:b/>
          <w:sz w:val="24"/>
          <w:szCs w:val="24"/>
        </w:rPr>
        <w:t xml:space="preserve">factors militating against the use of ICT resources in </w:t>
      </w:r>
      <w:r w:rsidR="00DD7C22" w:rsidRPr="007E404A">
        <w:rPr>
          <w:rFonts w:ascii="Times New Roman" w:hAnsi="Times New Roman" w:cs="Times New Roman"/>
          <w:b/>
          <w:sz w:val="24"/>
          <w:szCs w:val="24"/>
        </w:rPr>
        <w:t>teaching computer</w:t>
      </w:r>
      <w:r w:rsidRPr="007E404A">
        <w:rPr>
          <w:rFonts w:ascii="Times New Roman" w:hAnsi="Times New Roman" w:cs="Times New Roman"/>
          <w:b/>
          <w:sz w:val="24"/>
          <w:szCs w:val="24"/>
        </w:rPr>
        <w:t xml:space="preserve"> studies in Secondary School in Nsukka L G A</w:t>
      </w:r>
    </w:p>
    <w:p w14:paraId="212B7B2B" w14:textId="77777777" w:rsidR="005416CE" w:rsidRPr="007E404A" w:rsidRDefault="005416CE" w:rsidP="000F654D">
      <w:pPr>
        <w:spacing w:after="0" w:line="480" w:lineRule="auto"/>
        <w:ind w:firstLine="720"/>
        <w:jc w:val="both"/>
        <w:rPr>
          <w:rFonts w:ascii="Times New Roman" w:hAnsi="Times New Roman" w:cs="Times New Roman"/>
          <w:sz w:val="24"/>
          <w:szCs w:val="24"/>
        </w:rPr>
      </w:pPr>
      <w:r w:rsidRPr="007E404A">
        <w:rPr>
          <w:rFonts w:ascii="Times New Roman" w:hAnsi="Times New Roman" w:cs="Times New Roman"/>
          <w:sz w:val="24"/>
          <w:szCs w:val="24"/>
        </w:rPr>
        <w:t xml:space="preserve">The finding on the factors militating against the use of ICT resources in </w:t>
      </w:r>
      <w:r w:rsidR="00DD7C22" w:rsidRPr="007E404A">
        <w:rPr>
          <w:rFonts w:ascii="Times New Roman" w:hAnsi="Times New Roman" w:cs="Times New Roman"/>
          <w:sz w:val="24"/>
          <w:szCs w:val="24"/>
        </w:rPr>
        <w:t>teaching computer</w:t>
      </w:r>
      <w:r w:rsidRPr="007E404A">
        <w:rPr>
          <w:rFonts w:ascii="Times New Roman" w:hAnsi="Times New Roman" w:cs="Times New Roman"/>
          <w:sz w:val="24"/>
          <w:szCs w:val="24"/>
        </w:rPr>
        <w:t xml:space="preserve"> s</w:t>
      </w:r>
      <w:r w:rsidR="002B7A87">
        <w:rPr>
          <w:rFonts w:ascii="Times New Roman" w:hAnsi="Times New Roman" w:cs="Times New Roman"/>
          <w:sz w:val="24"/>
          <w:szCs w:val="24"/>
        </w:rPr>
        <w:t>tudies in Secondary Schools in Nsukka LG</w:t>
      </w:r>
      <w:r w:rsidRPr="007E404A">
        <w:rPr>
          <w:rFonts w:ascii="Times New Roman" w:hAnsi="Times New Roman" w:cs="Times New Roman"/>
          <w:sz w:val="24"/>
          <w:szCs w:val="24"/>
        </w:rPr>
        <w:t xml:space="preserve">A. It shows that both teachers and students agreed that these items; Shortages of ICT tools in schools, poor internet speed, lack of support from the school administration, lack of funds to repair and purchase more ICT tools, irregular computer studies practical and lack of power supply are factors militating against the use of ICT resources in </w:t>
      </w:r>
      <w:r w:rsidR="00DD7C22" w:rsidRPr="007E404A">
        <w:rPr>
          <w:rFonts w:ascii="Times New Roman" w:hAnsi="Times New Roman" w:cs="Times New Roman"/>
          <w:sz w:val="24"/>
          <w:szCs w:val="24"/>
        </w:rPr>
        <w:t>teaching computer</w:t>
      </w:r>
      <w:r w:rsidRPr="007E404A">
        <w:rPr>
          <w:rFonts w:ascii="Times New Roman" w:hAnsi="Times New Roman" w:cs="Times New Roman"/>
          <w:sz w:val="24"/>
          <w:szCs w:val="24"/>
        </w:rPr>
        <w:t xml:space="preserve"> studies in Secondary School. This is in agreement with </w:t>
      </w:r>
      <w:r w:rsidR="007067C5" w:rsidRPr="007E404A">
        <w:rPr>
          <w:rFonts w:ascii="Times New Roman" w:hAnsi="Times New Roman" w:cs="Times New Roman"/>
          <w:sz w:val="24"/>
          <w:szCs w:val="24"/>
        </w:rPr>
        <w:t xml:space="preserve">(Cui et al., 2022) </w:t>
      </w:r>
      <w:r w:rsidRPr="007E404A">
        <w:rPr>
          <w:rFonts w:ascii="Times New Roman" w:hAnsi="Times New Roman" w:cs="Times New Roman"/>
          <w:sz w:val="24"/>
          <w:szCs w:val="24"/>
        </w:rPr>
        <w:t xml:space="preserve">on </w:t>
      </w:r>
      <w:r w:rsidRPr="007E404A">
        <w:rPr>
          <w:rFonts w:ascii="Times New Roman" w:hAnsi="Times New Roman" w:cs="Times New Roman"/>
          <w:sz w:val="24"/>
          <w:szCs w:val="24"/>
        </w:rPr>
        <w:lastRenderedPageBreak/>
        <w:t xml:space="preserve">factors militating against the implementation of computer education in secondary schools in Ondo State South West Nigeria. The researcher recommended that: Government should provide enough funds for schools to purchase computer resources and make available suitable environment in the secondary schools and curriculum developers should make computer education one of the core subject to be offered in </w:t>
      </w:r>
      <w:r w:rsidR="007067C5" w:rsidRPr="007E404A">
        <w:rPr>
          <w:rFonts w:ascii="Times New Roman" w:hAnsi="Times New Roman" w:cs="Times New Roman"/>
          <w:sz w:val="24"/>
          <w:szCs w:val="24"/>
        </w:rPr>
        <w:t>Secondary Schools</w:t>
      </w:r>
      <w:r w:rsidRPr="007E404A">
        <w:rPr>
          <w:rFonts w:ascii="Times New Roman" w:hAnsi="Times New Roman" w:cs="Times New Roman"/>
          <w:sz w:val="24"/>
          <w:szCs w:val="24"/>
        </w:rPr>
        <w:t>.</w:t>
      </w:r>
    </w:p>
    <w:p w14:paraId="1C20EF39" w14:textId="77777777" w:rsidR="00A26506" w:rsidRPr="007E404A" w:rsidRDefault="00A26506" w:rsidP="00A26506">
      <w:pPr>
        <w:autoSpaceDE w:val="0"/>
        <w:autoSpaceDN w:val="0"/>
        <w:adjustRightInd w:val="0"/>
        <w:spacing w:after="0" w:line="480" w:lineRule="auto"/>
        <w:jc w:val="both"/>
        <w:rPr>
          <w:rFonts w:ascii="Times New Roman" w:hAnsi="Times New Roman" w:cs="Times New Roman"/>
          <w:b/>
          <w:sz w:val="24"/>
          <w:szCs w:val="24"/>
        </w:rPr>
      </w:pPr>
      <w:r w:rsidRPr="007E404A">
        <w:rPr>
          <w:rFonts w:ascii="Times New Roman" w:hAnsi="Times New Roman" w:cs="Times New Roman"/>
          <w:b/>
          <w:sz w:val="24"/>
          <w:szCs w:val="24"/>
        </w:rPr>
        <w:t>Major Finding of the Study</w:t>
      </w:r>
    </w:p>
    <w:p w14:paraId="368625F0" w14:textId="77777777" w:rsidR="00A26506" w:rsidRPr="007E404A" w:rsidRDefault="00A26506" w:rsidP="00A26506">
      <w:pPr>
        <w:pStyle w:val="BodyText"/>
        <w:numPr>
          <w:ilvl w:val="0"/>
          <w:numId w:val="13"/>
        </w:numPr>
        <w:spacing w:line="480" w:lineRule="auto"/>
        <w:ind w:right="109"/>
        <w:jc w:val="both"/>
        <w:rPr>
          <w:rFonts w:eastAsiaTheme="minorEastAsia"/>
          <w:sz w:val="24"/>
          <w:szCs w:val="24"/>
          <w:lang w:eastAsia="zh-TW"/>
        </w:rPr>
      </w:pPr>
      <w:r w:rsidRPr="007E404A">
        <w:rPr>
          <w:rFonts w:eastAsiaTheme="minorEastAsia"/>
          <w:sz w:val="24"/>
          <w:szCs w:val="24"/>
          <w:lang w:eastAsia="zh-TW"/>
        </w:rPr>
        <w:t>There is availability of suitable software for computer studies applications</w:t>
      </w:r>
    </w:p>
    <w:p w14:paraId="536A45EC" w14:textId="77777777" w:rsidR="00A26506" w:rsidRPr="007E404A" w:rsidRDefault="00A26506" w:rsidP="00A26506">
      <w:pPr>
        <w:pStyle w:val="BodyText"/>
        <w:numPr>
          <w:ilvl w:val="0"/>
          <w:numId w:val="13"/>
        </w:numPr>
        <w:spacing w:line="480" w:lineRule="auto"/>
        <w:ind w:right="109"/>
        <w:jc w:val="both"/>
        <w:rPr>
          <w:rFonts w:eastAsiaTheme="minorEastAsia"/>
          <w:sz w:val="24"/>
          <w:szCs w:val="24"/>
          <w:lang w:eastAsia="zh-TW"/>
        </w:rPr>
      </w:pPr>
      <w:r w:rsidRPr="007E404A">
        <w:rPr>
          <w:rFonts w:eastAsiaTheme="minorEastAsia"/>
          <w:sz w:val="24"/>
          <w:szCs w:val="24"/>
          <w:lang w:eastAsia="zh-TW"/>
        </w:rPr>
        <w:t>YouTube</w:t>
      </w:r>
    </w:p>
    <w:p w14:paraId="2F09517E" w14:textId="77777777" w:rsidR="00A26506" w:rsidRPr="007E404A" w:rsidRDefault="00A26506" w:rsidP="00A26506">
      <w:pPr>
        <w:pStyle w:val="BodyText"/>
        <w:numPr>
          <w:ilvl w:val="0"/>
          <w:numId w:val="13"/>
        </w:numPr>
        <w:spacing w:line="480" w:lineRule="auto"/>
        <w:ind w:right="109"/>
        <w:jc w:val="both"/>
        <w:rPr>
          <w:rFonts w:eastAsiaTheme="minorEastAsia"/>
          <w:sz w:val="24"/>
          <w:szCs w:val="24"/>
          <w:lang w:eastAsia="zh-TW"/>
        </w:rPr>
      </w:pPr>
      <w:r w:rsidRPr="007E404A">
        <w:rPr>
          <w:rFonts w:eastAsiaTheme="minorEastAsia"/>
          <w:sz w:val="24"/>
          <w:szCs w:val="24"/>
          <w:lang w:eastAsia="zh-TW"/>
        </w:rPr>
        <w:t>Uninterrupted power supply (UPS)</w:t>
      </w:r>
    </w:p>
    <w:p w14:paraId="138811B0" w14:textId="77777777" w:rsidR="00A26506" w:rsidRPr="007E404A" w:rsidRDefault="002B7A87" w:rsidP="00A26506">
      <w:pPr>
        <w:pStyle w:val="BodyText"/>
        <w:numPr>
          <w:ilvl w:val="0"/>
          <w:numId w:val="13"/>
        </w:numPr>
        <w:spacing w:line="480" w:lineRule="auto"/>
        <w:ind w:right="109"/>
        <w:jc w:val="both"/>
        <w:rPr>
          <w:rFonts w:eastAsiaTheme="minorEastAsia"/>
          <w:sz w:val="24"/>
          <w:szCs w:val="24"/>
          <w:lang w:eastAsia="zh-TW"/>
        </w:rPr>
      </w:pPr>
      <w:r>
        <w:rPr>
          <w:rFonts w:eastAsiaTheme="minorEastAsia"/>
          <w:sz w:val="24"/>
          <w:szCs w:val="24"/>
          <w:lang w:eastAsia="zh-TW"/>
        </w:rPr>
        <w:t>L</w:t>
      </w:r>
      <w:r w:rsidR="00A26506" w:rsidRPr="007E404A">
        <w:rPr>
          <w:rFonts w:eastAsiaTheme="minorEastAsia"/>
          <w:sz w:val="24"/>
          <w:szCs w:val="24"/>
          <w:lang w:eastAsia="zh-TW"/>
        </w:rPr>
        <w:t>ack of support from the school administration</w:t>
      </w:r>
    </w:p>
    <w:p w14:paraId="661B4847" w14:textId="77777777" w:rsidR="00A26506" w:rsidRPr="007E404A" w:rsidRDefault="002B7A87" w:rsidP="00A26506">
      <w:pPr>
        <w:pStyle w:val="BodyText"/>
        <w:numPr>
          <w:ilvl w:val="0"/>
          <w:numId w:val="13"/>
        </w:numPr>
        <w:spacing w:line="480" w:lineRule="auto"/>
        <w:ind w:right="109"/>
        <w:jc w:val="both"/>
        <w:rPr>
          <w:rFonts w:eastAsiaTheme="minorEastAsia"/>
          <w:sz w:val="24"/>
          <w:szCs w:val="24"/>
          <w:lang w:eastAsia="zh-TW"/>
        </w:rPr>
      </w:pPr>
      <w:r>
        <w:rPr>
          <w:rFonts w:eastAsiaTheme="minorEastAsia"/>
          <w:sz w:val="24"/>
          <w:szCs w:val="24"/>
          <w:lang w:eastAsia="zh-TW"/>
        </w:rPr>
        <w:t>L</w:t>
      </w:r>
      <w:r w:rsidR="00A26506" w:rsidRPr="007E404A">
        <w:rPr>
          <w:rFonts w:eastAsiaTheme="minorEastAsia"/>
          <w:sz w:val="24"/>
          <w:szCs w:val="24"/>
          <w:lang w:eastAsia="zh-TW"/>
        </w:rPr>
        <w:t>ack of funds to repair and purchase more ICT tools</w:t>
      </w:r>
    </w:p>
    <w:p w14:paraId="3FB0C69A" w14:textId="77777777" w:rsidR="005416CE" w:rsidRPr="007E404A" w:rsidRDefault="002B7A87" w:rsidP="00A26506">
      <w:pPr>
        <w:pStyle w:val="BodyText"/>
        <w:numPr>
          <w:ilvl w:val="0"/>
          <w:numId w:val="13"/>
        </w:numPr>
        <w:spacing w:line="480" w:lineRule="auto"/>
        <w:ind w:right="109"/>
        <w:jc w:val="both"/>
        <w:rPr>
          <w:rFonts w:eastAsiaTheme="minorEastAsia"/>
          <w:sz w:val="24"/>
          <w:szCs w:val="24"/>
          <w:lang w:eastAsia="zh-TW"/>
        </w:rPr>
      </w:pPr>
      <w:r>
        <w:rPr>
          <w:rFonts w:eastAsiaTheme="minorEastAsia"/>
          <w:sz w:val="24"/>
          <w:szCs w:val="24"/>
          <w:lang w:eastAsia="zh-TW"/>
        </w:rPr>
        <w:t>I</w:t>
      </w:r>
      <w:r w:rsidR="00A26506" w:rsidRPr="007E404A">
        <w:rPr>
          <w:rFonts w:eastAsiaTheme="minorEastAsia"/>
          <w:sz w:val="24"/>
          <w:szCs w:val="24"/>
          <w:lang w:eastAsia="zh-TW"/>
        </w:rPr>
        <w:t>rregular computer studies practical</w:t>
      </w:r>
    </w:p>
    <w:p w14:paraId="7BBFD09E" w14:textId="77777777" w:rsidR="005416CE" w:rsidRPr="007E404A" w:rsidRDefault="005416CE" w:rsidP="000F654D">
      <w:pPr>
        <w:spacing w:after="0" w:line="480" w:lineRule="auto"/>
        <w:jc w:val="both"/>
        <w:rPr>
          <w:rFonts w:ascii="Times New Roman" w:hAnsi="Times New Roman" w:cs="Times New Roman"/>
          <w:b/>
          <w:sz w:val="24"/>
          <w:szCs w:val="24"/>
          <w:lang w:val="en-GB"/>
        </w:rPr>
      </w:pPr>
      <w:r w:rsidRPr="007E404A">
        <w:rPr>
          <w:rFonts w:ascii="Times New Roman" w:hAnsi="Times New Roman" w:cs="Times New Roman"/>
          <w:b/>
          <w:sz w:val="24"/>
          <w:szCs w:val="24"/>
          <w:lang w:val="en-GB"/>
        </w:rPr>
        <w:t>Conclusion</w:t>
      </w:r>
    </w:p>
    <w:p w14:paraId="08B332F7" w14:textId="77777777" w:rsidR="005416CE" w:rsidRPr="007E404A" w:rsidRDefault="005416CE" w:rsidP="000F654D">
      <w:pPr>
        <w:spacing w:after="0" w:line="480" w:lineRule="auto"/>
        <w:ind w:firstLine="720"/>
        <w:jc w:val="both"/>
        <w:rPr>
          <w:rFonts w:ascii="Times New Roman" w:hAnsi="Times New Roman" w:cs="Times New Roman"/>
          <w:sz w:val="24"/>
          <w:szCs w:val="24"/>
        </w:rPr>
      </w:pPr>
      <w:r w:rsidRPr="007E404A">
        <w:rPr>
          <w:rFonts w:ascii="Times New Roman" w:hAnsi="Times New Roman" w:cs="Times New Roman"/>
          <w:sz w:val="24"/>
          <w:szCs w:val="24"/>
        </w:rPr>
        <w:t xml:space="preserve">This study investigated the adoption and use of ICT resources in </w:t>
      </w:r>
      <w:r w:rsidR="003E712A" w:rsidRPr="007E404A">
        <w:rPr>
          <w:rFonts w:ascii="Times New Roman" w:hAnsi="Times New Roman" w:cs="Times New Roman"/>
          <w:sz w:val="24"/>
          <w:szCs w:val="24"/>
        </w:rPr>
        <w:t>teaching of</w:t>
      </w:r>
      <w:r w:rsidRPr="007E404A">
        <w:rPr>
          <w:rFonts w:ascii="Times New Roman" w:hAnsi="Times New Roman" w:cs="Times New Roman"/>
          <w:sz w:val="24"/>
          <w:szCs w:val="24"/>
        </w:rPr>
        <w:t xml:space="preserve"> computer studies in Secondary school</w:t>
      </w:r>
      <w:r w:rsidR="002B7A87">
        <w:rPr>
          <w:rFonts w:ascii="Times New Roman" w:hAnsi="Times New Roman" w:cs="Times New Roman"/>
          <w:sz w:val="24"/>
          <w:szCs w:val="24"/>
        </w:rPr>
        <w:t>s in Nsukka LG</w:t>
      </w:r>
      <w:r w:rsidRPr="007E404A">
        <w:rPr>
          <w:rFonts w:ascii="Times New Roman" w:hAnsi="Times New Roman" w:cs="Times New Roman"/>
          <w:sz w:val="24"/>
          <w:szCs w:val="24"/>
        </w:rPr>
        <w:t>A</w:t>
      </w:r>
      <w:r w:rsidRPr="007E404A">
        <w:rPr>
          <w:rFonts w:ascii="Times New Roman" w:hAnsi="Times New Roman" w:cs="Times New Roman"/>
          <w:b/>
          <w:bCs/>
          <w:sz w:val="24"/>
          <w:szCs w:val="24"/>
        </w:rPr>
        <w:t xml:space="preserve">. </w:t>
      </w:r>
      <w:r w:rsidRPr="007E404A">
        <w:rPr>
          <w:rFonts w:ascii="Times New Roman" w:hAnsi="Times New Roman" w:cs="Times New Roman"/>
          <w:bCs/>
          <w:sz w:val="24"/>
          <w:szCs w:val="24"/>
        </w:rPr>
        <w:t xml:space="preserve">The findings of this study revealed that; </w:t>
      </w:r>
      <w:r w:rsidRPr="007E404A">
        <w:rPr>
          <w:rFonts w:ascii="Times New Roman" w:hAnsi="Times New Roman" w:cs="Times New Roman"/>
          <w:sz w:val="24"/>
          <w:szCs w:val="24"/>
        </w:rPr>
        <w:t xml:space="preserve">teachers do not utilize these instructional recourses always for teaching and learning, also improvisation of instructional materials was not possible by the teachers. Also, lack of support from government and </w:t>
      </w:r>
      <w:r w:rsidR="002B7A87" w:rsidRPr="007E404A">
        <w:rPr>
          <w:rFonts w:ascii="Times New Roman" w:hAnsi="Times New Roman" w:cs="Times New Roman"/>
          <w:sz w:val="24"/>
          <w:szCs w:val="24"/>
        </w:rPr>
        <w:t>school</w:t>
      </w:r>
      <w:r w:rsidR="002B7A87">
        <w:rPr>
          <w:rFonts w:ascii="Times New Roman" w:hAnsi="Times New Roman" w:cs="Times New Roman"/>
          <w:sz w:val="24"/>
          <w:szCs w:val="24"/>
        </w:rPr>
        <w:t>s’</w:t>
      </w:r>
      <w:r w:rsidRPr="007E404A">
        <w:rPr>
          <w:rFonts w:ascii="Times New Roman" w:hAnsi="Times New Roman" w:cs="Times New Roman"/>
          <w:sz w:val="24"/>
          <w:szCs w:val="24"/>
        </w:rPr>
        <w:t xml:space="preserve"> administrator are the major factor militating against the use of ICT resources in teaching computer studies. The researcher recommended that: Government should provide enough funds for schools to purchase computer resources and make available suitable environment in the secondary schools and curriculum developers should make computer education one of the core subject</w:t>
      </w:r>
      <w:r w:rsidR="002B7A87">
        <w:rPr>
          <w:rFonts w:ascii="Times New Roman" w:hAnsi="Times New Roman" w:cs="Times New Roman"/>
          <w:sz w:val="24"/>
          <w:szCs w:val="24"/>
        </w:rPr>
        <w:t>s</w:t>
      </w:r>
      <w:r w:rsidRPr="007E404A">
        <w:rPr>
          <w:rFonts w:ascii="Times New Roman" w:hAnsi="Times New Roman" w:cs="Times New Roman"/>
          <w:sz w:val="24"/>
          <w:szCs w:val="24"/>
        </w:rPr>
        <w:t xml:space="preserve"> to be offered in secondary schools.</w:t>
      </w:r>
    </w:p>
    <w:p w14:paraId="5DB6E10E" w14:textId="77777777" w:rsidR="005416CE" w:rsidRPr="007E404A" w:rsidRDefault="005416CE" w:rsidP="000F654D">
      <w:pPr>
        <w:spacing w:after="0" w:line="480" w:lineRule="auto"/>
        <w:jc w:val="both"/>
        <w:rPr>
          <w:rFonts w:ascii="Times New Roman" w:hAnsi="Times New Roman" w:cs="Times New Roman"/>
          <w:b/>
          <w:bCs/>
          <w:sz w:val="24"/>
          <w:szCs w:val="24"/>
        </w:rPr>
      </w:pPr>
      <w:r w:rsidRPr="007E404A">
        <w:rPr>
          <w:rFonts w:ascii="Times New Roman" w:hAnsi="Times New Roman" w:cs="Times New Roman"/>
          <w:b/>
          <w:bCs/>
          <w:sz w:val="24"/>
          <w:szCs w:val="24"/>
        </w:rPr>
        <w:t xml:space="preserve">Recommendations </w:t>
      </w:r>
    </w:p>
    <w:p w14:paraId="4BE4C02F" w14:textId="77777777" w:rsidR="005416CE" w:rsidRPr="007E404A" w:rsidRDefault="005416CE" w:rsidP="000F654D">
      <w:pPr>
        <w:pStyle w:val="ListParagraph"/>
        <w:numPr>
          <w:ilvl w:val="0"/>
          <w:numId w:val="8"/>
        </w:numPr>
        <w:spacing w:after="0" w:line="480" w:lineRule="auto"/>
        <w:jc w:val="both"/>
        <w:rPr>
          <w:sz w:val="24"/>
          <w:szCs w:val="24"/>
        </w:rPr>
      </w:pPr>
      <w:r w:rsidRPr="007E404A">
        <w:rPr>
          <w:sz w:val="24"/>
          <w:szCs w:val="24"/>
        </w:rPr>
        <w:lastRenderedPageBreak/>
        <w:t xml:space="preserve">ICT infrastructure (computer lab and internet) should be provided at the schools for effective </w:t>
      </w:r>
      <w:r w:rsidR="00DD7C22" w:rsidRPr="007E404A">
        <w:rPr>
          <w:sz w:val="24"/>
          <w:szCs w:val="24"/>
        </w:rPr>
        <w:t>teaching process</w:t>
      </w:r>
      <w:r w:rsidR="002B7A87">
        <w:rPr>
          <w:sz w:val="24"/>
          <w:szCs w:val="24"/>
        </w:rPr>
        <w:t>es</w:t>
      </w:r>
      <w:r w:rsidRPr="007E404A">
        <w:rPr>
          <w:sz w:val="24"/>
          <w:szCs w:val="24"/>
        </w:rPr>
        <w:t xml:space="preserve"> since it is the basic stage of equipping the youth with the necessary skills and knowledge for national development.</w:t>
      </w:r>
    </w:p>
    <w:p w14:paraId="21ADACB5" w14:textId="77777777" w:rsidR="005416CE" w:rsidRPr="007E404A" w:rsidRDefault="005416CE" w:rsidP="000F654D">
      <w:pPr>
        <w:pStyle w:val="ListParagraph"/>
        <w:numPr>
          <w:ilvl w:val="0"/>
          <w:numId w:val="8"/>
        </w:numPr>
        <w:spacing w:after="0" w:line="480" w:lineRule="auto"/>
        <w:jc w:val="both"/>
        <w:rPr>
          <w:sz w:val="24"/>
          <w:szCs w:val="24"/>
        </w:rPr>
      </w:pPr>
      <w:r w:rsidRPr="007E404A">
        <w:rPr>
          <w:sz w:val="24"/>
          <w:szCs w:val="24"/>
        </w:rPr>
        <w:t xml:space="preserve">There should be an assessment of the computers in the schools to determine which ones need to be repaired and which ones need to be replaced. </w:t>
      </w:r>
    </w:p>
    <w:p w14:paraId="1EC7693B" w14:textId="77777777" w:rsidR="00DD7C22" w:rsidRPr="007E404A" w:rsidRDefault="005416CE" w:rsidP="000F654D">
      <w:pPr>
        <w:pStyle w:val="ListParagraph"/>
        <w:numPr>
          <w:ilvl w:val="0"/>
          <w:numId w:val="8"/>
        </w:numPr>
        <w:spacing w:after="0" w:line="480" w:lineRule="auto"/>
        <w:jc w:val="both"/>
        <w:rPr>
          <w:sz w:val="24"/>
          <w:szCs w:val="24"/>
        </w:rPr>
      </w:pPr>
      <w:r w:rsidRPr="007E404A">
        <w:rPr>
          <w:sz w:val="24"/>
          <w:szCs w:val="24"/>
        </w:rPr>
        <w:t>Teachers should be given more and necessary training in ICT usage so that they become familiar with modern method of imparting kn</w:t>
      </w:r>
      <w:r w:rsidR="00C114D3">
        <w:rPr>
          <w:sz w:val="24"/>
          <w:szCs w:val="24"/>
        </w:rPr>
        <w:t>owledge and skills, and possibly</w:t>
      </w:r>
      <w:r w:rsidRPr="007E404A">
        <w:rPr>
          <w:sz w:val="24"/>
          <w:szCs w:val="24"/>
        </w:rPr>
        <w:t xml:space="preserve"> become part of curriculum structure for their professional training.</w:t>
      </w:r>
    </w:p>
    <w:p w14:paraId="631CCF3A" w14:textId="77777777" w:rsidR="00DD7C22" w:rsidRPr="007E404A" w:rsidRDefault="00DD7C22" w:rsidP="000F654D">
      <w:pPr>
        <w:spacing w:after="0" w:line="259" w:lineRule="auto"/>
        <w:rPr>
          <w:rFonts w:ascii="Times New Roman" w:eastAsiaTheme="minorEastAsia" w:hAnsi="Times New Roman" w:cs="Times New Roman"/>
          <w:sz w:val="24"/>
          <w:szCs w:val="24"/>
          <w:lang w:eastAsia="zh-TW"/>
        </w:rPr>
      </w:pPr>
      <w:r w:rsidRPr="007E404A">
        <w:rPr>
          <w:rFonts w:ascii="Times New Roman" w:hAnsi="Times New Roman" w:cs="Times New Roman"/>
          <w:sz w:val="24"/>
          <w:szCs w:val="24"/>
        </w:rPr>
        <w:br w:type="page"/>
      </w:r>
    </w:p>
    <w:p w14:paraId="6346D942" w14:textId="77777777" w:rsidR="005271D6" w:rsidRPr="007E404A" w:rsidRDefault="00135614" w:rsidP="00135614">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REFE</w:t>
      </w:r>
      <w:r w:rsidRPr="007E404A">
        <w:rPr>
          <w:rFonts w:ascii="Times New Roman" w:hAnsi="Times New Roman" w:cs="Times New Roman"/>
          <w:b/>
          <w:sz w:val="24"/>
          <w:szCs w:val="24"/>
        </w:rPr>
        <w:t>ENCES</w:t>
      </w:r>
    </w:p>
    <w:p w14:paraId="3009961D" w14:textId="77777777" w:rsidR="00880871" w:rsidRPr="007E404A" w:rsidRDefault="00880871" w:rsidP="00880871">
      <w:pPr>
        <w:pStyle w:val="NormalWeb"/>
        <w:spacing w:before="0" w:beforeAutospacing="0"/>
        <w:ind w:left="600" w:hanging="600"/>
        <w:jc w:val="both"/>
      </w:pPr>
      <w:r w:rsidRPr="007E404A">
        <w:t xml:space="preserve">Ali, M. A., </w:t>
      </w:r>
      <w:proofErr w:type="spellStart"/>
      <w:r w:rsidRPr="007E404A">
        <w:t>Alam</w:t>
      </w:r>
      <w:proofErr w:type="spellEnd"/>
      <w:r w:rsidRPr="007E404A">
        <w:t xml:space="preserve">, K., Taylor, B., &amp; Rafiq, S. (2020). Does ICT maturity </w:t>
      </w:r>
      <w:proofErr w:type="spellStart"/>
      <w:r w:rsidRPr="007E404A">
        <w:t>catalyse</w:t>
      </w:r>
      <w:proofErr w:type="spellEnd"/>
      <w:r w:rsidRPr="007E404A">
        <w:t xml:space="preserve"> economic development? Evidence from a panel data estimation approach in OECD countries. </w:t>
      </w:r>
      <w:r w:rsidRPr="007E404A">
        <w:rPr>
          <w:i/>
          <w:iCs/>
        </w:rPr>
        <w:t>Economic Analysis and Policy</w:t>
      </w:r>
      <w:r w:rsidRPr="007E404A">
        <w:t>, </w:t>
      </w:r>
      <w:r w:rsidRPr="007E404A">
        <w:rPr>
          <w:i/>
          <w:iCs/>
        </w:rPr>
        <w:t>68</w:t>
      </w:r>
      <w:r w:rsidRPr="007E404A">
        <w:t>, 163–174. https://doi.org/10.1016/j.eap.2020.09.003</w:t>
      </w:r>
    </w:p>
    <w:p w14:paraId="7AD0A7E7" w14:textId="77777777" w:rsidR="00880871" w:rsidRPr="007E404A" w:rsidRDefault="00880871" w:rsidP="00880871">
      <w:pPr>
        <w:pStyle w:val="NormalWeb"/>
        <w:spacing w:before="0" w:beforeAutospacing="0"/>
        <w:ind w:left="600" w:hanging="600"/>
        <w:jc w:val="both"/>
      </w:pPr>
      <w:proofErr w:type="spellStart"/>
      <w:r w:rsidRPr="007E404A">
        <w:t>Arvanitis</w:t>
      </w:r>
      <w:proofErr w:type="spellEnd"/>
      <w:r w:rsidRPr="007E404A">
        <w:t xml:space="preserve">, S., &amp; </w:t>
      </w:r>
      <w:proofErr w:type="spellStart"/>
      <w:r w:rsidRPr="007E404A">
        <w:t>Loukis</w:t>
      </w:r>
      <w:proofErr w:type="spellEnd"/>
      <w:r w:rsidRPr="007E404A">
        <w:t>, E. N. (2015). Investigating the effects of ICT on innovation and performance of European hospitals: an exploratory study. </w:t>
      </w:r>
      <w:r w:rsidRPr="007E404A">
        <w:rPr>
          <w:i/>
          <w:iCs/>
        </w:rPr>
        <w:t>The European Journal of Health Economics</w:t>
      </w:r>
      <w:r w:rsidRPr="007E404A">
        <w:t>, </w:t>
      </w:r>
      <w:r w:rsidRPr="007E404A">
        <w:rPr>
          <w:i/>
          <w:iCs/>
        </w:rPr>
        <w:t>17</w:t>
      </w:r>
      <w:r w:rsidRPr="007E404A">
        <w:t>(4), 403–418. https://doi.org/10.1007/s10198-015-0686-9</w:t>
      </w:r>
    </w:p>
    <w:p w14:paraId="31C65329" w14:textId="77777777" w:rsidR="00880871" w:rsidRPr="007E404A" w:rsidRDefault="00880871" w:rsidP="00880871">
      <w:pPr>
        <w:pStyle w:val="NormalWeb"/>
        <w:spacing w:before="0" w:beforeAutospacing="0"/>
        <w:ind w:left="600" w:hanging="600"/>
        <w:jc w:val="both"/>
      </w:pPr>
      <w:r w:rsidRPr="007E404A">
        <w:t xml:space="preserve">Ashraf, M. A., Iqbal, J., </w:t>
      </w:r>
      <w:proofErr w:type="spellStart"/>
      <w:r w:rsidRPr="007E404A">
        <w:t>Arif</w:t>
      </w:r>
      <w:proofErr w:type="spellEnd"/>
      <w:r w:rsidRPr="007E404A">
        <w:t>, M. I., &amp; Asghar, M. Z. (2022). Fostering ICT Competencies in Blended Learning: Role of Curriculum Content, Material, and Teaching Strategies. </w:t>
      </w:r>
      <w:r w:rsidRPr="007E404A">
        <w:rPr>
          <w:i/>
          <w:iCs/>
        </w:rPr>
        <w:t>Frontiers in Psychology</w:t>
      </w:r>
      <w:r w:rsidRPr="007E404A">
        <w:t>, </w:t>
      </w:r>
      <w:r w:rsidRPr="007E404A">
        <w:rPr>
          <w:i/>
          <w:iCs/>
        </w:rPr>
        <w:t>13</w:t>
      </w:r>
      <w:r w:rsidRPr="007E404A">
        <w:t>. https://doi.org/10.3389/fpsyg.2022.758016</w:t>
      </w:r>
    </w:p>
    <w:p w14:paraId="20712AAE" w14:textId="77777777" w:rsidR="00880871" w:rsidRPr="007E404A" w:rsidRDefault="00880871" w:rsidP="00880871">
      <w:pPr>
        <w:spacing w:after="100" w:afterAutospacing="1" w:line="240" w:lineRule="auto"/>
        <w:ind w:left="540" w:hanging="540"/>
        <w:jc w:val="both"/>
        <w:rPr>
          <w:rFonts w:ascii="Times New Roman" w:hAnsi="Times New Roman" w:cs="Times New Roman"/>
          <w:sz w:val="24"/>
          <w:szCs w:val="24"/>
        </w:rPr>
      </w:pPr>
      <w:proofErr w:type="spellStart"/>
      <w:r w:rsidRPr="007E404A">
        <w:rPr>
          <w:rFonts w:ascii="Times New Roman" w:hAnsi="Times New Roman" w:cs="Times New Roman"/>
          <w:sz w:val="24"/>
          <w:szCs w:val="24"/>
        </w:rPr>
        <w:t>Ayogu</w:t>
      </w:r>
      <w:proofErr w:type="spellEnd"/>
      <w:r w:rsidRPr="007E404A">
        <w:rPr>
          <w:rFonts w:ascii="Times New Roman" w:hAnsi="Times New Roman" w:cs="Times New Roman"/>
          <w:sz w:val="24"/>
          <w:szCs w:val="24"/>
        </w:rPr>
        <w:t xml:space="preserve">, Z.U. (2018).  Computer literacy: A sustainable tool in the information age. </w:t>
      </w:r>
      <w:r w:rsidRPr="007E404A">
        <w:rPr>
          <w:rFonts w:ascii="Times New Roman" w:hAnsi="Times New Roman" w:cs="Times New Roman"/>
          <w:i/>
          <w:sz w:val="24"/>
          <w:szCs w:val="24"/>
        </w:rPr>
        <w:t>Journal of Education in the information</w:t>
      </w:r>
      <w:r w:rsidRPr="007E404A">
        <w:rPr>
          <w:rFonts w:ascii="Times New Roman" w:hAnsi="Times New Roman" w:cs="Times New Roman"/>
          <w:sz w:val="24"/>
          <w:szCs w:val="24"/>
        </w:rPr>
        <w:t xml:space="preserve"> Age 1, 545-549.</w:t>
      </w:r>
    </w:p>
    <w:p w14:paraId="307F266F" w14:textId="77777777" w:rsidR="00880871" w:rsidRPr="007E404A" w:rsidRDefault="00880871" w:rsidP="00880871">
      <w:pPr>
        <w:pStyle w:val="NormalWeb"/>
        <w:spacing w:before="0" w:beforeAutospacing="0"/>
        <w:ind w:left="600" w:hanging="600"/>
        <w:jc w:val="both"/>
      </w:pPr>
      <w:r w:rsidRPr="007E404A">
        <w:t xml:space="preserve">Barnett-Vanes, A., </w:t>
      </w:r>
      <w:proofErr w:type="spellStart"/>
      <w:r w:rsidRPr="007E404A">
        <w:t>Sondus</w:t>
      </w:r>
      <w:proofErr w:type="spellEnd"/>
      <w:r w:rsidRPr="007E404A">
        <w:t xml:space="preserve"> </w:t>
      </w:r>
      <w:proofErr w:type="spellStart"/>
      <w:r w:rsidRPr="007E404A">
        <w:t>Hassounah</w:t>
      </w:r>
      <w:proofErr w:type="spellEnd"/>
      <w:r w:rsidRPr="007E404A">
        <w:t xml:space="preserve">, Marwan </w:t>
      </w:r>
      <w:proofErr w:type="spellStart"/>
      <w:r w:rsidRPr="007E404A">
        <w:t>Shawki</w:t>
      </w:r>
      <w:proofErr w:type="spellEnd"/>
      <w:r w:rsidRPr="007E404A">
        <w:t xml:space="preserve">, Ismail, O. A., Fung, C., </w:t>
      </w:r>
      <w:proofErr w:type="spellStart"/>
      <w:r w:rsidRPr="007E404A">
        <w:t>Kedia</w:t>
      </w:r>
      <w:proofErr w:type="spellEnd"/>
      <w:r w:rsidRPr="007E404A">
        <w:t xml:space="preserve">, T., Salman </w:t>
      </w:r>
      <w:proofErr w:type="spellStart"/>
      <w:r w:rsidRPr="007E404A">
        <w:t>Rawaf</w:t>
      </w:r>
      <w:proofErr w:type="spellEnd"/>
      <w:r w:rsidRPr="007E404A">
        <w:t>, &amp; Majeed, A. (2016). Impact of conflict on medical education: a cross-sectional survey of students and institutions in Iraq. </w:t>
      </w:r>
      <w:r w:rsidRPr="007E404A">
        <w:rPr>
          <w:i/>
          <w:iCs/>
        </w:rPr>
        <w:t>BMJ Open</w:t>
      </w:r>
      <w:r w:rsidRPr="007E404A">
        <w:t>, </w:t>
      </w:r>
      <w:r w:rsidRPr="007E404A">
        <w:rPr>
          <w:i/>
          <w:iCs/>
        </w:rPr>
        <w:t>6</w:t>
      </w:r>
      <w:r w:rsidRPr="007E404A">
        <w:t>(2), e010460–e010460. https://doi.org/10.1136/bmjopen-2015-010460</w:t>
      </w:r>
    </w:p>
    <w:p w14:paraId="18F24645" w14:textId="77777777" w:rsidR="00880871" w:rsidRPr="007E404A" w:rsidRDefault="00880871" w:rsidP="00880871">
      <w:pPr>
        <w:pStyle w:val="NormalWeb"/>
        <w:spacing w:before="0" w:beforeAutospacing="0"/>
        <w:ind w:left="600" w:hanging="600"/>
        <w:jc w:val="both"/>
      </w:pPr>
      <w:proofErr w:type="spellStart"/>
      <w:r w:rsidRPr="007E404A">
        <w:t>Bogren</w:t>
      </w:r>
      <w:proofErr w:type="spellEnd"/>
      <w:r w:rsidRPr="007E404A">
        <w:t xml:space="preserve">, M., None </w:t>
      </w:r>
      <w:proofErr w:type="spellStart"/>
      <w:r w:rsidRPr="007E404A">
        <w:t>Sathyanarayanan</w:t>
      </w:r>
      <w:proofErr w:type="spellEnd"/>
      <w:r w:rsidRPr="007E404A">
        <w:t xml:space="preserve"> </w:t>
      </w:r>
      <w:proofErr w:type="spellStart"/>
      <w:r w:rsidRPr="007E404A">
        <w:t>Doraiswamy</w:t>
      </w:r>
      <w:proofErr w:type="spellEnd"/>
      <w:r w:rsidRPr="007E404A">
        <w:t xml:space="preserve">, </w:t>
      </w:r>
      <w:proofErr w:type="spellStart"/>
      <w:r w:rsidRPr="007E404A">
        <w:t>Erlandsson</w:t>
      </w:r>
      <w:proofErr w:type="spellEnd"/>
      <w:r w:rsidRPr="007E404A">
        <w:t xml:space="preserve">, K., Akhter, H., </w:t>
      </w:r>
      <w:proofErr w:type="spellStart"/>
      <w:r w:rsidRPr="007E404A">
        <w:t>Akter</w:t>
      </w:r>
      <w:proofErr w:type="spellEnd"/>
      <w:r w:rsidRPr="007E404A">
        <w:t xml:space="preserve">, D., Begum, M., Chowdhury, M., Das, L., </w:t>
      </w:r>
      <w:proofErr w:type="spellStart"/>
      <w:r w:rsidRPr="007E404A">
        <w:t>Akter</w:t>
      </w:r>
      <w:proofErr w:type="spellEnd"/>
      <w:r w:rsidRPr="007E404A">
        <w:t xml:space="preserve">, R., Begum, S., </w:t>
      </w:r>
      <w:proofErr w:type="spellStart"/>
      <w:r w:rsidRPr="007E404A">
        <w:t>Akter</w:t>
      </w:r>
      <w:proofErr w:type="spellEnd"/>
      <w:r w:rsidRPr="007E404A">
        <w:t xml:space="preserve">, R., </w:t>
      </w:r>
      <w:proofErr w:type="spellStart"/>
      <w:r w:rsidRPr="007E404A">
        <w:t>Syeada</w:t>
      </w:r>
      <w:proofErr w:type="spellEnd"/>
      <w:r w:rsidRPr="007E404A">
        <w:t xml:space="preserve"> Yesmin, &amp; Khatun, Y. A. (2018). Development of a context specific accreditation assessment tool for affirming quality midwifery education in Bangladesh. </w:t>
      </w:r>
      <w:r w:rsidRPr="007E404A">
        <w:rPr>
          <w:i/>
          <w:iCs/>
        </w:rPr>
        <w:t>Midwifery</w:t>
      </w:r>
      <w:r w:rsidRPr="007E404A">
        <w:t>, </w:t>
      </w:r>
      <w:r w:rsidRPr="007E404A">
        <w:rPr>
          <w:i/>
          <w:iCs/>
        </w:rPr>
        <w:t>61</w:t>
      </w:r>
      <w:r w:rsidRPr="007E404A">
        <w:t>, 74–80. https://doi.org/10.1016/j.midw.2018.02.021</w:t>
      </w:r>
    </w:p>
    <w:p w14:paraId="217E85A8" w14:textId="77777777" w:rsidR="00880871" w:rsidRPr="007E404A" w:rsidRDefault="00880871" w:rsidP="00880871">
      <w:pPr>
        <w:spacing w:after="100" w:afterAutospacing="1" w:line="240" w:lineRule="auto"/>
        <w:ind w:left="540" w:hanging="540"/>
        <w:jc w:val="both"/>
        <w:rPr>
          <w:rFonts w:ascii="Times New Roman" w:hAnsi="Times New Roman" w:cs="Times New Roman"/>
          <w:sz w:val="24"/>
          <w:szCs w:val="24"/>
        </w:rPr>
      </w:pPr>
      <w:proofErr w:type="spellStart"/>
      <w:r w:rsidRPr="007E404A">
        <w:rPr>
          <w:rFonts w:ascii="Times New Roman" w:hAnsi="Times New Roman" w:cs="Times New Roman"/>
          <w:sz w:val="24"/>
          <w:szCs w:val="24"/>
        </w:rPr>
        <w:t>Buabeng-Andoh</w:t>
      </w:r>
      <w:proofErr w:type="spellEnd"/>
      <w:r w:rsidRPr="007E404A">
        <w:rPr>
          <w:rFonts w:ascii="Times New Roman" w:hAnsi="Times New Roman" w:cs="Times New Roman"/>
          <w:sz w:val="24"/>
          <w:szCs w:val="24"/>
        </w:rPr>
        <w:t xml:space="preserve">, C. (2012). An exploration of teachers’ skills, perceptions and practices of ICT in teaching in the Ghanaian second-cycle schools. </w:t>
      </w:r>
      <w:r w:rsidRPr="007E404A">
        <w:rPr>
          <w:rFonts w:ascii="Times New Roman" w:hAnsi="Times New Roman" w:cs="Times New Roman"/>
          <w:i/>
          <w:sz w:val="24"/>
          <w:szCs w:val="24"/>
        </w:rPr>
        <w:t>Contemporary Educational Technology,</w:t>
      </w:r>
      <w:r w:rsidRPr="007E404A">
        <w:rPr>
          <w:rFonts w:ascii="Times New Roman" w:hAnsi="Times New Roman" w:cs="Times New Roman"/>
          <w:sz w:val="24"/>
          <w:szCs w:val="24"/>
        </w:rPr>
        <w:t xml:space="preserve"> 3(1), 36-49.</w:t>
      </w:r>
    </w:p>
    <w:p w14:paraId="0DDA478A" w14:textId="77777777" w:rsidR="00880871" w:rsidRPr="007E404A" w:rsidRDefault="00880871" w:rsidP="00880871">
      <w:pPr>
        <w:pStyle w:val="NormalWeb"/>
        <w:spacing w:before="0" w:beforeAutospacing="0"/>
        <w:ind w:left="600" w:hanging="600"/>
        <w:jc w:val="both"/>
      </w:pPr>
      <w:proofErr w:type="spellStart"/>
      <w:r w:rsidRPr="007E404A">
        <w:t>Chatwood</w:t>
      </w:r>
      <w:proofErr w:type="spellEnd"/>
      <w:r w:rsidRPr="007E404A">
        <w:t xml:space="preserve">, S., Paulette, F., Baker, G., Eriksen, A., Hansen, K., Eriksen, H. S., Hiratsuka, V. Y., Lavoie, J., Lou, W., Mauro, I., </w:t>
      </w:r>
      <w:proofErr w:type="spellStart"/>
      <w:r w:rsidRPr="007E404A">
        <w:t>Orbinski</w:t>
      </w:r>
      <w:proofErr w:type="spellEnd"/>
      <w:r w:rsidRPr="007E404A">
        <w:t xml:space="preserve">, J., </w:t>
      </w:r>
      <w:proofErr w:type="spellStart"/>
      <w:r w:rsidRPr="007E404A">
        <w:t>Pambrun</w:t>
      </w:r>
      <w:proofErr w:type="spellEnd"/>
      <w:r w:rsidRPr="007E404A">
        <w:t xml:space="preserve">, N., </w:t>
      </w:r>
      <w:proofErr w:type="spellStart"/>
      <w:r w:rsidRPr="007E404A">
        <w:t>Retallack</w:t>
      </w:r>
      <w:proofErr w:type="spellEnd"/>
      <w:r w:rsidRPr="007E404A">
        <w:t>, H., &amp; Brown, A. (2017). Indigenous Values and Health Systems Stewardship in Circumpolar Countries. </w:t>
      </w:r>
      <w:r w:rsidRPr="007E404A">
        <w:rPr>
          <w:i/>
          <w:iCs/>
        </w:rPr>
        <w:t>International Journal of Environmental Research and Public Health</w:t>
      </w:r>
      <w:r w:rsidRPr="007E404A">
        <w:t>. https://doi.org/10.3390/ijerph14121462</w:t>
      </w:r>
    </w:p>
    <w:p w14:paraId="09F733E1" w14:textId="77777777" w:rsidR="00880871" w:rsidRPr="007E404A" w:rsidRDefault="00880871" w:rsidP="00880871">
      <w:pPr>
        <w:pStyle w:val="NormalWeb"/>
        <w:spacing w:before="0" w:beforeAutospacing="0"/>
        <w:ind w:left="600" w:hanging="600"/>
        <w:jc w:val="both"/>
      </w:pPr>
      <w:proofErr w:type="spellStart"/>
      <w:r w:rsidRPr="007E404A">
        <w:t>Chatwood</w:t>
      </w:r>
      <w:proofErr w:type="spellEnd"/>
      <w:r w:rsidRPr="007E404A">
        <w:t xml:space="preserve">, S., Paulette, F., Baker, G., Eriksen, A., Hansen, K., Eriksen, H. S., Hiratsuka, V. Y., Lavoie, J., Lou, W., Mauro, I., </w:t>
      </w:r>
      <w:proofErr w:type="spellStart"/>
      <w:r w:rsidRPr="007E404A">
        <w:t>Orbinski</w:t>
      </w:r>
      <w:proofErr w:type="spellEnd"/>
      <w:r w:rsidRPr="007E404A">
        <w:t xml:space="preserve">, J., </w:t>
      </w:r>
      <w:proofErr w:type="spellStart"/>
      <w:r w:rsidRPr="007E404A">
        <w:t>Pambrun</w:t>
      </w:r>
      <w:proofErr w:type="spellEnd"/>
      <w:r w:rsidRPr="007E404A">
        <w:t xml:space="preserve">, N., </w:t>
      </w:r>
      <w:proofErr w:type="spellStart"/>
      <w:r w:rsidRPr="007E404A">
        <w:t>Retallack</w:t>
      </w:r>
      <w:proofErr w:type="spellEnd"/>
      <w:r w:rsidRPr="007E404A">
        <w:t>, H., &amp; Brown, A. (2017). Indigenous Values and Health Systems Stewardship in Circumpolar Countries. </w:t>
      </w:r>
      <w:r w:rsidRPr="007E404A">
        <w:rPr>
          <w:i/>
          <w:iCs/>
        </w:rPr>
        <w:t>International Journal of Environmental Research and Public Health</w:t>
      </w:r>
      <w:r w:rsidRPr="007E404A">
        <w:t>. https://doi.org/10.3390/ijerph14121462</w:t>
      </w:r>
    </w:p>
    <w:p w14:paraId="6B8E01CC" w14:textId="77777777" w:rsidR="00880871" w:rsidRPr="007E404A" w:rsidRDefault="00880871" w:rsidP="00880871">
      <w:pPr>
        <w:pStyle w:val="NormalWeb"/>
        <w:spacing w:before="0" w:beforeAutospacing="0"/>
        <w:ind w:left="600" w:hanging="600"/>
        <w:jc w:val="both"/>
      </w:pPr>
      <w:r w:rsidRPr="007E404A">
        <w:lastRenderedPageBreak/>
        <w:t>Cui, H., Cao, Y., Feng, C., &amp; Zhang, C. (2022). Multiple effects of ICT investment on carbon emissions: evidence from China. </w:t>
      </w:r>
      <w:r w:rsidRPr="007E404A">
        <w:rPr>
          <w:i/>
          <w:iCs/>
        </w:rPr>
        <w:t>Environmental Science and Pollution Research</w:t>
      </w:r>
      <w:r w:rsidRPr="007E404A">
        <w:t>, </w:t>
      </w:r>
      <w:r w:rsidRPr="007E404A">
        <w:rPr>
          <w:i/>
          <w:iCs/>
        </w:rPr>
        <w:t>30</w:t>
      </w:r>
      <w:r w:rsidRPr="007E404A">
        <w:t>(2), 4399–4422. https://doi.org/10.1007/s11356-022-22160-3</w:t>
      </w:r>
    </w:p>
    <w:p w14:paraId="41E7DEC1" w14:textId="77777777" w:rsidR="00880871" w:rsidRPr="007E404A" w:rsidRDefault="00880871" w:rsidP="00880871">
      <w:pPr>
        <w:pStyle w:val="NormalWeb"/>
        <w:spacing w:before="0" w:beforeAutospacing="0"/>
        <w:ind w:left="600" w:hanging="600"/>
        <w:jc w:val="both"/>
      </w:pPr>
      <w:proofErr w:type="spellStart"/>
      <w:r w:rsidRPr="007E404A">
        <w:t>Donker</w:t>
      </w:r>
      <w:proofErr w:type="spellEnd"/>
      <w:r w:rsidRPr="007E404A">
        <w:t xml:space="preserve">, E. M., Osmani, H., Brinkman, D. J., </w:t>
      </w:r>
      <w:proofErr w:type="spellStart"/>
      <w:r w:rsidRPr="007E404A">
        <w:t>Rosse</w:t>
      </w:r>
      <w:proofErr w:type="spellEnd"/>
      <w:r w:rsidRPr="007E404A">
        <w:t xml:space="preserve">, F. van, Janssen, B., </w:t>
      </w:r>
      <w:proofErr w:type="spellStart"/>
      <w:r w:rsidRPr="007E404A">
        <w:t>Knol</w:t>
      </w:r>
      <w:proofErr w:type="spellEnd"/>
      <w:r w:rsidRPr="007E404A">
        <w:t xml:space="preserve">, W., Dumont, G., </w:t>
      </w:r>
      <w:proofErr w:type="spellStart"/>
      <w:r w:rsidRPr="007E404A">
        <w:t>Jorens</w:t>
      </w:r>
      <w:proofErr w:type="spellEnd"/>
      <w:r w:rsidRPr="007E404A">
        <w:t xml:space="preserve">, P. G., Dupont, A., </w:t>
      </w:r>
      <w:proofErr w:type="spellStart"/>
      <w:r w:rsidRPr="007E404A">
        <w:t>Christiaens</w:t>
      </w:r>
      <w:proofErr w:type="spellEnd"/>
      <w:r w:rsidRPr="007E404A">
        <w:t xml:space="preserve">, T., Jeroen van </w:t>
      </w:r>
      <w:proofErr w:type="spellStart"/>
      <w:r w:rsidRPr="007E404A">
        <w:t>Smeden</w:t>
      </w:r>
      <w:proofErr w:type="spellEnd"/>
      <w:r w:rsidRPr="007E404A">
        <w:t xml:space="preserve">, </w:t>
      </w:r>
      <w:proofErr w:type="spellStart"/>
      <w:r w:rsidRPr="007E404A">
        <w:t>Itte</w:t>
      </w:r>
      <w:proofErr w:type="spellEnd"/>
      <w:r w:rsidRPr="007E404A">
        <w:t xml:space="preserve"> de </w:t>
      </w:r>
      <w:proofErr w:type="spellStart"/>
      <w:r w:rsidRPr="007E404A">
        <w:t>Waard-Siebinga</w:t>
      </w:r>
      <w:proofErr w:type="spellEnd"/>
      <w:r w:rsidRPr="007E404A">
        <w:t xml:space="preserve">, </w:t>
      </w:r>
      <w:proofErr w:type="spellStart"/>
      <w:r w:rsidRPr="007E404A">
        <w:t>Peeters</w:t>
      </w:r>
      <w:proofErr w:type="spellEnd"/>
      <w:r w:rsidRPr="007E404A">
        <w:t xml:space="preserve">, L. E. J., </w:t>
      </w:r>
      <w:proofErr w:type="spellStart"/>
      <w:r w:rsidRPr="007E404A">
        <w:t>Goorden</w:t>
      </w:r>
      <w:proofErr w:type="spellEnd"/>
      <w:r w:rsidRPr="007E404A">
        <w:t xml:space="preserve">, R., Hessel, M., </w:t>
      </w:r>
      <w:proofErr w:type="spellStart"/>
      <w:r w:rsidRPr="007E404A">
        <w:t>Lissenberg</w:t>
      </w:r>
      <w:proofErr w:type="spellEnd"/>
      <w:r w:rsidRPr="007E404A">
        <w:t xml:space="preserve">-Witte, B. I., </w:t>
      </w:r>
      <w:proofErr w:type="spellStart"/>
      <w:r w:rsidRPr="007E404A">
        <w:t>Richir</w:t>
      </w:r>
      <w:proofErr w:type="spellEnd"/>
      <w:r w:rsidRPr="007E404A">
        <w:t xml:space="preserve">, M. C., </w:t>
      </w:r>
      <w:proofErr w:type="spellStart"/>
      <w:r w:rsidRPr="007E404A">
        <w:t>Agtmael</w:t>
      </w:r>
      <w:proofErr w:type="spellEnd"/>
      <w:r w:rsidRPr="007E404A">
        <w:t xml:space="preserve">, van, Cornelis </w:t>
      </w:r>
      <w:proofErr w:type="spellStart"/>
      <w:r w:rsidRPr="007E404A">
        <w:t>Kramers</w:t>
      </w:r>
      <w:proofErr w:type="spellEnd"/>
      <w:r w:rsidRPr="007E404A">
        <w:t xml:space="preserve">, &amp; </w:t>
      </w:r>
      <w:proofErr w:type="spellStart"/>
      <w:r w:rsidRPr="007E404A">
        <w:t>Tichelaar</w:t>
      </w:r>
      <w:proofErr w:type="spellEnd"/>
      <w:r w:rsidRPr="007E404A">
        <w:t>, J. (2023). The impact of a summative national prescribing assessment and curriculum type on the development of the prescribing competence of junior doctors. </w:t>
      </w:r>
      <w:r w:rsidRPr="007E404A">
        <w:rPr>
          <w:i/>
          <w:iCs/>
        </w:rPr>
        <w:t>European Journal of Clinical Pharmacology</w:t>
      </w:r>
      <w:r w:rsidRPr="007E404A">
        <w:t>, </w:t>
      </w:r>
      <w:r w:rsidRPr="007E404A">
        <w:rPr>
          <w:i/>
          <w:iCs/>
        </w:rPr>
        <w:t>79</w:t>
      </w:r>
      <w:r w:rsidRPr="007E404A">
        <w:t>(12), 1613–1621. https://doi.org/10.1007/s00228-023-03567-4</w:t>
      </w:r>
    </w:p>
    <w:p w14:paraId="77595E76" w14:textId="77777777" w:rsidR="00880871" w:rsidRPr="007E404A" w:rsidRDefault="00880871" w:rsidP="00880871">
      <w:pPr>
        <w:spacing w:after="100" w:afterAutospacing="1" w:line="240" w:lineRule="auto"/>
        <w:ind w:left="540" w:hanging="540"/>
        <w:jc w:val="both"/>
        <w:rPr>
          <w:rFonts w:ascii="Times New Roman" w:hAnsi="Times New Roman" w:cs="Times New Roman"/>
          <w:sz w:val="24"/>
          <w:szCs w:val="24"/>
        </w:rPr>
      </w:pPr>
      <w:r w:rsidRPr="007E404A">
        <w:rPr>
          <w:rFonts w:ascii="Times New Roman" w:hAnsi="Times New Roman" w:cs="Times New Roman"/>
          <w:sz w:val="24"/>
          <w:szCs w:val="24"/>
        </w:rPr>
        <w:t xml:space="preserve">Federal Republic of Nigeria FRN. (2004); National Policy on Computer Education. Lagos: </w:t>
      </w:r>
    </w:p>
    <w:p w14:paraId="3A89D897" w14:textId="77777777" w:rsidR="00880871" w:rsidRPr="007E404A" w:rsidRDefault="00880871" w:rsidP="00880871">
      <w:pPr>
        <w:pStyle w:val="NormalWeb"/>
        <w:spacing w:before="0" w:beforeAutospacing="0"/>
        <w:ind w:left="600" w:hanging="600"/>
        <w:jc w:val="both"/>
      </w:pPr>
      <w:r w:rsidRPr="007E404A">
        <w:t>Garrett, J. M., &amp; Camper, J. M. (2015). Formative Assessment as an Effective Leadership Learning Tool. </w:t>
      </w:r>
      <w:r w:rsidRPr="007E404A">
        <w:rPr>
          <w:i/>
          <w:iCs/>
        </w:rPr>
        <w:t>New Directions for Student Leadership</w:t>
      </w:r>
      <w:r w:rsidRPr="007E404A">
        <w:t>, </w:t>
      </w:r>
      <w:r w:rsidRPr="007E404A">
        <w:rPr>
          <w:i/>
          <w:iCs/>
        </w:rPr>
        <w:t>2015</w:t>
      </w:r>
      <w:r w:rsidRPr="007E404A">
        <w:t>(145), 97–106. https://doi.org/10.1002/yd.20127</w:t>
      </w:r>
    </w:p>
    <w:p w14:paraId="5546FF48" w14:textId="77777777" w:rsidR="00880871" w:rsidRPr="007E404A" w:rsidRDefault="00880871" w:rsidP="00880871">
      <w:pPr>
        <w:pStyle w:val="NormalWeb"/>
        <w:spacing w:before="0" w:beforeAutospacing="0"/>
        <w:ind w:left="600" w:hanging="600"/>
        <w:jc w:val="both"/>
      </w:pPr>
      <w:r w:rsidRPr="007E404A">
        <w:t xml:space="preserve">Hennessy, E. A., Tanner‐Smith, E. E., Finch, A. J., Sathe, N., &amp; </w:t>
      </w:r>
      <w:proofErr w:type="spellStart"/>
      <w:r w:rsidRPr="007E404A">
        <w:t>Kugley</w:t>
      </w:r>
      <w:proofErr w:type="spellEnd"/>
      <w:r w:rsidRPr="007E404A">
        <w:t>, S. (2018). Recovery schools for improving behavioral and academic outcomes among students in recovery from substance use disorders: a systematic review. </w:t>
      </w:r>
      <w:r w:rsidRPr="007E404A">
        <w:rPr>
          <w:i/>
          <w:iCs/>
        </w:rPr>
        <w:t>Campbell Systematic Reviews</w:t>
      </w:r>
      <w:r w:rsidRPr="007E404A">
        <w:t>, </w:t>
      </w:r>
      <w:r w:rsidRPr="007E404A">
        <w:rPr>
          <w:i/>
          <w:iCs/>
        </w:rPr>
        <w:t>14</w:t>
      </w:r>
      <w:r w:rsidRPr="007E404A">
        <w:t>(1), 1–86. https://doi.org/10.4073/csr.2018.9</w:t>
      </w:r>
    </w:p>
    <w:p w14:paraId="1FBC529D" w14:textId="77777777" w:rsidR="00880871" w:rsidRPr="007E404A" w:rsidRDefault="00880871" w:rsidP="00880871">
      <w:pPr>
        <w:pStyle w:val="NormalWeb"/>
        <w:spacing w:before="0" w:beforeAutospacing="0"/>
        <w:ind w:left="600" w:hanging="600"/>
        <w:jc w:val="both"/>
      </w:pPr>
      <w:r w:rsidRPr="007E404A">
        <w:t>Johnson, S. L. (2021). Online Learning Strategies and Practical Tips for Nuclear Medicine Instructors. </w:t>
      </w:r>
      <w:r w:rsidRPr="007E404A">
        <w:rPr>
          <w:i/>
          <w:iCs/>
        </w:rPr>
        <w:t>Journal of Nuclear Medicine Technology</w:t>
      </w:r>
      <w:r w:rsidRPr="007E404A">
        <w:t>, </w:t>
      </w:r>
      <w:r w:rsidRPr="007E404A">
        <w:rPr>
          <w:i/>
          <w:iCs/>
        </w:rPr>
        <w:t>49</w:t>
      </w:r>
      <w:r w:rsidRPr="007E404A">
        <w:t>(3), 269–274. https://doi.org/10.2967/jnmt.120.251991</w:t>
      </w:r>
    </w:p>
    <w:p w14:paraId="16BA0244" w14:textId="77777777" w:rsidR="00880871" w:rsidRPr="007E404A" w:rsidRDefault="00880871" w:rsidP="00880871">
      <w:pPr>
        <w:pStyle w:val="NormalWeb"/>
        <w:spacing w:before="0" w:beforeAutospacing="0"/>
        <w:ind w:left="600" w:hanging="600"/>
        <w:jc w:val="both"/>
      </w:pPr>
      <w:r w:rsidRPr="007E404A">
        <w:t xml:space="preserve">Karolina </w:t>
      </w:r>
      <w:proofErr w:type="spellStart"/>
      <w:r w:rsidRPr="007E404A">
        <w:t>Jaruszewska</w:t>
      </w:r>
      <w:proofErr w:type="spellEnd"/>
      <w:r w:rsidRPr="007E404A">
        <w:t xml:space="preserve">, Melon, M., Olivier </w:t>
      </w:r>
      <w:proofErr w:type="spellStart"/>
      <w:r w:rsidRPr="007E404A">
        <w:t>Dazel</w:t>
      </w:r>
      <w:proofErr w:type="spellEnd"/>
      <w:r w:rsidRPr="007E404A">
        <w:t xml:space="preserve">, </w:t>
      </w:r>
      <w:proofErr w:type="spellStart"/>
      <w:r w:rsidRPr="007E404A">
        <w:t>Vorländer</w:t>
      </w:r>
      <w:proofErr w:type="spellEnd"/>
      <w:r w:rsidRPr="007E404A">
        <w:t xml:space="preserve">, M., </w:t>
      </w:r>
      <w:proofErr w:type="spellStart"/>
      <w:r w:rsidRPr="007E404A">
        <w:t>Rychtáriková</w:t>
      </w:r>
      <w:proofErr w:type="spellEnd"/>
      <w:r w:rsidRPr="007E404A">
        <w:t xml:space="preserve">, M., Horvat, M., </w:t>
      </w:r>
      <w:proofErr w:type="spellStart"/>
      <w:r w:rsidRPr="007E404A">
        <w:t>Wulfrank</w:t>
      </w:r>
      <w:proofErr w:type="spellEnd"/>
      <w:r w:rsidRPr="007E404A">
        <w:t xml:space="preserve">, T., </w:t>
      </w:r>
      <w:proofErr w:type="spellStart"/>
      <w:r w:rsidRPr="007E404A">
        <w:t>Herweg</w:t>
      </w:r>
      <w:proofErr w:type="spellEnd"/>
      <w:r w:rsidRPr="007E404A">
        <w:t xml:space="preserve">, A., Lukas </w:t>
      </w:r>
      <w:proofErr w:type="spellStart"/>
      <w:r w:rsidRPr="007E404A">
        <w:t>Aspöck</w:t>
      </w:r>
      <w:proofErr w:type="spellEnd"/>
      <w:r w:rsidRPr="007E404A">
        <w:t xml:space="preserve">, Yannick </w:t>
      </w:r>
      <w:proofErr w:type="spellStart"/>
      <w:r w:rsidRPr="007E404A">
        <w:t>Sluyts</w:t>
      </w:r>
      <w:proofErr w:type="spellEnd"/>
      <w:r w:rsidRPr="007E404A">
        <w:t xml:space="preserve">, </w:t>
      </w:r>
      <w:proofErr w:type="spellStart"/>
      <w:r w:rsidRPr="007E404A">
        <w:t>Jambrošić</w:t>
      </w:r>
      <w:proofErr w:type="spellEnd"/>
      <w:r w:rsidRPr="007E404A">
        <w:t xml:space="preserve">, K., </w:t>
      </w:r>
      <w:proofErr w:type="spellStart"/>
      <w:r w:rsidRPr="007E404A">
        <w:t>Carayol</w:t>
      </w:r>
      <w:proofErr w:type="spellEnd"/>
      <w:r w:rsidRPr="007E404A">
        <w:t xml:space="preserve">, E., </w:t>
      </w:r>
      <w:proofErr w:type="spellStart"/>
      <w:r w:rsidRPr="007E404A">
        <w:t>Błażej</w:t>
      </w:r>
      <w:proofErr w:type="spellEnd"/>
      <w:r w:rsidRPr="007E404A">
        <w:t xml:space="preserve"> </w:t>
      </w:r>
      <w:proofErr w:type="spellStart"/>
      <w:r w:rsidRPr="007E404A">
        <w:t>Wojtyła</w:t>
      </w:r>
      <w:proofErr w:type="spellEnd"/>
      <w:r w:rsidRPr="007E404A">
        <w:t xml:space="preserve">, Marcin </w:t>
      </w:r>
      <w:proofErr w:type="spellStart"/>
      <w:r w:rsidRPr="007E404A">
        <w:t>Łuczak</w:t>
      </w:r>
      <w:proofErr w:type="spellEnd"/>
      <w:r w:rsidRPr="007E404A">
        <w:t xml:space="preserve">, &amp; </w:t>
      </w:r>
      <w:proofErr w:type="spellStart"/>
      <w:r w:rsidRPr="007E404A">
        <w:t>Vojtech</w:t>
      </w:r>
      <w:proofErr w:type="spellEnd"/>
      <w:r w:rsidRPr="007E404A">
        <w:t xml:space="preserve"> </w:t>
      </w:r>
      <w:proofErr w:type="spellStart"/>
      <w:r w:rsidRPr="007E404A">
        <w:t>Chmelík</w:t>
      </w:r>
      <w:proofErr w:type="spellEnd"/>
      <w:r w:rsidRPr="007E404A">
        <w:t>. (2022). The ACOUCOU platform: Online acoustic education developed by an interdisciplinary team. </w:t>
      </w:r>
      <w:r w:rsidRPr="007E404A">
        <w:rPr>
          <w:i/>
          <w:iCs/>
        </w:rPr>
        <w:t>The Journal of the Acoustical Society of America</w:t>
      </w:r>
      <w:r w:rsidRPr="007E404A">
        <w:t>, </w:t>
      </w:r>
      <w:r w:rsidRPr="007E404A">
        <w:rPr>
          <w:i/>
          <w:iCs/>
        </w:rPr>
        <w:t>152</w:t>
      </w:r>
      <w:r w:rsidRPr="007E404A">
        <w:t>(3), 1922–1931. https://doi.org/10.1121/10.0014170</w:t>
      </w:r>
    </w:p>
    <w:p w14:paraId="78F5AB23" w14:textId="77777777" w:rsidR="00880871" w:rsidRPr="007E404A" w:rsidRDefault="00880871" w:rsidP="00880871">
      <w:pPr>
        <w:pStyle w:val="NormalWeb"/>
        <w:spacing w:before="0" w:beforeAutospacing="0"/>
        <w:ind w:left="600" w:hanging="600"/>
        <w:jc w:val="both"/>
      </w:pPr>
      <w:r w:rsidRPr="007E404A">
        <w:t>Leatherman, E. M., &amp; Wegner, J. R. (2022). Augmentative and Alternative Communication in the Classroom: Teacher Practices and Experiences. </w:t>
      </w:r>
      <w:r w:rsidRPr="007E404A">
        <w:rPr>
          <w:i/>
          <w:iCs/>
        </w:rPr>
        <w:t>Language, Speech, and Hearing Services in Schools</w:t>
      </w:r>
      <w:r w:rsidRPr="007E404A">
        <w:t>, </w:t>
      </w:r>
      <w:r w:rsidRPr="007E404A">
        <w:rPr>
          <w:i/>
          <w:iCs/>
        </w:rPr>
        <w:t>53</w:t>
      </w:r>
      <w:r w:rsidRPr="007E404A">
        <w:t>(3), 874–893. https://doi.org/10.1044/2022_lshss-21-00125</w:t>
      </w:r>
    </w:p>
    <w:p w14:paraId="03B36603" w14:textId="77777777" w:rsidR="00880871" w:rsidRPr="007E404A" w:rsidRDefault="00880871" w:rsidP="00880871">
      <w:pPr>
        <w:pStyle w:val="NormalWeb"/>
        <w:spacing w:before="0" w:beforeAutospacing="0"/>
        <w:ind w:left="600" w:hanging="600"/>
        <w:jc w:val="both"/>
      </w:pPr>
      <w:r w:rsidRPr="007E404A">
        <w:t xml:space="preserve">Neumeier, A., Levy, A. E., </w:t>
      </w:r>
      <w:proofErr w:type="spellStart"/>
      <w:r w:rsidRPr="007E404A">
        <w:t>Gottenborg</w:t>
      </w:r>
      <w:proofErr w:type="spellEnd"/>
      <w:r w:rsidRPr="007E404A">
        <w:t xml:space="preserve">, E., </w:t>
      </w:r>
      <w:proofErr w:type="spellStart"/>
      <w:r w:rsidRPr="007E404A">
        <w:t>Anstett</w:t>
      </w:r>
      <w:proofErr w:type="spellEnd"/>
      <w:r w:rsidRPr="007E404A">
        <w:t>, T., Pierce, R. G., &amp; Tad-y, D. (2020). Expanding Training in Quality Improvement and Patient Safety Through a Multispecialty Graduate Medical Education Curriculum Designed for Fellows. </w:t>
      </w:r>
      <w:proofErr w:type="spellStart"/>
      <w:r w:rsidRPr="007E404A">
        <w:rPr>
          <w:i/>
          <w:iCs/>
        </w:rPr>
        <w:t>MedEdPORTAL</w:t>
      </w:r>
      <w:proofErr w:type="spellEnd"/>
      <w:r w:rsidRPr="007E404A">
        <w:t>. https://doi.org/10.15766/mep_2374-8265.11064</w:t>
      </w:r>
    </w:p>
    <w:p w14:paraId="145D4427" w14:textId="77777777" w:rsidR="00880871" w:rsidRPr="007E404A" w:rsidRDefault="00880871" w:rsidP="00880871">
      <w:pPr>
        <w:pStyle w:val="NormalWeb"/>
        <w:spacing w:before="0" w:beforeAutospacing="0"/>
        <w:ind w:left="600" w:hanging="600"/>
        <w:jc w:val="both"/>
      </w:pPr>
      <w:r w:rsidRPr="007E404A">
        <w:t>Patricia, M., Veronica, M., &amp; Evelina, R. (2024). Teaching Literacy to Filipino Deaf Students in Multilingual Classrooms Amid a Pandemic. </w:t>
      </w:r>
      <w:r w:rsidRPr="007E404A">
        <w:rPr>
          <w:i/>
          <w:iCs/>
        </w:rPr>
        <w:t>American Annals of the Deaf</w:t>
      </w:r>
      <w:r w:rsidRPr="007E404A">
        <w:t>, </w:t>
      </w:r>
      <w:r w:rsidRPr="007E404A">
        <w:rPr>
          <w:i/>
          <w:iCs/>
        </w:rPr>
        <w:t>168</w:t>
      </w:r>
      <w:r w:rsidRPr="007E404A">
        <w:t>(5), 296–310. https://doi.org/10.1353/aad.2024.a927615</w:t>
      </w:r>
    </w:p>
    <w:p w14:paraId="590C5572" w14:textId="77777777" w:rsidR="00880871" w:rsidRPr="007E404A" w:rsidRDefault="00880871" w:rsidP="00880871">
      <w:pPr>
        <w:pStyle w:val="NormalWeb"/>
        <w:spacing w:before="0" w:beforeAutospacing="0"/>
        <w:ind w:left="600" w:hanging="600"/>
        <w:jc w:val="both"/>
      </w:pPr>
      <w:r w:rsidRPr="007E404A">
        <w:lastRenderedPageBreak/>
        <w:t>Pellegrino, J. L., Charlton, N., &amp; Goolsby, C. (2020). “Stop the Bleed” Education Assessment Tool (SBEAT): Development and Validation. </w:t>
      </w:r>
      <w:proofErr w:type="spellStart"/>
      <w:r w:rsidRPr="007E404A">
        <w:rPr>
          <w:i/>
          <w:iCs/>
        </w:rPr>
        <w:t>Cureus</w:t>
      </w:r>
      <w:proofErr w:type="spellEnd"/>
      <w:r w:rsidRPr="007E404A">
        <w:t>. https://doi.org/10.7759/cureus.10567</w:t>
      </w:r>
    </w:p>
    <w:p w14:paraId="4936E8FB" w14:textId="77777777" w:rsidR="00880871" w:rsidRPr="007E404A" w:rsidRDefault="00880871" w:rsidP="00880871">
      <w:pPr>
        <w:pStyle w:val="NormalWeb"/>
        <w:spacing w:before="0" w:beforeAutospacing="0"/>
        <w:ind w:left="600" w:hanging="600"/>
        <w:jc w:val="both"/>
      </w:pPr>
      <w:r w:rsidRPr="007E404A">
        <w:t>Rice, M. F., &amp; Ortiz, K. R. (2021). Evaluating Digital Instructional Materials for K-12 Online and Blended Learning. </w:t>
      </w:r>
      <w:proofErr w:type="spellStart"/>
      <w:r w:rsidRPr="007E404A">
        <w:rPr>
          <w:i/>
          <w:iCs/>
        </w:rPr>
        <w:t>TechTrends</w:t>
      </w:r>
      <w:proofErr w:type="spellEnd"/>
      <w:r w:rsidRPr="007E404A">
        <w:t>, </w:t>
      </w:r>
      <w:r w:rsidRPr="007E404A">
        <w:rPr>
          <w:i/>
          <w:iCs/>
        </w:rPr>
        <w:t>65</w:t>
      </w:r>
      <w:r w:rsidRPr="007E404A">
        <w:t>(6), 977–992. https://doi.org/10.1007/s11528-021-00671-z</w:t>
      </w:r>
    </w:p>
    <w:p w14:paraId="5A94B49B" w14:textId="77777777" w:rsidR="00880871" w:rsidRPr="007E404A" w:rsidRDefault="00880871" w:rsidP="00880871">
      <w:pPr>
        <w:pStyle w:val="NormalWeb"/>
        <w:spacing w:before="0" w:beforeAutospacing="0"/>
        <w:ind w:left="600" w:hanging="600"/>
        <w:jc w:val="both"/>
      </w:pPr>
      <w:r w:rsidRPr="007E404A">
        <w:t xml:space="preserve">Schilling, A.-K., </w:t>
      </w:r>
      <w:proofErr w:type="spellStart"/>
      <w:r w:rsidRPr="007E404A">
        <w:t>Mazzamuto</w:t>
      </w:r>
      <w:proofErr w:type="spellEnd"/>
      <w:r w:rsidRPr="007E404A">
        <w:t>, M. V., &amp; Romeo, C. (2022). A Review of Non-Invasive Sampling in Wildlife Disease and Health Research: What’s New? </w:t>
      </w:r>
      <w:r w:rsidRPr="007E404A">
        <w:rPr>
          <w:i/>
          <w:iCs/>
        </w:rPr>
        <w:t>Animals</w:t>
      </w:r>
      <w:r w:rsidRPr="007E404A">
        <w:t>, </w:t>
      </w:r>
      <w:r w:rsidRPr="007E404A">
        <w:rPr>
          <w:i/>
          <w:iCs/>
        </w:rPr>
        <w:t>12</w:t>
      </w:r>
      <w:r w:rsidRPr="007E404A">
        <w:t xml:space="preserve">(13), 1719. </w:t>
      </w:r>
      <w:hyperlink r:id="rId5" w:history="1">
        <w:r w:rsidRPr="007E404A">
          <w:rPr>
            <w:rStyle w:val="Hyperlink"/>
            <w:color w:val="auto"/>
          </w:rPr>
          <w:t>https://doi.org/10.3390/ani12131719</w:t>
        </w:r>
      </w:hyperlink>
    </w:p>
    <w:p w14:paraId="15E18CD5" w14:textId="77777777" w:rsidR="00880871" w:rsidRPr="007E404A" w:rsidRDefault="00880871" w:rsidP="00880871">
      <w:pPr>
        <w:pStyle w:val="NormalWeb"/>
        <w:spacing w:before="0" w:beforeAutospacing="0"/>
        <w:ind w:left="600" w:hanging="600"/>
        <w:jc w:val="both"/>
      </w:pPr>
      <w:r w:rsidRPr="007E404A">
        <w:t xml:space="preserve">Schilling, A.-K., </w:t>
      </w:r>
      <w:proofErr w:type="spellStart"/>
      <w:r w:rsidRPr="007E404A">
        <w:t>Mazzamuto</w:t>
      </w:r>
      <w:proofErr w:type="spellEnd"/>
      <w:r w:rsidRPr="007E404A">
        <w:t>, M. V., &amp; Romeo, C. (2022). A Review of Non-Invasive Sampling in Wildlife Disease and Health Research: What’s New? </w:t>
      </w:r>
      <w:r w:rsidRPr="007E404A">
        <w:rPr>
          <w:i/>
          <w:iCs/>
        </w:rPr>
        <w:t>Animals</w:t>
      </w:r>
      <w:r w:rsidRPr="007E404A">
        <w:t>, </w:t>
      </w:r>
      <w:r w:rsidRPr="007E404A">
        <w:rPr>
          <w:i/>
          <w:iCs/>
        </w:rPr>
        <w:t>12</w:t>
      </w:r>
      <w:r w:rsidRPr="007E404A">
        <w:t>(13), 1719. https://doi.org/10.3390/ani12131719</w:t>
      </w:r>
    </w:p>
    <w:p w14:paraId="08E477C9" w14:textId="77777777" w:rsidR="00880871" w:rsidRPr="007E404A" w:rsidRDefault="00880871" w:rsidP="00880871">
      <w:pPr>
        <w:pStyle w:val="NormalWeb"/>
        <w:spacing w:before="0" w:beforeAutospacing="0"/>
        <w:ind w:left="600" w:hanging="600"/>
        <w:jc w:val="both"/>
      </w:pPr>
      <w:r w:rsidRPr="007E404A">
        <w:t xml:space="preserve">Schmidt, J., Schnapp, B., </w:t>
      </w:r>
      <w:proofErr w:type="spellStart"/>
      <w:r w:rsidRPr="007E404A">
        <w:t>Damewood</w:t>
      </w:r>
      <w:proofErr w:type="spellEnd"/>
      <w:r w:rsidRPr="007E404A">
        <w:t xml:space="preserve">, S., &amp; </w:t>
      </w:r>
      <w:proofErr w:type="spellStart"/>
      <w:r w:rsidRPr="007E404A">
        <w:t>Westergaard</w:t>
      </w:r>
      <w:proofErr w:type="spellEnd"/>
      <w:r w:rsidRPr="007E404A">
        <w:t>, M. (2024). What You Didn’t Learn in Residency: A Collective Curriculum for New Academic EM Faculty and Fellows. </w:t>
      </w:r>
      <w:r w:rsidRPr="007E404A">
        <w:rPr>
          <w:i/>
          <w:iCs/>
        </w:rPr>
        <w:t>PubMed</w:t>
      </w:r>
      <w:r w:rsidRPr="007E404A">
        <w:t>, </w:t>
      </w:r>
      <w:r w:rsidRPr="007E404A">
        <w:rPr>
          <w:i/>
          <w:iCs/>
        </w:rPr>
        <w:t>9</w:t>
      </w:r>
      <w:r w:rsidRPr="007E404A">
        <w:t>(1), C16–C40. https://doi.org/10.21980/j8wp9z</w:t>
      </w:r>
    </w:p>
    <w:p w14:paraId="3FD41A88" w14:textId="77777777" w:rsidR="00880871" w:rsidRPr="007E404A" w:rsidRDefault="00880871" w:rsidP="00880871">
      <w:pPr>
        <w:pStyle w:val="NormalWeb"/>
        <w:spacing w:before="0" w:beforeAutospacing="0"/>
        <w:ind w:left="600" w:hanging="600"/>
        <w:jc w:val="both"/>
      </w:pPr>
      <w:r w:rsidRPr="007E404A">
        <w:t>Spittle, S., Spittle, M., &amp; Itoh, S. (2022). Outsourcing Physical Education in Schools: What and Why Do Schools Outsource to External Providers? </w:t>
      </w:r>
      <w:r w:rsidRPr="007E404A">
        <w:rPr>
          <w:i/>
          <w:iCs/>
        </w:rPr>
        <w:t>Frontiers in Sports and Active Living</w:t>
      </w:r>
      <w:r w:rsidRPr="007E404A">
        <w:t>, </w:t>
      </w:r>
      <w:r w:rsidRPr="007E404A">
        <w:rPr>
          <w:i/>
          <w:iCs/>
        </w:rPr>
        <w:t>4</w:t>
      </w:r>
      <w:r w:rsidRPr="007E404A">
        <w:t>. https://doi.org/10.3389/fspor.2022.854617</w:t>
      </w:r>
    </w:p>
    <w:p w14:paraId="470ABC4E" w14:textId="77777777" w:rsidR="00880871" w:rsidRPr="007E404A" w:rsidRDefault="00880871" w:rsidP="00880871">
      <w:pPr>
        <w:pStyle w:val="NormalWeb"/>
        <w:spacing w:before="0" w:beforeAutospacing="0"/>
        <w:ind w:left="600" w:hanging="600"/>
        <w:jc w:val="both"/>
      </w:pPr>
      <w:r w:rsidRPr="007E404A">
        <w:t xml:space="preserve">Stevenson, R. J., Hill, B. J., Hughes, A., Wright, M., Bartlett, J., </w:t>
      </w:r>
      <w:proofErr w:type="spellStart"/>
      <w:r w:rsidRPr="007E404A">
        <w:t>Saluja</w:t>
      </w:r>
      <w:proofErr w:type="spellEnd"/>
      <w:r w:rsidRPr="007E404A">
        <w:t>, S., &amp; Francis, H. (2023). Interoceptive hunger, eating attitudes and beliefs. </w:t>
      </w:r>
      <w:r w:rsidRPr="007E404A">
        <w:rPr>
          <w:i/>
          <w:iCs/>
        </w:rPr>
        <w:t>Frontiers in Psychology</w:t>
      </w:r>
      <w:r w:rsidRPr="007E404A">
        <w:t>, </w:t>
      </w:r>
      <w:r w:rsidRPr="007E404A">
        <w:rPr>
          <w:i/>
          <w:iCs/>
        </w:rPr>
        <w:t>14</w:t>
      </w:r>
      <w:r w:rsidRPr="007E404A">
        <w:t xml:space="preserve">. </w:t>
      </w:r>
      <w:hyperlink r:id="rId6" w:history="1">
        <w:r w:rsidRPr="007E404A">
          <w:rPr>
            <w:rStyle w:val="Hyperlink"/>
            <w:color w:val="auto"/>
          </w:rPr>
          <w:t>https://doi.org/10.3389/fpsyg.2023.1148413</w:t>
        </w:r>
      </w:hyperlink>
    </w:p>
    <w:p w14:paraId="01E6E191" w14:textId="77777777" w:rsidR="00880871" w:rsidRPr="007E404A" w:rsidRDefault="00880871" w:rsidP="00880871">
      <w:pPr>
        <w:pStyle w:val="NormalWeb"/>
        <w:spacing w:before="0" w:beforeAutospacing="0"/>
        <w:ind w:left="600" w:hanging="600"/>
        <w:jc w:val="both"/>
      </w:pPr>
      <w:r w:rsidRPr="007E404A">
        <w:t xml:space="preserve">Stevenson, R. J., Hill, B. J., Hughes, A., Wright, M., Bartlett, J., </w:t>
      </w:r>
      <w:proofErr w:type="spellStart"/>
      <w:r w:rsidRPr="007E404A">
        <w:t>Saluja</w:t>
      </w:r>
      <w:proofErr w:type="spellEnd"/>
      <w:r w:rsidRPr="007E404A">
        <w:t>, S., &amp; Francis, H. (2023). Interoceptive hunger, eating attitudes and beliefs. </w:t>
      </w:r>
      <w:r w:rsidRPr="007E404A">
        <w:rPr>
          <w:i/>
          <w:iCs/>
        </w:rPr>
        <w:t>Frontiers in Psychology</w:t>
      </w:r>
      <w:r w:rsidRPr="007E404A">
        <w:t>, </w:t>
      </w:r>
      <w:r w:rsidRPr="007E404A">
        <w:rPr>
          <w:i/>
          <w:iCs/>
        </w:rPr>
        <w:t>14</w:t>
      </w:r>
      <w:r w:rsidRPr="007E404A">
        <w:t>. https://doi.org/10.3389/fpsyg.2023.1148413</w:t>
      </w:r>
    </w:p>
    <w:p w14:paraId="11683A5D" w14:textId="77777777" w:rsidR="00880871" w:rsidRPr="007E404A" w:rsidRDefault="00880871" w:rsidP="00880871">
      <w:pPr>
        <w:pStyle w:val="NormalWeb"/>
        <w:spacing w:before="0" w:beforeAutospacing="0"/>
        <w:ind w:left="600" w:hanging="600"/>
        <w:jc w:val="both"/>
      </w:pPr>
      <w:proofErr w:type="spellStart"/>
      <w:r w:rsidRPr="007E404A">
        <w:t>Tsusaki</w:t>
      </w:r>
      <w:proofErr w:type="spellEnd"/>
      <w:r w:rsidRPr="007E404A">
        <w:t xml:space="preserve">, R., </w:t>
      </w:r>
      <w:proofErr w:type="spellStart"/>
      <w:r w:rsidRPr="007E404A">
        <w:t>Mullassery</w:t>
      </w:r>
      <w:proofErr w:type="spellEnd"/>
      <w:r w:rsidRPr="007E404A">
        <w:t>, D., &amp; Ramaswamy, P. (2024). Development and implementation of sexual and gender minority curriculum for advanced practice nursing: A feasibility study. </w:t>
      </w:r>
      <w:r w:rsidRPr="007E404A">
        <w:rPr>
          <w:i/>
          <w:iCs/>
        </w:rPr>
        <w:t>Journal of Advanced Nursing</w:t>
      </w:r>
      <w:r w:rsidRPr="007E404A">
        <w:t>. https://doi.org/10.1111/jan.16051</w:t>
      </w:r>
    </w:p>
    <w:p w14:paraId="6693CE96" w14:textId="77777777" w:rsidR="00880871" w:rsidRPr="007E404A" w:rsidRDefault="00880871" w:rsidP="00880871">
      <w:pPr>
        <w:pStyle w:val="NormalWeb"/>
        <w:spacing w:before="0" w:beforeAutospacing="0"/>
        <w:ind w:left="600" w:hanging="600"/>
        <w:jc w:val="both"/>
      </w:pPr>
      <w:proofErr w:type="spellStart"/>
      <w:r w:rsidRPr="007E404A">
        <w:t>Vuong</w:t>
      </w:r>
      <w:proofErr w:type="spellEnd"/>
      <w:r w:rsidRPr="007E404A">
        <w:t>, Q.-H., Nguyen, M.-H., &amp; Le, T.-T. (2021). Home Scholarly Culture, Book Selection Reason, and Academic Performance: Pathways to Book Reading Interest among Secondary School Students. </w:t>
      </w:r>
      <w:r w:rsidRPr="007E404A">
        <w:rPr>
          <w:i/>
          <w:iCs/>
        </w:rPr>
        <w:t>European Journal of Investigation in Health Psychology and Education</w:t>
      </w:r>
      <w:r w:rsidRPr="007E404A">
        <w:t>, </w:t>
      </w:r>
      <w:r w:rsidRPr="007E404A">
        <w:rPr>
          <w:i/>
          <w:iCs/>
        </w:rPr>
        <w:t>11</w:t>
      </w:r>
      <w:r w:rsidRPr="007E404A">
        <w:t>(2), 468–495. https://doi.org/10.3390/ejihpe11020034</w:t>
      </w:r>
    </w:p>
    <w:p w14:paraId="4F69484D" w14:textId="77777777" w:rsidR="00880871" w:rsidRPr="007E404A" w:rsidRDefault="00880871" w:rsidP="00880871">
      <w:pPr>
        <w:pStyle w:val="NormalWeb"/>
        <w:spacing w:before="0" w:beforeAutospacing="0"/>
        <w:ind w:left="600" w:hanging="600"/>
        <w:jc w:val="both"/>
      </w:pPr>
      <w:r w:rsidRPr="007E404A">
        <w:t>Xiao, Y., Liu, Y., &amp; Hu, J. (2019). Regression Analysis of ICT Impact Factors on Early Adolescents’ Reading Proficiency in Five High-Performing Countries. </w:t>
      </w:r>
      <w:r w:rsidRPr="007E404A">
        <w:rPr>
          <w:i/>
          <w:iCs/>
        </w:rPr>
        <w:t>Frontiers in Psychology</w:t>
      </w:r>
      <w:r w:rsidRPr="007E404A">
        <w:t>, </w:t>
      </w:r>
      <w:r w:rsidRPr="007E404A">
        <w:rPr>
          <w:i/>
          <w:iCs/>
        </w:rPr>
        <w:t>10</w:t>
      </w:r>
      <w:r w:rsidRPr="007E404A">
        <w:t>. https://doi.org/10.3389/fpsyg.2019.01646</w:t>
      </w:r>
    </w:p>
    <w:p w14:paraId="15079CD3" w14:textId="77777777" w:rsidR="00880871" w:rsidRPr="007E404A" w:rsidRDefault="00880871" w:rsidP="00880871">
      <w:pPr>
        <w:pStyle w:val="NormalWeb"/>
        <w:spacing w:before="0" w:beforeAutospacing="0"/>
        <w:ind w:left="600" w:hanging="600"/>
        <w:jc w:val="both"/>
      </w:pPr>
      <w:proofErr w:type="spellStart"/>
      <w:r w:rsidRPr="007E404A">
        <w:lastRenderedPageBreak/>
        <w:t>Xie</w:t>
      </w:r>
      <w:proofErr w:type="spellEnd"/>
      <w:r w:rsidRPr="007E404A">
        <w:t xml:space="preserve">, F., &amp; </w:t>
      </w:r>
      <w:proofErr w:type="spellStart"/>
      <w:r w:rsidRPr="007E404A">
        <w:t>Derakhshan</w:t>
      </w:r>
      <w:proofErr w:type="spellEnd"/>
      <w:r w:rsidRPr="007E404A">
        <w:t>, A. (2021). A Conceptual Review of Positive Teacher Interpersonal Communication Behaviors in the Instructional Context. </w:t>
      </w:r>
      <w:r w:rsidRPr="007E404A">
        <w:rPr>
          <w:i/>
          <w:iCs/>
        </w:rPr>
        <w:t>Frontiers in Psychology</w:t>
      </w:r>
      <w:r w:rsidRPr="007E404A">
        <w:t>, </w:t>
      </w:r>
      <w:r w:rsidRPr="007E404A">
        <w:rPr>
          <w:i/>
          <w:iCs/>
        </w:rPr>
        <w:t>12</w:t>
      </w:r>
      <w:r w:rsidRPr="007E404A">
        <w:t xml:space="preserve">. </w:t>
      </w:r>
      <w:hyperlink r:id="rId7" w:history="1">
        <w:r w:rsidRPr="007E404A">
          <w:rPr>
            <w:rStyle w:val="Hyperlink"/>
            <w:color w:val="auto"/>
          </w:rPr>
          <w:t>https://doi.org/10.3389/fpsyg.2021.708490</w:t>
        </w:r>
      </w:hyperlink>
    </w:p>
    <w:sectPr w:rsidR="00880871" w:rsidRPr="007E40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C12448"/>
    <w:multiLevelType w:val="hybridMultilevel"/>
    <w:tmpl w:val="B56ED7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023278"/>
    <w:multiLevelType w:val="hybridMultilevel"/>
    <w:tmpl w:val="77D0E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576D49"/>
    <w:multiLevelType w:val="hybridMultilevel"/>
    <w:tmpl w:val="16A06E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C54F76"/>
    <w:multiLevelType w:val="hybridMultilevel"/>
    <w:tmpl w:val="CF50CA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7F249F"/>
    <w:multiLevelType w:val="hybridMultilevel"/>
    <w:tmpl w:val="16A06E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2B1ADC"/>
    <w:multiLevelType w:val="hybridMultilevel"/>
    <w:tmpl w:val="2904CA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9076EF"/>
    <w:multiLevelType w:val="hybridMultilevel"/>
    <w:tmpl w:val="B56ED7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090C6E"/>
    <w:multiLevelType w:val="hybridMultilevel"/>
    <w:tmpl w:val="7F38EB96"/>
    <w:lvl w:ilvl="0" w:tplc="72CEA76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4768EF"/>
    <w:multiLevelType w:val="hybridMultilevel"/>
    <w:tmpl w:val="CF50CA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D43CA6"/>
    <w:multiLevelType w:val="hybridMultilevel"/>
    <w:tmpl w:val="191A5F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A819EA"/>
    <w:multiLevelType w:val="hybridMultilevel"/>
    <w:tmpl w:val="0D165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3818E6"/>
    <w:multiLevelType w:val="hybridMultilevel"/>
    <w:tmpl w:val="63D6916A"/>
    <w:lvl w:ilvl="0" w:tplc="1D6C389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F434C87"/>
    <w:multiLevelType w:val="hybridMultilevel"/>
    <w:tmpl w:val="437C6810"/>
    <w:lvl w:ilvl="0" w:tplc="76342D10">
      <w:start w:val="1"/>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27B4428"/>
    <w:multiLevelType w:val="hybridMultilevel"/>
    <w:tmpl w:val="CF50CA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C4841FC"/>
    <w:multiLevelType w:val="hybridMultilevel"/>
    <w:tmpl w:val="9900FC26"/>
    <w:lvl w:ilvl="0" w:tplc="CA5A578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4FB1826"/>
    <w:multiLevelType w:val="hybridMultilevel"/>
    <w:tmpl w:val="D0B2BF06"/>
    <w:lvl w:ilvl="0" w:tplc="CB5AB1F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18786A"/>
    <w:multiLevelType w:val="hybridMultilevel"/>
    <w:tmpl w:val="B56ED7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8C673D"/>
    <w:multiLevelType w:val="hybridMultilevel"/>
    <w:tmpl w:val="5BF07B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8"/>
  </w:num>
  <w:num w:numId="3">
    <w:abstractNumId w:val="12"/>
  </w:num>
  <w:num w:numId="4">
    <w:abstractNumId w:val="13"/>
  </w:num>
  <w:num w:numId="5">
    <w:abstractNumId w:val="3"/>
  </w:num>
  <w:num w:numId="6">
    <w:abstractNumId w:val="6"/>
  </w:num>
  <w:num w:numId="7">
    <w:abstractNumId w:val="11"/>
  </w:num>
  <w:num w:numId="8">
    <w:abstractNumId w:val="9"/>
  </w:num>
  <w:num w:numId="9">
    <w:abstractNumId w:val="1"/>
  </w:num>
  <w:num w:numId="10">
    <w:abstractNumId w:val="14"/>
  </w:num>
  <w:num w:numId="11">
    <w:abstractNumId w:val="7"/>
  </w:num>
  <w:num w:numId="12">
    <w:abstractNumId w:val="10"/>
  </w:num>
  <w:num w:numId="13">
    <w:abstractNumId w:val="15"/>
  </w:num>
  <w:num w:numId="14">
    <w:abstractNumId w:val="5"/>
  </w:num>
  <w:num w:numId="15">
    <w:abstractNumId w:val="0"/>
  </w:num>
  <w:num w:numId="16">
    <w:abstractNumId w:val="17"/>
  </w:num>
  <w:num w:numId="17">
    <w:abstractNumId w:val="4"/>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6CE"/>
    <w:rsid w:val="000B20E8"/>
    <w:rsid w:val="000B5C72"/>
    <w:rsid w:val="000F654D"/>
    <w:rsid w:val="00135614"/>
    <w:rsid w:val="0016117E"/>
    <w:rsid w:val="00166EE5"/>
    <w:rsid w:val="001D0A8E"/>
    <w:rsid w:val="001E7657"/>
    <w:rsid w:val="002810F2"/>
    <w:rsid w:val="002B2307"/>
    <w:rsid w:val="002B7A87"/>
    <w:rsid w:val="002C18ED"/>
    <w:rsid w:val="00300462"/>
    <w:rsid w:val="0035511F"/>
    <w:rsid w:val="003C7A93"/>
    <w:rsid w:val="003E712A"/>
    <w:rsid w:val="004F61EE"/>
    <w:rsid w:val="005271D6"/>
    <w:rsid w:val="005416CE"/>
    <w:rsid w:val="0065157E"/>
    <w:rsid w:val="0067276C"/>
    <w:rsid w:val="007067C5"/>
    <w:rsid w:val="00753144"/>
    <w:rsid w:val="007E404A"/>
    <w:rsid w:val="007F0AD5"/>
    <w:rsid w:val="007F5D9F"/>
    <w:rsid w:val="008400AA"/>
    <w:rsid w:val="00855686"/>
    <w:rsid w:val="00875233"/>
    <w:rsid w:val="00880871"/>
    <w:rsid w:val="008A7FD5"/>
    <w:rsid w:val="00926099"/>
    <w:rsid w:val="009746DC"/>
    <w:rsid w:val="00992A33"/>
    <w:rsid w:val="009D50EB"/>
    <w:rsid w:val="00A26506"/>
    <w:rsid w:val="00B56A73"/>
    <w:rsid w:val="00B75CCC"/>
    <w:rsid w:val="00BE1F55"/>
    <w:rsid w:val="00C114D3"/>
    <w:rsid w:val="00C6290F"/>
    <w:rsid w:val="00CE46C1"/>
    <w:rsid w:val="00D00B5B"/>
    <w:rsid w:val="00D96C19"/>
    <w:rsid w:val="00D97D4F"/>
    <w:rsid w:val="00DB0DBB"/>
    <w:rsid w:val="00DD0190"/>
    <w:rsid w:val="00DD7C22"/>
    <w:rsid w:val="00E16FD9"/>
    <w:rsid w:val="00E3410A"/>
    <w:rsid w:val="00E57D98"/>
    <w:rsid w:val="00EA7912"/>
    <w:rsid w:val="00F10E5F"/>
    <w:rsid w:val="00FF51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9C85F"/>
  <w15:chartTrackingRefBased/>
  <w15:docId w15:val="{55ADDD4D-82FE-486B-8E02-E655C48AB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6CE"/>
    <w:pPr>
      <w:spacing w:after="200" w:line="276" w:lineRule="auto"/>
    </w:pPr>
  </w:style>
  <w:style w:type="paragraph" w:styleId="Heading1">
    <w:name w:val="heading 1"/>
    <w:basedOn w:val="Normal"/>
    <w:next w:val="Normal"/>
    <w:link w:val="Heading1Char"/>
    <w:uiPriority w:val="9"/>
    <w:qFormat/>
    <w:rsid w:val="005416CE"/>
    <w:pPr>
      <w:keepNext/>
      <w:keepLines/>
      <w:spacing w:before="480" w:after="0" w:line="259" w:lineRule="auto"/>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link w:val="Heading2Char"/>
    <w:uiPriority w:val="1"/>
    <w:qFormat/>
    <w:rsid w:val="005416CE"/>
    <w:pPr>
      <w:widowControl w:val="0"/>
      <w:autoSpaceDE w:val="0"/>
      <w:autoSpaceDN w:val="0"/>
      <w:spacing w:after="0" w:line="240" w:lineRule="auto"/>
      <w:ind w:left="120"/>
      <w:outlineLvl w:val="1"/>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5416CE"/>
    <w:rPr>
      <w:rFonts w:ascii="Times New Roman" w:eastAsia="Times New Roman" w:hAnsi="Times New Roman" w:cs="Times New Roman"/>
      <w:b/>
      <w:bCs/>
      <w:sz w:val="20"/>
      <w:szCs w:val="20"/>
    </w:rPr>
  </w:style>
  <w:style w:type="paragraph" w:customStyle="1" w:styleId="Default">
    <w:name w:val="Default"/>
    <w:rsid w:val="005416C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5416CE"/>
    <w:rPr>
      <w:rFonts w:asciiTheme="majorHAnsi" w:eastAsiaTheme="majorEastAsia" w:hAnsiTheme="majorHAnsi" w:cstheme="majorBidi"/>
      <w:b/>
      <w:bCs/>
      <w:color w:val="2E74B5" w:themeColor="accent1" w:themeShade="BF"/>
      <w:sz w:val="28"/>
      <w:szCs w:val="28"/>
    </w:rPr>
  </w:style>
  <w:style w:type="paragraph" w:styleId="ListParagraph">
    <w:name w:val="List Paragraph"/>
    <w:basedOn w:val="Normal"/>
    <w:uiPriority w:val="34"/>
    <w:qFormat/>
    <w:rsid w:val="005416CE"/>
    <w:pPr>
      <w:ind w:left="720"/>
      <w:contextualSpacing/>
    </w:pPr>
    <w:rPr>
      <w:rFonts w:ascii="Times New Roman" w:eastAsiaTheme="minorEastAsia" w:hAnsi="Times New Roman" w:cs="Times New Roman"/>
      <w:sz w:val="28"/>
      <w:szCs w:val="28"/>
      <w:lang w:eastAsia="zh-TW"/>
    </w:rPr>
  </w:style>
  <w:style w:type="character" w:styleId="Hyperlink">
    <w:name w:val="Hyperlink"/>
    <w:basedOn w:val="DefaultParagraphFont"/>
    <w:uiPriority w:val="99"/>
    <w:unhideWhenUsed/>
    <w:rsid w:val="005416CE"/>
    <w:rPr>
      <w:color w:val="0563C1" w:themeColor="hyperlink"/>
      <w:u w:val="single"/>
    </w:rPr>
  </w:style>
  <w:style w:type="paragraph" w:styleId="Header">
    <w:name w:val="header"/>
    <w:basedOn w:val="Normal"/>
    <w:link w:val="HeaderChar"/>
    <w:uiPriority w:val="99"/>
    <w:unhideWhenUsed/>
    <w:rsid w:val="005416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6CE"/>
  </w:style>
  <w:style w:type="table" w:styleId="TableGrid">
    <w:name w:val="Table Grid"/>
    <w:basedOn w:val="TableNormal"/>
    <w:uiPriority w:val="39"/>
    <w:rsid w:val="005416C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Paragraph">
    <w:name w:val="Table Paragraph"/>
    <w:basedOn w:val="Normal"/>
    <w:uiPriority w:val="1"/>
    <w:qFormat/>
    <w:rsid w:val="005416CE"/>
    <w:pPr>
      <w:widowControl w:val="0"/>
      <w:autoSpaceDE w:val="0"/>
      <w:autoSpaceDN w:val="0"/>
      <w:spacing w:after="0" w:line="226" w:lineRule="exact"/>
    </w:pPr>
    <w:rPr>
      <w:rFonts w:ascii="Times New Roman" w:eastAsia="Times New Roman" w:hAnsi="Times New Roman" w:cs="Times New Roman"/>
    </w:rPr>
  </w:style>
  <w:style w:type="paragraph" w:styleId="BodyText">
    <w:name w:val="Body Text"/>
    <w:basedOn w:val="Normal"/>
    <w:link w:val="BodyTextChar"/>
    <w:uiPriority w:val="1"/>
    <w:qFormat/>
    <w:rsid w:val="005416CE"/>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1"/>
    <w:rsid w:val="005416CE"/>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5416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16CE"/>
    <w:rPr>
      <w:rFonts w:ascii="Tahoma" w:hAnsi="Tahoma" w:cs="Tahoma"/>
      <w:sz w:val="16"/>
      <w:szCs w:val="16"/>
    </w:rPr>
  </w:style>
  <w:style w:type="character" w:styleId="PlaceholderText">
    <w:name w:val="Placeholder Text"/>
    <w:basedOn w:val="DefaultParagraphFont"/>
    <w:uiPriority w:val="99"/>
    <w:semiHidden/>
    <w:rsid w:val="005416CE"/>
    <w:rPr>
      <w:color w:val="808080"/>
    </w:rPr>
  </w:style>
  <w:style w:type="paragraph" w:styleId="NormalWeb">
    <w:name w:val="Normal (Web)"/>
    <w:basedOn w:val="Normal"/>
    <w:uiPriority w:val="99"/>
    <w:semiHidden/>
    <w:unhideWhenUsed/>
    <w:rsid w:val="00992A3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975150">
      <w:bodyDiv w:val="1"/>
      <w:marLeft w:val="0"/>
      <w:marRight w:val="0"/>
      <w:marTop w:val="0"/>
      <w:marBottom w:val="0"/>
      <w:divBdr>
        <w:top w:val="none" w:sz="0" w:space="0" w:color="auto"/>
        <w:left w:val="none" w:sz="0" w:space="0" w:color="auto"/>
        <w:bottom w:val="none" w:sz="0" w:space="0" w:color="auto"/>
        <w:right w:val="none" w:sz="0" w:space="0" w:color="auto"/>
      </w:divBdr>
    </w:div>
    <w:div w:id="1618371392">
      <w:bodyDiv w:val="1"/>
      <w:marLeft w:val="0"/>
      <w:marRight w:val="0"/>
      <w:marTop w:val="0"/>
      <w:marBottom w:val="0"/>
      <w:divBdr>
        <w:top w:val="none" w:sz="0" w:space="0" w:color="auto"/>
        <w:left w:val="none" w:sz="0" w:space="0" w:color="auto"/>
        <w:bottom w:val="none" w:sz="0" w:space="0" w:color="auto"/>
        <w:right w:val="none" w:sz="0" w:space="0" w:color="auto"/>
      </w:divBdr>
    </w:div>
    <w:div w:id="2115588177">
      <w:bodyDiv w:val="1"/>
      <w:marLeft w:val="0"/>
      <w:marRight w:val="0"/>
      <w:marTop w:val="0"/>
      <w:marBottom w:val="0"/>
      <w:divBdr>
        <w:top w:val="none" w:sz="0" w:space="0" w:color="auto"/>
        <w:left w:val="none" w:sz="0" w:space="0" w:color="auto"/>
        <w:bottom w:val="none" w:sz="0" w:space="0" w:color="auto"/>
        <w:right w:val="none" w:sz="0" w:space="0" w:color="auto"/>
      </w:divBdr>
    </w:div>
    <w:div w:id="2147160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3389/fpsyg.2021.70849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3389/fpsyg.2023.1148413" TargetMode="External"/><Relationship Id="rId5" Type="http://schemas.openxmlformats.org/officeDocument/2006/relationships/hyperlink" Target="https://doi.org/10.3390/ani12131719"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5347</Words>
  <Characters>30484</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Shetima</dc:creator>
  <cp:keywords/>
  <dc:description/>
  <cp:lastModifiedBy>hp</cp:lastModifiedBy>
  <cp:revision>2</cp:revision>
  <dcterms:created xsi:type="dcterms:W3CDTF">2026-07-19T05:04:00Z</dcterms:created>
  <dcterms:modified xsi:type="dcterms:W3CDTF">2026-07-19T05:04:00Z</dcterms:modified>
</cp:coreProperties>
</file>