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7237E" w14:textId="77777777" w:rsidR="003147C2" w:rsidRPr="00BF1DE7" w:rsidRDefault="003147C2" w:rsidP="00BF1DE7">
      <w:pPr>
        <w:jc w:val="both"/>
        <w:rPr>
          <w:rFonts w:ascii="Times New Roman" w:hAnsi="Times New Roman" w:cs="Times New Roman"/>
        </w:rPr>
      </w:pPr>
    </w:p>
    <w:p w14:paraId="1E686FE2" w14:textId="562C9D8A" w:rsidR="003147C2" w:rsidRDefault="003147C2" w:rsidP="00C549D7">
      <w:pPr>
        <w:jc w:val="center"/>
        <w:rPr>
          <w:rFonts w:ascii="Times New Roman" w:hAnsi="Times New Roman" w:cs="Times New Roman"/>
          <w:b/>
          <w:bCs/>
        </w:rPr>
      </w:pPr>
      <w:r w:rsidRPr="0060600D">
        <w:rPr>
          <w:rFonts w:ascii="Times New Roman" w:hAnsi="Times New Roman" w:cs="Times New Roman"/>
          <w:b/>
          <w:bCs/>
        </w:rPr>
        <w:t xml:space="preserve">Extent of Acquisition of Digital Entrepreneurship Skills by TVET Students for Gainful Employment in </w:t>
      </w:r>
      <w:r w:rsidR="00B27B93">
        <w:rPr>
          <w:rFonts w:ascii="Times New Roman" w:hAnsi="Times New Roman" w:cs="Times New Roman"/>
          <w:b/>
          <w:bCs/>
        </w:rPr>
        <w:t>North</w:t>
      </w:r>
      <w:r w:rsidRPr="0060600D">
        <w:rPr>
          <w:rFonts w:ascii="Times New Roman" w:hAnsi="Times New Roman" w:cs="Times New Roman"/>
          <w:b/>
          <w:bCs/>
        </w:rPr>
        <w:t xml:space="preserve"> -</w:t>
      </w:r>
      <w:r w:rsidR="00B27B93">
        <w:rPr>
          <w:rFonts w:ascii="Times New Roman" w:hAnsi="Times New Roman" w:cs="Times New Roman"/>
          <w:b/>
          <w:bCs/>
        </w:rPr>
        <w:t>Central</w:t>
      </w:r>
      <w:r w:rsidRPr="0060600D">
        <w:rPr>
          <w:rFonts w:ascii="Times New Roman" w:hAnsi="Times New Roman" w:cs="Times New Roman"/>
          <w:b/>
          <w:bCs/>
        </w:rPr>
        <w:t>, Nigeria</w:t>
      </w:r>
    </w:p>
    <w:p w14:paraId="40E357BA" w14:textId="60A75CA7" w:rsidR="00B27B93" w:rsidRDefault="00B27B93" w:rsidP="00BF1DE7">
      <w:pPr>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By</w:t>
      </w:r>
    </w:p>
    <w:p w14:paraId="553A0A50" w14:textId="5195B63D" w:rsidR="00B27B93" w:rsidRPr="000112D5" w:rsidRDefault="00C549D7" w:rsidP="000112D5">
      <w:pPr>
        <w:spacing w:after="0"/>
        <w:jc w:val="center"/>
        <w:rPr>
          <w:rFonts w:ascii="Times New Roman" w:hAnsi="Times New Roman" w:cs="Times New Roman"/>
        </w:rPr>
      </w:pPr>
      <w:r w:rsidRPr="00C549D7">
        <w:rPr>
          <w:rFonts w:ascii="Times New Roman" w:hAnsi="Times New Roman" w:cs="Times New Roman"/>
          <w:vertAlign w:val="superscript"/>
        </w:rPr>
        <w:t>1</w:t>
      </w:r>
      <w:r w:rsidR="00B27B93" w:rsidRPr="000112D5">
        <w:rPr>
          <w:rFonts w:ascii="Times New Roman" w:hAnsi="Times New Roman" w:cs="Times New Roman"/>
        </w:rPr>
        <w:t>Guma Elisha Terkuma</w:t>
      </w:r>
      <w:r w:rsidR="000112D5" w:rsidRPr="000112D5">
        <w:rPr>
          <w:rFonts w:ascii="Times New Roman" w:hAnsi="Times New Roman" w:cs="Times New Roman"/>
        </w:rPr>
        <w:t xml:space="preserve">, </w:t>
      </w:r>
      <w:r w:rsidR="00B27B93" w:rsidRPr="000112D5">
        <w:rPr>
          <w:rFonts w:ascii="Times New Roman" w:hAnsi="Times New Roman" w:cs="Times New Roman"/>
        </w:rPr>
        <w:t>Ph</w:t>
      </w:r>
      <w:r w:rsidR="000112D5" w:rsidRPr="000112D5">
        <w:rPr>
          <w:rFonts w:ascii="Times New Roman" w:hAnsi="Times New Roman" w:cs="Times New Roman"/>
        </w:rPr>
        <w:t>D</w:t>
      </w:r>
      <w:r>
        <w:rPr>
          <w:rFonts w:ascii="Times New Roman" w:hAnsi="Times New Roman" w:cs="Times New Roman"/>
        </w:rPr>
        <w:t xml:space="preserve"> and </w:t>
      </w:r>
      <w:r>
        <w:rPr>
          <w:rFonts w:ascii="Times New Roman" w:hAnsi="Times New Roman" w:cs="Times New Roman"/>
          <w:vertAlign w:val="superscript"/>
        </w:rPr>
        <w:t>2</w:t>
      </w:r>
      <w:r>
        <w:rPr>
          <w:rFonts w:ascii="Times New Roman" w:hAnsi="Times New Roman" w:cs="Times New Roman"/>
        </w:rPr>
        <w:t>Chijioke Jonathan Olelewe (PhD)</w:t>
      </w:r>
      <w:r w:rsidR="000112D5" w:rsidRPr="000112D5">
        <w:rPr>
          <w:rFonts w:ascii="Times New Roman" w:hAnsi="Times New Roman" w:cs="Times New Roman"/>
        </w:rPr>
        <w:t>.</w:t>
      </w:r>
    </w:p>
    <w:p w14:paraId="46E03D9B" w14:textId="777D28E2" w:rsidR="00922B81" w:rsidRPr="000112D5" w:rsidRDefault="00C549D7" w:rsidP="00C549D7">
      <w:pPr>
        <w:spacing w:after="0"/>
        <w:jc w:val="center"/>
        <w:rPr>
          <w:rFonts w:ascii="Times New Roman" w:hAnsi="Times New Roman" w:cs="Times New Roman"/>
        </w:rPr>
      </w:pPr>
      <w:r w:rsidRPr="00C549D7">
        <w:rPr>
          <w:rFonts w:ascii="Times New Roman" w:hAnsi="Times New Roman" w:cs="Times New Roman"/>
          <w:vertAlign w:val="superscript"/>
        </w:rPr>
        <w:t>1</w:t>
      </w:r>
      <w:r w:rsidR="000112D5" w:rsidRPr="000112D5">
        <w:rPr>
          <w:rFonts w:ascii="Times New Roman" w:hAnsi="Times New Roman" w:cs="Times New Roman"/>
        </w:rPr>
        <w:t>Department of Business Education</w:t>
      </w:r>
      <w:r>
        <w:rPr>
          <w:rFonts w:ascii="Times New Roman" w:hAnsi="Times New Roman" w:cs="Times New Roman"/>
        </w:rPr>
        <w:t xml:space="preserve">, </w:t>
      </w:r>
      <w:r w:rsidR="000112D5" w:rsidRPr="000112D5">
        <w:rPr>
          <w:rFonts w:ascii="Times New Roman" w:hAnsi="Times New Roman" w:cs="Times New Roman"/>
        </w:rPr>
        <w:t>College of Education</w:t>
      </w:r>
    </w:p>
    <w:p w14:paraId="11EE3F54" w14:textId="542B062A" w:rsidR="000112D5" w:rsidRDefault="000112D5" w:rsidP="000112D5">
      <w:pPr>
        <w:spacing w:after="0"/>
        <w:jc w:val="center"/>
        <w:rPr>
          <w:rFonts w:ascii="Times New Roman" w:hAnsi="Times New Roman" w:cs="Times New Roman"/>
        </w:rPr>
      </w:pPr>
      <w:r w:rsidRPr="000112D5">
        <w:rPr>
          <w:rFonts w:ascii="Times New Roman" w:hAnsi="Times New Roman" w:cs="Times New Roman"/>
        </w:rPr>
        <w:t>Joseph Sarwuan Tarka University Makurdi, Benue State.</w:t>
      </w:r>
    </w:p>
    <w:p w14:paraId="169690FB" w14:textId="34CA6A38" w:rsidR="00C549D7" w:rsidRPr="000112D5" w:rsidRDefault="00C549D7" w:rsidP="00C549D7">
      <w:pPr>
        <w:spacing w:after="0"/>
        <w:jc w:val="center"/>
        <w:rPr>
          <w:rFonts w:ascii="Times New Roman" w:hAnsi="Times New Roman" w:cs="Times New Roman"/>
        </w:rPr>
      </w:pPr>
      <w:r>
        <w:rPr>
          <w:rFonts w:ascii="Times New Roman" w:hAnsi="Times New Roman" w:cs="Times New Roman"/>
          <w:vertAlign w:val="superscript"/>
        </w:rPr>
        <w:t>2</w:t>
      </w:r>
      <w:r>
        <w:rPr>
          <w:rFonts w:ascii="Times New Roman" w:hAnsi="Times New Roman" w:cs="Times New Roman"/>
        </w:rPr>
        <w:t>Department of Computer &amp; Robotics Education</w:t>
      </w:r>
    </w:p>
    <w:p w14:paraId="4BEE78A1" w14:textId="3D493F23" w:rsidR="00C549D7" w:rsidRPr="000112D5" w:rsidRDefault="00C549D7" w:rsidP="000112D5">
      <w:pPr>
        <w:spacing w:after="0"/>
        <w:jc w:val="center"/>
        <w:rPr>
          <w:rFonts w:ascii="Times New Roman" w:hAnsi="Times New Roman" w:cs="Times New Roman"/>
        </w:rPr>
      </w:pPr>
      <w:r>
        <w:rPr>
          <w:rFonts w:ascii="Times New Roman" w:hAnsi="Times New Roman" w:cs="Times New Roman"/>
        </w:rPr>
        <w:t>Faculty of Vocational and Technical Education, University of Nigeria, Nsukka</w:t>
      </w:r>
    </w:p>
    <w:p w14:paraId="1AB043A8" w14:textId="199A78CE" w:rsidR="000112D5" w:rsidRPr="000112D5" w:rsidRDefault="00C549D7" w:rsidP="000112D5">
      <w:pPr>
        <w:spacing w:after="0"/>
        <w:jc w:val="center"/>
        <w:rPr>
          <w:rFonts w:ascii="Times New Roman" w:hAnsi="Times New Roman" w:cs="Times New Roman"/>
        </w:rPr>
      </w:pPr>
      <w:r w:rsidRPr="00C549D7">
        <w:rPr>
          <w:rFonts w:ascii="Times New Roman" w:hAnsi="Times New Roman" w:cs="Times New Roman"/>
          <w:b/>
          <w:bCs/>
        </w:rPr>
        <w:t>Email</w:t>
      </w:r>
      <w:r>
        <w:rPr>
          <w:rFonts w:ascii="Times New Roman" w:hAnsi="Times New Roman" w:cs="Times New Roman"/>
        </w:rPr>
        <w:t xml:space="preserve">: </w:t>
      </w:r>
      <w:r w:rsidR="000112D5" w:rsidRPr="000112D5">
        <w:rPr>
          <w:rFonts w:ascii="Times New Roman" w:hAnsi="Times New Roman" w:cs="Times New Roman"/>
        </w:rPr>
        <w:t>elishaguma2013@gmail.com</w:t>
      </w:r>
    </w:p>
    <w:p w14:paraId="55BEABC4" w14:textId="77777777" w:rsidR="00C94014" w:rsidRPr="0060600D" w:rsidRDefault="00C94014" w:rsidP="00C94014">
      <w:pPr>
        <w:jc w:val="both"/>
        <w:rPr>
          <w:rFonts w:ascii="Times New Roman" w:hAnsi="Times New Roman" w:cs="Times New Roman"/>
          <w:b/>
          <w:bCs/>
        </w:rPr>
      </w:pPr>
      <w:r w:rsidRPr="0060600D">
        <w:rPr>
          <w:rFonts w:ascii="Times New Roman" w:hAnsi="Times New Roman" w:cs="Times New Roman"/>
          <w:b/>
          <w:bCs/>
        </w:rPr>
        <w:t>Abstract</w:t>
      </w:r>
    </w:p>
    <w:p w14:paraId="0ED0507A" w14:textId="77777777" w:rsidR="00C94014" w:rsidRPr="000561AE" w:rsidRDefault="00C94014" w:rsidP="00C94014">
      <w:pPr>
        <w:jc w:val="both"/>
        <w:rPr>
          <w:rFonts w:ascii="Times New Roman" w:hAnsi="Times New Roman" w:cs="Times New Roman"/>
          <w:i/>
          <w:iCs/>
        </w:rPr>
      </w:pPr>
      <w:r w:rsidRPr="000561AE">
        <w:rPr>
          <w:rFonts w:ascii="Times New Roman" w:hAnsi="Times New Roman" w:cs="Times New Roman"/>
          <w:i/>
          <w:iCs/>
        </w:rPr>
        <w:t xml:space="preserve">This study investigated the extent of acquisition of digital entrepreneurship skills by Technical and Vocational Education and Training (TVET) students for gainful employment in </w:t>
      </w:r>
      <w:r w:rsidRPr="00C549D7">
        <w:rPr>
          <w:rFonts w:ascii="Times New Roman" w:hAnsi="Times New Roman" w:cs="Times New Roman"/>
        </w:rPr>
        <w:t>North -Central, Nigeria</w:t>
      </w:r>
      <w:r w:rsidRPr="00C549D7">
        <w:rPr>
          <w:rFonts w:ascii="Times New Roman" w:hAnsi="Times New Roman" w:cs="Times New Roman"/>
          <w:i/>
          <w:iCs/>
        </w:rPr>
        <w:t>.</w:t>
      </w:r>
      <w:r w:rsidRPr="000561AE">
        <w:rPr>
          <w:rFonts w:ascii="Times New Roman" w:hAnsi="Times New Roman" w:cs="Times New Roman"/>
          <w:i/>
          <w:iCs/>
        </w:rPr>
        <w:t xml:space="preserve"> The study examined the level at which students acquire relevant digital entrepreneurship skills such as digital marketing, online communication, e-commerce operations, social media management, graphic design, content creation, and the use of digital business tools. A descriptive survey research design was adopted for the study. The population comprised TVET students in tertiary institutions across </w:t>
      </w:r>
      <w:r>
        <w:rPr>
          <w:rFonts w:ascii="Times New Roman" w:hAnsi="Times New Roman" w:cs="Times New Roman"/>
          <w:i/>
          <w:iCs/>
        </w:rPr>
        <w:t>North</w:t>
      </w:r>
      <w:r w:rsidRPr="000561AE">
        <w:rPr>
          <w:rFonts w:ascii="Times New Roman" w:hAnsi="Times New Roman" w:cs="Times New Roman"/>
          <w:i/>
          <w:iCs/>
        </w:rPr>
        <w:t>-</w:t>
      </w:r>
      <w:r>
        <w:rPr>
          <w:rFonts w:ascii="Times New Roman" w:hAnsi="Times New Roman" w:cs="Times New Roman"/>
          <w:i/>
          <w:iCs/>
        </w:rPr>
        <w:t>Central</w:t>
      </w:r>
      <w:r w:rsidRPr="000561AE">
        <w:rPr>
          <w:rFonts w:ascii="Times New Roman" w:hAnsi="Times New Roman" w:cs="Times New Roman"/>
          <w:i/>
          <w:iCs/>
        </w:rPr>
        <w:t xml:space="preserve"> Nigeria, while structured questionnaires were used for data collection. Mean and standard deviation were utilized to analyze the data collected. Findings revealed that TVET students moderately acquire digital entrepreneurship skills, although challenges such as inadequate digital facilities, poor internet access, insufficient practical training, and limited exposure to modern technologies hinder effective acquisition. The study concluded that improved integration of digital entrepreneurship education into TVET </w:t>
      </w:r>
      <w:proofErr w:type="spellStart"/>
      <w:r w:rsidRPr="000561AE">
        <w:rPr>
          <w:rFonts w:ascii="Times New Roman" w:hAnsi="Times New Roman" w:cs="Times New Roman"/>
          <w:i/>
          <w:iCs/>
        </w:rPr>
        <w:t>programmes</w:t>
      </w:r>
      <w:proofErr w:type="spellEnd"/>
      <w:r w:rsidRPr="000561AE">
        <w:rPr>
          <w:rFonts w:ascii="Times New Roman" w:hAnsi="Times New Roman" w:cs="Times New Roman"/>
          <w:i/>
          <w:iCs/>
        </w:rPr>
        <w:t xml:space="preserve"> would enhance students’ employability</w:t>
      </w:r>
      <w:r>
        <w:rPr>
          <w:rFonts w:ascii="Times New Roman" w:hAnsi="Times New Roman" w:cs="Times New Roman"/>
          <w:i/>
          <w:iCs/>
        </w:rPr>
        <w:t xml:space="preserve"> particularly </w:t>
      </w:r>
      <w:r w:rsidRPr="000561AE">
        <w:rPr>
          <w:rFonts w:ascii="Times New Roman" w:hAnsi="Times New Roman" w:cs="Times New Roman"/>
          <w:i/>
          <w:iCs/>
        </w:rPr>
        <w:t xml:space="preserve">self-employment opportunities, and economic productivity. The study therefore recommended that government and educational institutions should provide adequate digital infrastructure, modern training facilities, and continuous skill development </w:t>
      </w:r>
      <w:proofErr w:type="spellStart"/>
      <w:r w:rsidRPr="000561AE">
        <w:rPr>
          <w:rFonts w:ascii="Times New Roman" w:hAnsi="Times New Roman" w:cs="Times New Roman"/>
          <w:i/>
          <w:iCs/>
        </w:rPr>
        <w:t>programmes</w:t>
      </w:r>
      <w:proofErr w:type="spellEnd"/>
      <w:r w:rsidRPr="000561AE">
        <w:rPr>
          <w:rFonts w:ascii="Times New Roman" w:hAnsi="Times New Roman" w:cs="Times New Roman"/>
          <w:i/>
          <w:iCs/>
        </w:rPr>
        <w:t xml:space="preserve"> to strengthen digital entrepreneurship education in TVET institutions</w:t>
      </w:r>
      <w:r>
        <w:rPr>
          <w:rFonts w:ascii="Times New Roman" w:hAnsi="Times New Roman" w:cs="Times New Roman"/>
          <w:i/>
          <w:iCs/>
        </w:rPr>
        <w:t xml:space="preserve"> in Nigeria</w:t>
      </w:r>
      <w:r w:rsidRPr="000561AE">
        <w:rPr>
          <w:rFonts w:ascii="Times New Roman" w:hAnsi="Times New Roman" w:cs="Times New Roman"/>
          <w:i/>
          <w:iCs/>
        </w:rPr>
        <w:t>.</w:t>
      </w:r>
    </w:p>
    <w:p w14:paraId="68AC1CBA" w14:textId="77777777" w:rsidR="00C94014" w:rsidRPr="000561AE" w:rsidRDefault="00C94014" w:rsidP="00C94014">
      <w:pPr>
        <w:jc w:val="both"/>
        <w:rPr>
          <w:rFonts w:ascii="Times New Roman" w:hAnsi="Times New Roman" w:cs="Times New Roman"/>
          <w:i/>
          <w:iCs/>
        </w:rPr>
      </w:pPr>
      <w:r w:rsidRPr="000561AE">
        <w:rPr>
          <w:rFonts w:ascii="Times New Roman" w:hAnsi="Times New Roman" w:cs="Times New Roman"/>
          <w:b/>
          <w:bCs/>
          <w:i/>
          <w:iCs/>
        </w:rPr>
        <w:t xml:space="preserve">Keywords: </w:t>
      </w:r>
      <w:r w:rsidRPr="000561AE">
        <w:rPr>
          <w:rFonts w:ascii="Times New Roman" w:hAnsi="Times New Roman" w:cs="Times New Roman"/>
          <w:i/>
          <w:iCs/>
        </w:rPr>
        <w:t xml:space="preserve"> Digital entrepreneurship</w:t>
      </w:r>
      <w:r>
        <w:rPr>
          <w:rFonts w:ascii="Times New Roman" w:hAnsi="Times New Roman" w:cs="Times New Roman"/>
          <w:i/>
          <w:iCs/>
        </w:rPr>
        <w:t xml:space="preserve"> skills</w:t>
      </w:r>
      <w:r w:rsidRPr="000561AE">
        <w:rPr>
          <w:rFonts w:ascii="Times New Roman" w:hAnsi="Times New Roman" w:cs="Times New Roman"/>
          <w:i/>
          <w:iCs/>
        </w:rPr>
        <w:t>, TVET students, Skill acquisition, gainful employment, digital skills.</w:t>
      </w:r>
    </w:p>
    <w:p w14:paraId="0980C7B1" w14:textId="77777777" w:rsidR="00EC3106" w:rsidRPr="000561AE" w:rsidRDefault="00EC3106" w:rsidP="0060600D">
      <w:pPr>
        <w:jc w:val="both"/>
        <w:rPr>
          <w:rFonts w:ascii="Times New Roman" w:hAnsi="Times New Roman" w:cs="Times New Roman"/>
          <w:b/>
          <w:bCs/>
          <w:i/>
          <w:iCs/>
        </w:rPr>
      </w:pPr>
    </w:p>
    <w:p w14:paraId="20A66C85" w14:textId="77777777" w:rsidR="00E23F4A" w:rsidRDefault="00E23F4A" w:rsidP="006524AC">
      <w:pPr>
        <w:spacing w:line="360" w:lineRule="auto"/>
        <w:jc w:val="both"/>
        <w:rPr>
          <w:rFonts w:ascii="Times New Roman" w:hAnsi="Times New Roman" w:cs="Times New Roman"/>
          <w:b/>
          <w:bCs/>
        </w:rPr>
      </w:pPr>
    </w:p>
    <w:p w14:paraId="66F890E0" w14:textId="77777777" w:rsidR="00E23F4A" w:rsidRDefault="00E23F4A" w:rsidP="006524AC">
      <w:pPr>
        <w:spacing w:line="360" w:lineRule="auto"/>
        <w:jc w:val="both"/>
        <w:rPr>
          <w:rFonts w:ascii="Times New Roman" w:hAnsi="Times New Roman" w:cs="Times New Roman"/>
          <w:b/>
          <w:bCs/>
        </w:rPr>
      </w:pPr>
    </w:p>
    <w:p w14:paraId="2D43DC83" w14:textId="77777777" w:rsidR="00E23F4A" w:rsidRDefault="00E23F4A" w:rsidP="006524AC">
      <w:pPr>
        <w:spacing w:line="360" w:lineRule="auto"/>
        <w:jc w:val="both"/>
        <w:rPr>
          <w:rFonts w:ascii="Times New Roman" w:hAnsi="Times New Roman" w:cs="Times New Roman"/>
          <w:b/>
          <w:bCs/>
        </w:rPr>
      </w:pPr>
    </w:p>
    <w:p w14:paraId="158303D2" w14:textId="68DACEFE" w:rsidR="003147C2" w:rsidRDefault="003147C2" w:rsidP="006524AC">
      <w:pPr>
        <w:spacing w:line="360" w:lineRule="auto"/>
        <w:jc w:val="both"/>
        <w:rPr>
          <w:rFonts w:ascii="Times New Roman" w:hAnsi="Times New Roman" w:cs="Times New Roman"/>
          <w:b/>
          <w:bCs/>
        </w:rPr>
      </w:pPr>
      <w:r w:rsidRPr="0060600D">
        <w:rPr>
          <w:rFonts w:ascii="Times New Roman" w:hAnsi="Times New Roman" w:cs="Times New Roman"/>
          <w:b/>
          <w:bCs/>
        </w:rPr>
        <w:lastRenderedPageBreak/>
        <w:t>Introduction</w:t>
      </w:r>
    </w:p>
    <w:p w14:paraId="1D5E4DDF" w14:textId="528B0CEF" w:rsidR="00703130" w:rsidRDefault="002838E4" w:rsidP="006524AC">
      <w:pPr>
        <w:spacing w:line="360" w:lineRule="auto"/>
        <w:jc w:val="both"/>
        <w:rPr>
          <w:rFonts w:ascii="Times New Roman" w:hAnsi="Times New Roman" w:cs="Times New Roman"/>
        </w:rPr>
      </w:pPr>
      <w:r w:rsidRPr="00BF1DE7">
        <w:rPr>
          <w:rFonts w:ascii="Times New Roman" w:hAnsi="Times New Roman" w:cs="Times New Roman"/>
        </w:rPr>
        <w:t>Digital marketing has become one of the most effective methods of business promotion in modern economies</w:t>
      </w:r>
      <w:r w:rsidR="009252D5">
        <w:rPr>
          <w:rFonts w:ascii="Times New Roman" w:hAnsi="Times New Roman" w:cs="Times New Roman"/>
        </w:rPr>
        <w:t xml:space="preserve"> (</w:t>
      </w:r>
      <w:r w:rsidR="00DF6852">
        <w:rPr>
          <w:rFonts w:ascii="Times New Roman" w:hAnsi="Times New Roman" w:cs="Times New Roman"/>
        </w:rPr>
        <w:t>Trunfio and Rossi</w:t>
      </w:r>
      <w:r w:rsidR="00072F1B">
        <w:rPr>
          <w:rFonts w:ascii="Times New Roman" w:hAnsi="Times New Roman" w:cs="Times New Roman"/>
        </w:rPr>
        <w:t>, 2021</w:t>
      </w:r>
      <w:r w:rsidR="009252D5">
        <w:rPr>
          <w:rFonts w:ascii="Times New Roman" w:hAnsi="Times New Roman" w:cs="Times New Roman"/>
        </w:rPr>
        <w:t>)</w:t>
      </w:r>
      <w:r w:rsidR="00072F1B">
        <w:rPr>
          <w:rFonts w:ascii="Times New Roman" w:hAnsi="Times New Roman" w:cs="Times New Roman"/>
        </w:rPr>
        <w:t>.</w:t>
      </w:r>
      <w:r w:rsidR="009252D5">
        <w:rPr>
          <w:rFonts w:ascii="Times New Roman" w:hAnsi="Times New Roman" w:cs="Times New Roman"/>
        </w:rPr>
        <w:t xml:space="preserve"> This is </w:t>
      </w:r>
      <w:r w:rsidR="009252D5" w:rsidRPr="00BF1DE7">
        <w:rPr>
          <w:rFonts w:ascii="Times New Roman" w:hAnsi="Times New Roman" w:cs="Times New Roman"/>
        </w:rPr>
        <w:t>because</w:t>
      </w:r>
      <w:r w:rsidRPr="00BF1DE7">
        <w:rPr>
          <w:rFonts w:ascii="Times New Roman" w:hAnsi="Times New Roman" w:cs="Times New Roman"/>
        </w:rPr>
        <w:t xml:space="preserve"> it enables entrepreneurs to reach wider audiences at relatively low cost.</w:t>
      </w:r>
      <w:r w:rsidR="0026626C">
        <w:rPr>
          <w:rFonts w:ascii="Times New Roman" w:hAnsi="Times New Roman" w:cs="Times New Roman"/>
        </w:rPr>
        <w:t xml:space="preserve"> </w:t>
      </w:r>
      <w:proofErr w:type="spellStart"/>
      <w:r w:rsidR="0026626C">
        <w:rPr>
          <w:rFonts w:ascii="Times New Roman" w:hAnsi="Times New Roman" w:cs="Times New Roman"/>
        </w:rPr>
        <w:t>Zahay</w:t>
      </w:r>
      <w:proofErr w:type="spellEnd"/>
      <w:r w:rsidR="0026626C">
        <w:rPr>
          <w:rFonts w:ascii="Times New Roman" w:hAnsi="Times New Roman" w:cs="Times New Roman"/>
        </w:rPr>
        <w:t xml:space="preserve"> (2021) observed that</w:t>
      </w:r>
      <w:r>
        <w:rPr>
          <w:rFonts w:ascii="Times New Roman" w:hAnsi="Times New Roman" w:cs="Times New Roman"/>
        </w:rPr>
        <w:t xml:space="preserve"> </w:t>
      </w:r>
      <w:r w:rsidR="0026626C">
        <w:rPr>
          <w:rFonts w:ascii="Times New Roman" w:hAnsi="Times New Roman" w:cs="Times New Roman"/>
        </w:rPr>
        <w:t>d</w:t>
      </w:r>
      <w:r w:rsidR="00072F1B" w:rsidRPr="00BF1DE7">
        <w:rPr>
          <w:rFonts w:ascii="Times New Roman" w:hAnsi="Times New Roman" w:cs="Times New Roman"/>
        </w:rPr>
        <w:t>igital marketing</w:t>
      </w:r>
      <w:r w:rsidR="00072F1B">
        <w:rPr>
          <w:rFonts w:ascii="Times New Roman" w:hAnsi="Times New Roman" w:cs="Times New Roman"/>
        </w:rPr>
        <w:t xml:space="preserve"> skills empower entrepreneurs to promote their products online, while </w:t>
      </w:r>
      <w:r>
        <w:rPr>
          <w:rFonts w:ascii="Times New Roman" w:hAnsi="Times New Roman" w:cs="Times New Roman"/>
        </w:rPr>
        <w:t>digital</w:t>
      </w:r>
      <w:r w:rsidR="00072F1B">
        <w:rPr>
          <w:rFonts w:ascii="Times New Roman" w:hAnsi="Times New Roman" w:cs="Times New Roman"/>
        </w:rPr>
        <w:t xml:space="preserve"> entrepreneurship skills help them build and manage successful digital businesses. Digital</w:t>
      </w:r>
      <w:r>
        <w:rPr>
          <w:rFonts w:ascii="Times New Roman" w:hAnsi="Times New Roman" w:cs="Times New Roman"/>
        </w:rPr>
        <w:t xml:space="preserve"> marketing requires the acquisition of some basic </w:t>
      </w:r>
      <w:r w:rsidR="00101736">
        <w:rPr>
          <w:rFonts w:ascii="Times New Roman" w:hAnsi="Times New Roman" w:cs="Times New Roman"/>
        </w:rPr>
        <w:t xml:space="preserve">digital entrepreneurial skills. According to </w:t>
      </w:r>
      <w:proofErr w:type="spellStart"/>
      <w:r w:rsidR="00101736">
        <w:rPr>
          <w:rFonts w:ascii="Times New Roman" w:hAnsi="Times New Roman" w:cs="Times New Roman"/>
        </w:rPr>
        <w:t>Uhiara</w:t>
      </w:r>
      <w:proofErr w:type="spellEnd"/>
      <w:r w:rsidR="00101736">
        <w:rPr>
          <w:rFonts w:ascii="Times New Roman" w:hAnsi="Times New Roman" w:cs="Times New Roman"/>
        </w:rPr>
        <w:t xml:space="preserve"> </w:t>
      </w:r>
      <w:r w:rsidR="00101736" w:rsidRPr="009B7E86">
        <w:rPr>
          <w:rFonts w:ascii="Times New Roman" w:hAnsi="Times New Roman" w:cs="Times New Roman"/>
          <w:i/>
          <w:iCs/>
        </w:rPr>
        <w:t>et al</w:t>
      </w:r>
      <w:r w:rsidR="00101736">
        <w:rPr>
          <w:rFonts w:ascii="Times New Roman" w:hAnsi="Times New Roman" w:cs="Times New Roman"/>
        </w:rPr>
        <w:t xml:space="preserve"> (2026), </w:t>
      </w:r>
      <w:r w:rsidR="00101736" w:rsidRPr="00BF1DE7">
        <w:rPr>
          <w:rFonts w:ascii="Times New Roman" w:hAnsi="Times New Roman" w:cs="Times New Roman"/>
        </w:rPr>
        <w:t>digital</w:t>
      </w:r>
      <w:r w:rsidR="00AF6FCE" w:rsidRPr="00BF1DE7">
        <w:rPr>
          <w:rFonts w:ascii="Times New Roman" w:hAnsi="Times New Roman" w:cs="Times New Roman"/>
        </w:rPr>
        <w:t xml:space="preserve"> entrepreneurship</w:t>
      </w:r>
      <w:r>
        <w:rPr>
          <w:rFonts w:ascii="Times New Roman" w:hAnsi="Times New Roman" w:cs="Times New Roman"/>
        </w:rPr>
        <w:t xml:space="preserve"> skills</w:t>
      </w:r>
      <w:r w:rsidR="00AF6FCE" w:rsidRPr="00BF1DE7">
        <w:rPr>
          <w:rFonts w:ascii="Times New Roman" w:hAnsi="Times New Roman" w:cs="Times New Roman"/>
        </w:rPr>
        <w:t xml:space="preserve"> </w:t>
      </w:r>
      <w:r w:rsidR="00101736" w:rsidRPr="00BF1DE7">
        <w:rPr>
          <w:rFonts w:ascii="Times New Roman" w:hAnsi="Times New Roman" w:cs="Times New Roman"/>
        </w:rPr>
        <w:t>refer</w:t>
      </w:r>
      <w:r w:rsidR="00AF6FCE" w:rsidRPr="00BF1DE7">
        <w:rPr>
          <w:rFonts w:ascii="Times New Roman" w:hAnsi="Times New Roman" w:cs="Times New Roman"/>
        </w:rPr>
        <w:t xml:space="preserve"> to the application of digital technologies, internet-based platforms, and innovative technological tools in creating, managing, and expanding entrepreneurial ventures. </w:t>
      </w:r>
      <w:r w:rsidR="00101736">
        <w:rPr>
          <w:rFonts w:ascii="Times New Roman" w:hAnsi="Times New Roman" w:cs="Times New Roman"/>
        </w:rPr>
        <w:t>Rogers (2023) noted that d</w:t>
      </w:r>
      <w:r w:rsidR="00101736" w:rsidRPr="00BF1DE7">
        <w:rPr>
          <w:rFonts w:ascii="Times New Roman" w:hAnsi="Times New Roman" w:cs="Times New Roman"/>
        </w:rPr>
        <w:t>igital entrepreneurship</w:t>
      </w:r>
      <w:r w:rsidR="00101736">
        <w:rPr>
          <w:rFonts w:ascii="Times New Roman" w:hAnsi="Times New Roman" w:cs="Times New Roman"/>
        </w:rPr>
        <w:t xml:space="preserve"> skills</w:t>
      </w:r>
      <w:r w:rsidR="00AF6FCE" w:rsidRPr="00BF1DE7">
        <w:rPr>
          <w:rFonts w:ascii="Times New Roman" w:hAnsi="Times New Roman" w:cs="Times New Roman"/>
        </w:rPr>
        <w:t xml:space="preserve"> </w:t>
      </w:r>
      <w:r w:rsidR="00101736" w:rsidRPr="00BF1DE7">
        <w:rPr>
          <w:rFonts w:ascii="Times New Roman" w:hAnsi="Times New Roman" w:cs="Times New Roman"/>
        </w:rPr>
        <w:t>involve</w:t>
      </w:r>
      <w:r w:rsidR="00AF6FCE" w:rsidRPr="00BF1DE7">
        <w:rPr>
          <w:rFonts w:ascii="Times New Roman" w:hAnsi="Times New Roman" w:cs="Times New Roman"/>
        </w:rPr>
        <w:t xml:space="preserve"> the use of information and communication technologies (ICTs)</w:t>
      </w:r>
      <w:r w:rsidR="00941592">
        <w:rPr>
          <w:rFonts w:ascii="Times New Roman" w:hAnsi="Times New Roman" w:cs="Times New Roman"/>
        </w:rPr>
        <w:t xml:space="preserve"> such as</w:t>
      </w:r>
      <w:r w:rsidR="00AF6FCE" w:rsidRPr="00BF1DE7">
        <w:rPr>
          <w:rFonts w:ascii="Times New Roman" w:hAnsi="Times New Roman" w:cs="Times New Roman"/>
        </w:rPr>
        <w:t xml:space="preserve"> social media, digital marketing, e-commerce, graphic design, online communication systems, web development, data management, and related technological competencies to establish and sustain businesses in the digital economy. Digital entrepreneurship skills therefore encompass the knowledge, competencies, attitudes, and practical abilities required for operating effectively in digitally driven business environments. </w:t>
      </w:r>
      <w:r w:rsidR="00941592">
        <w:rPr>
          <w:rFonts w:ascii="Times New Roman" w:hAnsi="Times New Roman" w:cs="Times New Roman"/>
        </w:rPr>
        <w:t xml:space="preserve">These </w:t>
      </w:r>
      <w:r w:rsidR="00AF6FCE" w:rsidRPr="00BF1DE7">
        <w:rPr>
          <w:rFonts w:ascii="Times New Roman" w:hAnsi="Times New Roman" w:cs="Times New Roman"/>
        </w:rPr>
        <w:t>skills enable individuals to identify opportunities, create online businesses, market products and services through digital platforms, communicate with customers, and generate income using technological innovations.</w:t>
      </w:r>
      <w:r w:rsidR="00101736">
        <w:rPr>
          <w:rFonts w:ascii="Times New Roman" w:hAnsi="Times New Roman" w:cs="Times New Roman"/>
        </w:rPr>
        <w:t xml:space="preserve"> Mohammed </w:t>
      </w:r>
      <w:r w:rsidR="00101736" w:rsidRPr="00941592">
        <w:rPr>
          <w:rFonts w:ascii="Times New Roman" w:hAnsi="Times New Roman" w:cs="Times New Roman"/>
          <w:i/>
          <w:iCs/>
        </w:rPr>
        <w:t>et al</w:t>
      </w:r>
      <w:r w:rsidR="00941592" w:rsidRPr="00941592">
        <w:rPr>
          <w:rFonts w:ascii="Times New Roman" w:hAnsi="Times New Roman" w:cs="Times New Roman"/>
          <w:i/>
          <w:iCs/>
        </w:rPr>
        <w:t>.</w:t>
      </w:r>
      <w:r w:rsidR="00941592">
        <w:rPr>
          <w:rFonts w:ascii="Times New Roman" w:hAnsi="Times New Roman" w:cs="Times New Roman"/>
        </w:rPr>
        <w:t xml:space="preserve"> (</w:t>
      </w:r>
      <w:r w:rsidR="00AB0694">
        <w:rPr>
          <w:rFonts w:ascii="Times New Roman" w:hAnsi="Times New Roman" w:cs="Times New Roman"/>
        </w:rPr>
        <w:t>2025</w:t>
      </w:r>
      <w:r w:rsidR="00941592">
        <w:rPr>
          <w:rFonts w:ascii="Times New Roman" w:hAnsi="Times New Roman" w:cs="Times New Roman"/>
        </w:rPr>
        <w:t>)</w:t>
      </w:r>
      <w:r w:rsidR="00101736">
        <w:rPr>
          <w:rFonts w:ascii="Times New Roman" w:hAnsi="Times New Roman" w:cs="Times New Roman"/>
        </w:rPr>
        <w:t xml:space="preserve"> observed that d</w:t>
      </w:r>
      <w:r w:rsidR="00A42701" w:rsidRPr="00BF1DE7">
        <w:rPr>
          <w:rFonts w:ascii="Times New Roman" w:hAnsi="Times New Roman" w:cs="Times New Roman"/>
        </w:rPr>
        <w:t>igital entrepreneurship skills are particularly important because they provide opportunities for self-employment and business expansion without heavy dependence on physical infrastructure. Through digital platforms, entrepreneurs can market products globally, conduct online transactions, communicate with customers, manage virtual businesses, and create innovative digital solutions.</w:t>
      </w:r>
      <w:r w:rsidR="00703130">
        <w:rPr>
          <w:rFonts w:ascii="Times New Roman" w:hAnsi="Times New Roman" w:cs="Times New Roman"/>
        </w:rPr>
        <w:t xml:space="preserve"> </w:t>
      </w:r>
      <w:r w:rsidR="00101736">
        <w:rPr>
          <w:rFonts w:ascii="Times New Roman" w:hAnsi="Times New Roman" w:cs="Times New Roman"/>
        </w:rPr>
        <w:t>Similarly, Ogbebor (2025) asserted that d</w:t>
      </w:r>
      <w:r w:rsidR="00703130" w:rsidRPr="00BF1DE7">
        <w:rPr>
          <w:rFonts w:ascii="Times New Roman" w:hAnsi="Times New Roman" w:cs="Times New Roman"/>
        </w:rPr>
        <w:t>igital marketing skills involve the ability to promote products and services through digital channels such as social media platforms, websites, search engines, emails, and online advertisements. These skills include social media advertising, content marketing, search engine optimization (SEO), email marketing, and online branding.</w:t>
      </w:r>
      <w:r w:rsidR="00101736">
        <w:rPr>
          <w:rFonts w:ascii="Times New Roman" w:hAnsi="Times New Roman" w:cs="Times New Roman"/>
        </w:rPr>
        <w:t xml:space="preserve"> </w:t>
      </w:r>
      <w:r w:rsidR="00941592">
        <w:rPr>
          <w:rFonts w:ascii="Times New Roman" w:hAnsi="Times New Roman" w:cs="Times New Roman"/>
        </w:rPr>
        <w:t>The author o</w:t>
      </w:r>
      <w:r w:rsidR="00101736">
        <w:rPr>
          <w:rFonts w:ascii="Times New Roman" w:hAnsi="Times New Roman" w:cs="Times New Roman"/>
        </w:rPr>
        <w:t>bserved further that d</w:t>
      </w:r>
      <w:r w:rsidR="00703130" w:rsidRPr="00BF1DE7">
        <w:rPr>
          <w:rFonts w:ascii="Times New Roman" w:hAnsi="Times New Roman" w:cs="Times New Roman"/>
        </w:rPr>
        <w:t>igital marketing has become one of the most effective methods of business promotion in modern economies because it enables entrepreneurs to reach wider audiences at relatively low cost. TVET students who acquire digital marketing skills can use such competencies to establish online businesses, promote entrepreneurial ventures, and improve employability opportunities.</w:t>
      </w:r>
      <w:r w:rsidR="007174B4">
        <w:rPr>
          <w:rFonts w:ascii="Times New Roman" w:hAnsi="Times New Roman" w:cs="Times New Roman"/>
        </w:rPr>
        <w:t xml:space="preserve"> </w:t>
      </w:r>
      <w:proofErr w:type="spellStart"/>
      <w:r w:rsidR="007174B4" w:rsidRPr="00BF1DE7">
        <w:rPr>
          <w:rFonts w:ascii="Times New Roman" w:hAnsi="Times New Roman" w:cs="Times New Roman"/>
        </w:rPr>
        <w:t>Egajivwie</w:t>
      </w:r>
      <w:proofErr w:type="spellEnd"/>
      <w:r w:rsidR="007174B4" w:rsidRPr="00BF1DE7">
        <w:rPr>
          <w:rFonts w:ascii="Times New Roman" w:hAnsi="Times New Roman" w:cs="Times New Roman"/>
        </w:rPr>
        <w:t xml:space="preserve"> and </w:t>
      </w:r>
      <w:proofErr w:type="spellStart"/>
      <w:r w:rsidR="007174B4" w:rsidRPr="00BF1DE7">
        <w:rPr>
          <w:rFonts w:ascii="Times New Roman" w:hAnsi="Times New Roman" w:cs="Times New Roman"/>
        </w:rPr>
        <w:t>Omorojie</w:t>
      </w:r>
      <w:proofErr w:type="spellEnd"/>
      <w:r w:rsidR="007174B4" w:rsidRPr="00BF1DE7">
        <w:rPr>
          <w:rFonts w:ascii="Times New Roman" w:hAnsi="Times New Roman" w:cs="Times New Roman"/>
        </w:rPr>
        <w:t xml:space="preserve"> (2025)</w:t>
      </w:r>
      <w:r w:rsidR="007174B4">
        <w:rPr>
          <w:rFonts w:ascii="Times New Roman" w:hAnsi="Times New Roman" w:cs="Times New Roman"/>
        </w:rPr>
        <w:t xml:space="preserve"> noted</w:t>
      </w:r>
      <w:r w:rsidR="00703130" w:rsidRPr="00BF1DE7">
        <w:rPr>
          <w:rFonts w:ascii="Times New Roman" w:hAnsi="Times New Roman" w:cs="Times New Roman"/>
        </w:rPr>
        <w:t xml:space="preserve"> that digital marketing competencies enhance entrepreneurial performance and </w:t>
      </w:r>
      <w:r w:rsidR="00703130" w:rsidRPr="00BF1DE7">
        <w:rPr>
          <w:rFonts w:ascii="Times New Roman" w:hAnsi="Times New Roman" w:cs="Times New Roman"/>
        </w:rPr>
        <w:lastRenderedPageBreak/>
        <w:t>workplace productivity</w:t>
      </w:r>
      <w:r w:rsidR="007174B4">
        <w:rPr>
          <w:rFonts w:ascii="Times New Roman" w:hAnsi="Times New Roman" w:cs="Times New Roman"/>
        </w:rPr>
        <w:t xml:space="preserve">, </w:t>
      </w:r>
      <w:r w:rsidR="007174B4" w:rsidRPr="00BF1DE7">
        <w:rPr>
          <w:rFonts w:ascii="Times New Roman" w:hAnsi="Times New Roman" w:cs="Times New Roman"/>
        </w:rPr>
        <w:t>that student</w:t>
      </w:r>
      <w:r w:rsidR="007174B4">
        <w:rPr>
          <w:rFonts w:ascii="Times New Roman" w:hAnsi="Times New Roman" w:cs="Times New Roman"/>
        </w:rPr>
        <w:t>s</w:t>
      </w:r>
      <w:r w:rsidR="00703130" w:rsidRPr="00BF1DE7">
        <w:rPr>
          <w:rFonts w:ascii="Times New Roman" w:hAnsi="Times New Roman" w:cs="Times New Roman"/>
        </w:rPr>
        <w:t xml:space="preserve"> who possessed digital marketing skills demonstrated higher entrepreneurial readiness and employability potential than those without such competencies.</w:t>
      </w:r>
      <w:r w:rsidR="0026626C">
        <w:rPr>
          <w:rFonts w:ascii="Times New Roman" w:hAnsi="Times New Roman" w:cs="Times New Roman"/>
        </w:rPr>
        <w:t xml:space="preserve"> The authors enumerated some of these skills to include: social media management, content creation, digital marketing, online communication, and e-commerce operation among others.</w:t>
      </w:r>
    </w:p>
    <w:p w14:paraId="639398E9" w14:textId="77777777" w:rsidR="0026626C" w:rsidRPr="004E32FE" w:rsidRDefault="0026626C" w:rsidP="006524AC">
      <w:pPr>
        <w:spacing w:line="360" w:lineRule="auto"/>
        <w:jc w:val="both"/>
        <w:rPr>
          <w:rFonts w:ascii="Times New Roman" w:hAnsi="Times New Roman" w:cs="Times New Roman"/>
        </w:rPr>
      </w:pPr>
      <w:r w:rsidRPr="004E32FE">
        <w:rPr>
          <w:rFonts w:ascii="Times New Roman" w:hAnsi="Times New Roman" w:cs="Times New Roman"/>
        </w:rPr>
        <w:t>Social media management refers to the strategic planning, creation, publishing, monitoring, and evaluation of content across social media platforms in order to achieve organizational or personal communication and marketing objectives</w:t>
      </w:r>
      <w:r>
        <w:rPr>
          <w:rFonts w:ascii="Times New Roman" w:hAnsi="Times New Roman" w:cs="Times New Roman"/>
        </w:rPr>
        <w:t xml:space="preserve"> (</w:t>
      </w:r>
      <w:proofErr w:type="spellStart"/>
      <w:r>
        <w:rPr>
          <w:rFonts w:ascii="Times New Roman" w:hAnsi="Times New Roman" w:cs="Times New Roman"/>
        </w:rPr>
        <w:t>Zahay</w:t>
      </w:r>
      <w:proofErr w:type="spellEnd"/>
      <w:r>
        <w:rPr>
          <w:rFonts w:ascii="Times New Roman" w:hAnsi="Times New Roman" w:cs="Times New Roman"/>
        </w:rPr>
        <w:t>, 2021). The author explained further that s</w:t>
      </w:r>
      <w:r w:rsidRPr="004E32FE">
        <w:rPr>
          <w:rFonts w:ascii="Times New Roman" w:hAnsi="Times New Roman" w:cs="Times New Roman"/>
        </w:rPr>
        <w:t>ocial media management involves managing online interactions, engaging audiences, building brand awareness, and analyzing performance metrics for continuous improvement. Li</w:t>
      </w:r>
      <w:r>
        <w:rPr>
          <w:rFonts w:ascii="Times New Roman" w:hAnsi="Times New Roman" w:cs="Times New Roman"/>
        </w:rPr>
        <w:t xml:space="preserve"> (2021) stated that </w:t>
      </w:r>
      <w:r w:rsidRPr="004E32FE">
        <w:rPr>
          <w:rFonts w:ascii="Times New Roman" w:hAnsi="Times New Roman" w:cs="Times New Roman"/>
        </w:rPr>
        <w:t>social media management i</w:t>
      </w:r>
      <w:r>
        <w:rPr>
          <w:rFonts w:ascii="Times New Roman" w:hAnsi="Times New Roman" w:cs="Times New Roman"/>
        </w:rPr>
        <w:t>s</w:t>
      </w:r>
      <w:r w:rsidRPr="004E32FE">
        <w:rPr>
          <w:rFonts w:ascii="Times New Roman" w:hAnsi="Times New Roman" w:cs="Times New Roman"/>
        </w:rPr>
        <w:t xml:space="preserve"> the coordination of social media strategies that enable organizations to connect, communicate, and maintain relationships with customers through digital platforms. Trunfio and Rossi</w:t>
      </w:r>
      <w:r>
        <w:rPr>
          <w:rFonts w:ascii="Times New Roman" w:hAnsi="Times New Roman" w:cs="Times New Roman"/>
        </w:rPr>
        <w:t xml:space="preserve"> (2021)</w:t>
      </w:r>
      <w:r w:rsidRPr="004E32FE">
        <w:rPr>
          <w:rFonts w:ascii="Times New Roman" w:hAnsi="Times New Roman" w:cs="Times New Roman"/>
        </w:rPr>
        <w:t xml:space="preserve"> e</w:t>
      </w:r>
      <w:r>
        <w:rPr>
          <w:rFonts w:ascii="Times New Roman" w:hAnsi="Times New Roman" w:cs="Times New Roman"/>
        </w:rPr>
        <w:t>mphasized</w:t>
      </w:r>
      <w:r w:rsidRPr="004E32FE">
        <w:rPr>
          <w:rFonts w:ascii="Times New Roman" w:hAnsi="Times New Roman" w:cs="Times New Roman"/>
        </w:rPr>
        <w:t xml:space="preserve"> that social media management includes monitoring user engagement, audience behavior, and online interactions to improve organizational communication and customer relationships. </w:t>
      </w:r>
      <w:r>
        <w:rPr>
          <w:rFonts w:ascii="Times New Roman" w:hAnsi="Times New Roman" w:cs="Times New Roman"/>
        </w:rPr>
        <w:t>The authors emphasized that</w:t>
      </w:r>
      <w:r w:rsidRPr="004E32FE">
        <w:rPr>
          <w:rFonts w:ascii="Times New Roman" w:hAnsi="Times New Roman" w:cs="Times New Roman"/>
        </w:rPr>
        <w:t xml:space="preserve"> social media management has evolved from simple content posting to a data-driven strategic activity involving customer engagement, analytics, community management, and brand reputation managemen</w:t>
      </w:r>
      <w:r>
        <w:rPr>
          <w:rFonts w:ascii="Times New Roman" w:hAnsi="Times New Roman" w:cs="Times New Roman"/>
        </w:rPr>
        <w:t>t.</w:t>
      </w:r>
    </w:p>
    <w:p w14:paraId="305E185C" w14:textId="77777777" w:rsidR="0026626C" w:rsidRPr="004E32FE" w:rsidRDefault="0026626C" w:rsidP="006524AC">
      <w:pPr>
        <w:spacing w:line="360" w:lineRule="auto"/>
        <w:jc w:val="both"/>
        <w:rPr>
          <w:rFonts w:ascii="Times New Roman" w:hAnsi="Times New Roman" w:cs="Times New Roman"/>
        </w:rPr>
      </w:pPr>
      <w:r w:rsidRPr="004E32FE">
        <w:rPr>
          <w:rFonts w:ascii="Times New Roman" w:hAnsi="Times New Roman" w:cs="Times New Roman"/>
        </w:rPr>
        <w:t>Content creation refers to the process of developing and producing valuable, relevant, and engaging digital materials for specific audiences through various online platforms. Such content may include text, videos, podcasts, graphics, blogs, infographics, and social media posts</w:t>
      </w:r>
      <w:r>
        <w:rPr>
          <w:rFonts w:ascii="Times New Roman" w:hAnsi="Times New Roman" w:cs="Times New Roman"/>
        </w:rPr>
        <w:t xml:space="preserve"> (</w:t>
      </w:r>
      <w:r w:rsidRPr="004E32FE">
        <w:rPr>
          <w:rFonts w:ascii="Times New Roman" w:hAnsi="Times New Roman" w:cs="Times New Roman"/>
        </w:rPr>
        <w:t>Trunfio and Rossi</w:t>
      </w:r>
      <w:r>
        <w:rPr>
          <w:rFonts w:ascii="Times New Roman" w:hAnsi="Times New Roman" w:cs="Times New Roman"/>
        </w:rPr>
        <w:t xml:space="preserve">, 2021). According to </w:t>
      </w:r>
      <w:r w:rsidRPr="004E32FE">
        <w:rPr>
          <w:rFonts w:ascii="Times New Roman" w:hAnsi="Times New Roman" w:cs="Times New Roman"/>
        </w:rPr>
        <w:t xml:space="preserve">Li </w:t>
      </w:r>
      <w:r w:rsidRPr="004E32FE">
        <w:rPr>
          <w:rFonts w:ascii="Times New Roman" w:hAnsi="Times New Roman" w:cs="Times New Roman"/>
          <w:i/>
          <w:iCs/>
        </w:rPr>
        <w:t>e</w:t>
      </w:r>
      <w:r>
        <w:rPr>
          <w:rFonts w:ascii="Times New Roman" w:hAnsi="Times New Roman" w:cs="Times New Roman"/>
          <w:i/>
          <w:iCs/>
        </w:rPr>
        <w:t>t</w:t>
      </w:r>
      <w:r w:rsidRPr="004E32FE">
        <w:rPr>
          <w:rFonts w:ascii="Times New Roman" w:hAnsi="Times New Roman" w:cs="Times New Roman"/>
          <w:i/>
          <w:iCs/>
        </w:rPr>
        <w:t xml:space="preserve"> al</w:t>
      </w:r>
      <w:r>
        <w:rPr>
          <w:rFonts w:ascii="Times New Roman" w:hAnsi="Times New Roman" w:cs="Times New Roman"/>
        </w:rPr>
        <w:t xml:space="preserve"> (2021)</w:t>
      </w:r>
      <w:r w:rsidRPr="004E32FE">
        <w:rPr>
          <w:rFonts w:ascii="Times New Roman" w:hAnsi="Times New Roman" w:cs="Times New Roman"/>
        </w:rPr>
        <w:t xml:space="preserve"> content creation </w:t>
      </w:r>
      <w:r>
        <w:rPr>
          <w:rFonts w:ascii="Times New Roman" w:hAnsi="Times New Roman" w:cs="Times New Roman"/>
        </w:rPr>
        <w:t xml:space="preserve">is </w:t>
      </w:r>
      <w:r w:rsidRPr="004E32FE">
        <w:rPr>
          <w:rFonts w:ascii="Times New Roman" w:hAnsi="Times New Roman" w:cs="Times New Roman"/>
        </w:rPr>
        <w:t xml:space="preserve">the development and distribution of useful and compelling information intended to attract and retain audiences and customers. </w:t>
      </w:r>
      <w:r>
        <w:rPr>
          <w:rFonts w:ascii="Times New Roman" w:hAnsi="Times New Roman" w:cs="Times New Roman"/>
        </w:rPr>
        <w:t xml:space="preserve">Similarly, </w:t>
      </w:r>
      <w:r w:rsidRPr="004E32FE">
        <w:rPr>
          <w:rFonts w:ascii="Times New Roman" w:hAnsi="Times New Roman" w:cs="Times New Roman"/>
        </w:rPr>
        <w:t xml:space="preserve">Nagy and Hajdu (2022) </w:t>
      </w:r>
      <w:r>
        <w:rPr>
          <w:rFonts w:ascii="Times New Roman" w:hAnsi="Times New Roman" w:cs="Times New Roman"/>
        </w:rPr>
        <w:t>viewed</w:t>
      </w:r>
      <w:r w:rsidRPr="004E32FE">
        <w:rPr>
          <w:rFonts w:ascii="Times New Roman" w:hAnsi="Times New Roman" w:cs="Times New Roman"/>
        </w:rPr>
        <w:t xml:space="preserve"> content creation </w:t>
      </w:r>
      <w:r>
        <w:rPr>
          <w:rFonts w:ascii="Times New Roman" w:hAnsi="Times New Roman" w:cs="Times New Roman"/>
        </w:rPr>
        <w:t>a</w:t>
      </w:r>
      <w:r w:rsidRPr="004E32FE">
        <w:rPr>
          <w:rFonts w:ascii="Times New Roman" w:hAnsi="Times New Roman" w:cs="Times New Roman"/>
        </w:rPr>
        <w:t>s the strategic formulation and dissemination of digital information designed to stimulate audience interaction and organizational visibility.</w:t>
      </w:r>
      <w:r>
        <w:rPr>
          <w:rFonts w:ascii="Times New Roman" w:hAnsi="Times New Roman" w:cs="Times New Roman"/>
        </w:rPr>
        <w:t xml:space="preserve"> C</w:t>
      </w:r>
      <w:r w:rsidRPr="004E32FE">
        <w:rPr>
          <w:rFonts w:ascii="Times New Roman" w:hAnsi="Times New Roman" w:cs="Times New Roman"/>
        </w:rPr>
        <w:t xml:space="preserve">ontent creation has become a major component of modern marketing communication because it focuses on educating, informing, and entertaining consumers rather than merely promoting products. </w:t>
      </w:r>
    </w:p>
    <w:p w14:paraId="24D9429D" w14:textId="77777777" w:rsidR="0026626C" w:rsidRPr="004E32FE" w:rsidRDefault="0026626C" w:rsidP="006524AC">
      <w:pPr>
        <w:spacing w:line="360" w:lineRule="auto"/>
        <w:jc w:val="both"/>
        <w:rPr>
          <w:rFonts w:ascii="Times New Roman" w:hAnsi="Times New Roman" w:cs="Times New Roman"/>
        </w:rPr>
      </w:pPr>
      <w:r w:rsidRPr="004E32FE">
        <w:rPr>
          <w:rFonts w:ascii="Times New Roman" w:hAnsi="Times New Roman" w:cs="Times New Roman"/>
        </w:rPr>
        <w:t>Digital marketing refers to the use of internet-based technologies and digital communication channels to promote products, services, brands, and organizational activities to target audiences</w:t>
      </w:r>
      <w:r>
        <w:rPr>
          <w:rFonts w:ascii="Times New Roman" w:hAnsi="Times New Roman" w:cs="Times New Roman"/>
        </w:rPr>
        <w:t xml:space="preserve"> (Chen, 2024). Similarly,</w:t>
      </w:r>
      <w:r w:rsidRPr="004E32FE">
        <w:rPr>
          <w:rFonts w:ascii="Times New Roman" w:hAnsi="Times New Roman" w:cs="Times New Roman"/>
        </w:rPr>
        <w:t xml:space="preserve"> </w:t>
      </w:r>
      <w:proofErr w:type="spellStart"/>
      <w:r w:rsidRPr="004E32FE">
        <w:rPr>
          <w:rFonts w:ascii="Times New Roman" w:hAnsi="Times New Roman" w:cs="Times New Roman"/>
        </w:rPr>
        <w:t>Zahay</w:t>
      </w:r>
      <w:proofErr w:type="spellEnd"/>
      <w:r w:rsidRPr="004E32FE">
        <w:rPr>
          <w:rFonts w:ascii="Times New Roman" w:hAnsi="Times New Roman" w:cs="Times New Roman"/>
        </w:rPr>
        <w:t xml:space="preserve"> (2021</w:t>
      </w:r>
      <w:r>
        <w:rPr>
          <w:rFonts w:ascii="Times New Roman" w:hAnsi="Times New Roman" w:cs="Times New Roman"/>
        </w:rPr>
        <w:t xml:space="preserve">) viewed </w:t>
      </w:r>
      <w:r w:rsidRPr="004E32FE">
        <w:rPr>
          <w:rFonts w:ascii="Times New Roman" w:hAnsi="Times New Roman" w:cs="Times New Roman"/>
        </w:rPr>
        <w:t>digital marketing communication a</w:t>
      </w:r>
      <w:r>
        <w:rPr>
          <w:rFonts w:ascii="Times New Roman" w:hAnsi="Times New Roman" w:cs="Times New Roman"/>
        </w:rPr>
        <w:t>s</w:t>
      </w:r>
      <w:r w:rsidRPr="004E32FE">
        <w:rPr>
          <w:rFonts w:ascii="Times New Roman" w:hAnsi="Times New Roman" w:cs="Times New Roman"/>
        </w:rPr>
        <w:t xml:space="preserve"> communication conducted through digital or electronic media between businesses and consumers for marketing </w:t>
      </w:r>
      <w:r w:rsidRPr="004E32FE">
        <w:rPr>
          <w:rFonts w:ascii="Times New Roman" w:hAnsi="Times New Roman" w:cs="Times New Roman"/>
        </w:rPr>
        <w:lastRenderedPageBreak/>
        <w:t xml:space="preserve">purposes. </w:t>
      </w:r>
      <w:r>
        <w:rPr>
          <w:rFonts w:ascii="Times New Roman" w:hAnsi="Times New Roman" w:cs="Times New Roman"/>
        </w:rPr>
        <w:t xml:space="preserve">Rehman </w:t>
      </w:r>
      <w:r w:rsidRPr="001D763C">
        <w:rPr>
          <w:rFonts w:ascii="Times New Roman" w:hAnsi="Times New Roman" w:cs="Times New Roman"/>
          <w:i/>
          <w:iCs/>
        </w:rPr>
        <w:t>et al</w:t>
      </w:r>
      <w:r>
        <w:rPr>
          <w:rFonts w:ascii="Times New Roman" w:hAnsi="Times New Roman" w:cs="Times New Roman"/>
        </w:rPr>
        <w:t xml:space="preserve"> (2022) noted that d</w:t>
      </w:r>
      <w:r w:rsidRPr="004E32FE">
        <w:rPr>
          <w:rFonts w:ascii="Times New Roman" w:hAnsi="Times New Roman" w:cs="Times New Roman"/>
        </w:rPr>
        <w:t>igital marketing includes various online promotional methods such as:</w:t>
      </w:r>
      <w:r>
        <w:rPr>
          <w:rFonts w:ascii="Times New Roman" w:hAnsi="Times New Roman" w:cs="Times New Roman"/>
        </w:rPr>
        <w:t xml:space="preserve"> s</w:t>
      </w:r>
      <w:r w:rsidRPr="004E32FE">
        <w:rPr>
          <w:rFonts w:ascii="Times New Roman" w:hAnsi="Times New Roman" w:cs="Times New Roman"/>
        </w:rPr>
        <w:t>ocial media marketing</w:t>
      </w:r>
      <w:r>
        <w:rPr>
          <w:rFonts w:ascii="Times New Roman" w:hAnsi="Times New Roman" w:cs="Times New Roman"/>
        </w:rPr>
        <w:t xml:space="preserve">, </w:t>
      </w:r>
      <w:r w:rsidRPr="004E32FE">
        <w:rPr>
          <w:rFonts w:ascii="Times New Roman" w:hAnsi="Times New Roman" w:cs="Times New Roman"/>
        </w:rPr>
        <w:t>Email marketing</w:t>
      </w:r>
      <w:r>
        <w:rPr>
          <w:rFonts w:ascii="Times New Roman" w:hAnsi="Times New Roman" w:cs="Times New Roman"/>
        </w:rPr>
        <w:t>, s</w:t>
      </w:r>
      <w:r w:rsidRPr="004E32FE">
        <w:rPr>
          <w:rFonts w:ascii="Times New Roman" w:hAnsi="Times New Roman" w:cs="Times New Roman"/>
        </w:rPr>
        <w:t>earch engine optimization (SEO),</w:t>
      </w:r>
      <w:r>
        <w:rPr>
          <w:rFonts w:ascii="Times New Roman" w:hAnsi="Times New Roman" w:cs="Times New Roman"/>
        </w:rPr>
        <w:t xml:space="preserve"> s</w:t>
      </w:r>
      <w:r w:rsidRPr="004E32FE">
        <w:rPr>
          <w:rFonts w:ascii="Times New Roman" w:hAnsi="Times New Roman" w:cs="Times New Roman"/>
        </w:rPr>
        <w:t>earch engine marketing (SEM)</w:t>
      </w:r>
      <w:r>
        <w:rPr>
          <w:rFonts w:ascii="Times New Roman" w:hAnsi="Times New Roman" w:cs="Times New Roman"/>
        </w:rPr>
        <w:t>, a</w:t>
      </w:r>
      <w:r w:rsidRPr="004E32FE">
        <w:rPr>
          <w:rFonts w:ascii="Times New Roman" w:hAnsi="Times New Roman" w:cs="Times New Roman"/>
        </w:rPr>
        <w:t>ffiliate marketing</w:t>
      </w:r>
      <w:r>
        <w:rPr>
          <w:rFonts w:ascii="Times New Roman" w:hAnsi="Times New Roman" w:cs="Times New Roman"/>
        </w:rPr>
        <w:t>, i</w:t>
      </w:r>
      <w:r w:rsidRPr="004E32FE">
        <w:rPr>
          <w:rFonts w:ascii="Times New Roman" w:hAnsi="Times New Roman" w:cs="Times New Roman"/>
        </w:rPr>
        <w:t>nfluencer marketing</w:t>
      </w:r>
      <w:r>
        <w:rPr>
          <w:rFonts w:ascii="Times New Roman" w:hAnsi="Times New Roman" w:cs="Times New Roman"/>
        </w:rPr>
        <w:t>, m</w:t>
      </w:r>
      <w:r w:rsidRPr="004E32FE">
        <w:rPr>
          <w:rFonts w:ascii="Times New Roman" w:hAnsi="Times New Roman" w:cs="Times New Roman"/>
        </w:rPr>
        <w:t>obile marketing,</w:t>
      </w:r>
      <w:r>
        <w:rPr>
          <w:rFonts w:ascii="Times New Roman" w:hAnsi="Times New Roman" w:cs="Times New Roman"/>
        </w:rPr>
        <w:t xml:space="preserve"> and c</w:t>
      </w:r>
      <w:r w:rsidRPr="004E32FE">
        <w:rPr>
          <w:rFonts w:ascii="Times New Roman" w:hAnsi="Times New Roman" w:cs="Times New Roman"/>
        </w:rPr>
        <w:t>ontent marketing</w:t>
      </w:r>
      <w:r>
        <w:rPr>
          <w:rFonts w:ascii="Times New Roman" w:hAnsi="Times New Roman" w:cs="Times New Roman"/>
        </w:rPr>
        <w:t>.</w:t>
      </w:r>
      <w:r w:rsidRPr="004E32FE">
        <w:rPr>
          <w:rFonts w:ascii="Times New Roman" w:hAnsi="Times New Roman" w:cs="Times New Roman"/>
        </w:rPr>
        <w:t xml:space="preserve"> </w:t>
      </w:r>
      <w:proofErr w:type="spellStart"/>
      <w:r>
        <w:rPr>
          <w:rFonts w:ascii="Times New Roman" w:hAnsi="Times New Roman" w:cs="Times New Roman"/>
        </w:rPr>
        <w:t>Prasetya</w:t>
      </w:r>
      <w:proofErr w:type="spellEnd"/>
      <w:r>
        <w:rPr>
          <w:rFonts w:ascii="Times New Roman" w:hAnsi="Times New Roman" w:cs="Times New Roman"/>
        </w:rPr>
        <w:t xml:space="preserve"> </w:t>
      </w:r>
      <w:r w:rsidRPr="001D763C">
        <w:rPr>
          <w:rFonts w:ascii="Times New Roman" w:hAnsi="Times New Roman" w:cs="Times New Roman"/>
          <w:i/>
          <w:iCs/>
        </w:rPr>
        <w:t>et al</w:t>
      </w:r>
      <w:r>
        <w:rPr>
          <w:rFonts w:ascii="Times New Roman" w:hAnsi="Times New Roman" w:cs="Times New Roman"/>
        </w:rPr>
        <w:t xml:space="preserve"> (2025) stated that</w:t>
      </w:r>
      <w:r w:rsidRPr="004E32FE">
        <w:rPr>
          <w:rFonts w:ascii="Times New Roman" w:hAnsi="Times New Roman" w:cs="Times New Roman"/>
        </w:rPr>
        <w:t xml:space="preserve"> </w:t>
      </w:r>
      <w:r>
        <w:rPr>
          <w:rFonts w:ascii="Times New Roman" w:hAnsi="Times New Roman" w:cs="Times New Roman"/>
        </w:rPr>
        <w:t>d</w:t>
      </w:r>
      <w:r w:rsidRPr="004E32FE">
        <w:rPr>
          <w:rFonts w:ascii="Times New Roman" w:hAnsi="Times New Roman" w:cs="Times New Roman"/>
        </w:rPr>
        <w:t>igital marketing offers several advantages, including</w:t>
      </w:r>
      <w:r>
        <w:rPr>
          <w:rFonts w:ascii="Times New Roman" w:hAnsi="Times New Roman" w:cs="Times New Roman"/>
        </w:rPr>
        <w:t>; w</w:t>
      </w:r>
      <w:r w:rsidRPr="004E32FE">
        <w:rPr>
          <w:rFonts w:ascii="Times New Roman" w:hAnsi="Times New Roman" w:cs="Times New Roman"/>
        </w:rPr>
        <w:t>ider audience reach</w:t>
      </w:r>
      <w:r>
        <w:rPr>
          <w:rFonts w:ascii="Times New Roman" w:hAnsi="Times New Roman" w:cs="Times New Roman"/>
        </w:rPr>
        <w:t>, r</w:t>
      </w:r>
      <w:r w:rsidRPr="004E32FE">
        <w:rPr>
          <w:rFonts w:ascii="Times New Roman" w:hAnsi="Times New Roman" w:cs="Times New Roman"/>
        </w:rPr>
        <w:t>eal-time customer interaction</w:t>
      </w:r>
      <w:r>
        <w:rPr>
          <w:rFonts w:ascii="Times New Roman" w:hAnsi="Times New Roman" w:cs="Times New Roman"/>
        </w:rPr>
        <w:t>, c</w:t>
      </w:r>
      <w:r w:rsidRPr="004E32FE">
        <w:rPr>
          <w:rFonts w:ascii="Times New Roman" w:hAnsi="Times New Roman" w:cs="Times New Roman"/>
        </w:rPr>
        <w:t>ost-effectiveness</w:t>
      </w:r>
      <w:r>
        <w:rPr>
          <w:rFonts w:ascii="Times New Roman" w:hAnsi="Times New Roman" w:cs="Times New Roman"/>
        </w:rPr>
        <w:t>, m</w:t>
      </w:r>
      <w:r w:rsidRPr="004E32FE">
        <w:rPr>
          <w:rFonts w:ascii="Times New Roman" w:hAnsi="Times New Roman" w:cs="Times New Roman"/>
        </w:rPr>
        <w:t>easurable campaign performance</w:t>
      </w:r>
      <w:r>
        <w:rPr>
          <w:rFonts w:ascii="Times New Roman" w:hAnsi="Times New Roman" w:cs="Times New Roman"/>
        </w:rPr>
        <w:t>, p</w:t>
      </w:r>
      <w:r w:rsidRPr="004E32FE">
        <w:rPr>
          <w:rFonts w:ascii="Times New Roman" w:hAnsi="Times New Roman" w:cs="Times New Roman"/>
        </w:rPr>
        <w:t>ersonalized communication</w:t>
      </w:r>
      <w:r>
        <w:rPr>
          <w:rFonts w:ascii="Times New Roman" w:hAnsi="Times New Roman" w:cs="Times New Roman"/>
        </w:rPr>
        <w:t>, and i</w:t>
      </w:r>
      <w:r w:rsidRPr="004E32FE">
        <w:rPr>
          <w:rFonts w:ascii="Times New Roman" w:hAnsi="Times New Roman" w:cs="Times New Roman"/>
        </w:rPr>
        <w:t>ncreased customer engagement</w:t>
      </w:r>
      <w:r>
        <w:rPr>
          <w:rFonts w:ascii="Times New Roman" w:hAnsi="Times New Roman" w:cs="Times New Roman"/>
        </w:rPr>
        <w:t>.</w:t>
      </w:r>
      <w:r w:rsidRPr="004E32FE">
        <w:rPr>
          <w:rFonts w:ascii="Times New Roman" w:hAnsi="Times New Roman" w:cs="Times New Roman"/>
        </w:rPr>
        <w:t xml:space="preserve"> </w:t>
      </w:r>
    </w:p>
    <w:p w14:paraId="3DDD358F" w14:textId="77777777" w:rsidR="0026626C" w:rsidRPr="004E32FE" w:rsidRDefault="0026626C" w:rsidP="006524AC">
      <w:pPr>
        <w:spacing w:line="360" w:lineRule="auto"/>
        <w:jc w:val="both"/>
        <w:rPr>
          <w:rFonts w:ascii="Times New Roman" w:hAnsi="Times New Roman" w:cs="Times New Roman"/>
        </w:rPr>
      </w:pPr>
      <w:r w:rsidRPr="004E32FE">
        <w:rPr>
          <w:rFonts w:ascii="Times New Roman" w:hAnsi="Times New Roman" w:cs="Times New Roman"/>
        </w:rPr>
        <w:t xml:space="preserve">Online communication </w:t>
      </w:r>
      <w:r>
        <w:rPr>
          <w:rFonts w:ascii="Times New Roman" w:hAnsi="Times New Roman" w:cs="Times New Roman"/>
        </w:rPr>
        <w:t>is</w:t>
      </w:r>
      <w:r w:rsidRPr="004E32FE">
        <w:rPr>
          <w:rFonts w:ascii="Times New Roman" w:hAnsi="Times New Roman" w:cs="Times New Roman"/>
        </w:rPr>
        <w:t xml:space="preserve"> the exchange of information, messages, and ideas through internet-enabled digital platforms and technologies. It enables individuals, organizations, and communities to interact instantly across geographical boundaries</w:t>
      </w:r>
      <w:r>
        <w:rPr>
          <w:rFonts w:ascii="Times New Roman" w:hAnsi="Times New Roman" w:cs="Times New Roman"/>
        </w:rPr>
        <w:t xml:space="preserve"> (</w:t>
      </w:r>
      <w:proofErr w:type="spellStart"/>
      <w:r>
        <w:rPr>
          <w:rFonts w:ascii="Times New Roman" w:hAnsi="Times New Roman" w:cs="Times New Roman"/>
        </w:rPr>
        <w:t>Aichner</w:t>
      </w:r>
      <w:proofErr w:type="spellEnd"/>
      <w:r>
        <w:rPr>
          <w:rFonts w:ascii="Times New Roman" w:hAnsi="Times New Roman" w:cs="Times New Roman"/>
        </w:rPr>
        <w:t xml:space="preserve"> </w:t>
      </w:r>
      <w:r w:rsidRPr="001F325D">
        <w:rPr>
          <w:rFonts w:ascii="Times New Roman" w:hAnsi="Times New Roman" w:cs="Times New Roman"/>
          <w:i/>
          <w:iCs/>
        </w:rPr>
        <w:t>et al</w:t>
      </w:r>
      <w:r>
        <w:rPr>
          <w:rFonts w:ascii="Times New Roman" w:hAnsi="Times New Roman" w:cs="Times New Roman"/>
          <w:i/>
          <w:iCs/>
        </w:rPr>
        <w:t>.</w:t>
      </w:r>
      <w:r>
        <w:rPr>
          <w:rFonts w:ascii="Times New Roman" w:hAnsi="Times New Roman" w:cs="Times New Roman"/>
        </w:rPr>
        <w:t>, 2021). O</w:t>
      </w:r>
      <w:r w:rsidRPr="004E32FE">
        <w:rPr>
          <w:rFonts w:ascii="Times New Roman" w:hAnsi="Times New Roman" w:cs="Times New Roman"/>
        </w:rPr>
        <w:t>nline communication integrates social media, websites, emails, and digital messaging systems to improve organizational communication and customer relationships.</w:t>
      </w:r>
      <w:r>
        <w:rPr>
          <w:rFonts w:ascii="Times New Roman" w:hAnsi="Times New Roman" w:cs="Times New Roman"/>
        </w:rPr>
        <w:t xml:space="preserve"> </w:t>
      </w:r>
      <w:r w:rsidRPr="004E32FE">
        <w:rPr>
          <w:rFonts w:ascii="Times New Roman" w:hAnsi="Times New Roman" w:cs="Times New Roman"/>
        </w:rPr>
        <w:t>Online communication can occur through</w:t>
      </w:r>
      <w:r>
        <w:rPr>
          <w:rFonts w:ascii="Times New Roman" w:hAnsi="Times New Roman" w:cs="Times New Roman"/>
        </w:rPr>
        <w:t xml:space="preserve">; </w:t>
      </w:r>
      <w:r w:rsidRPr="004E32FE">
        <w:rPr>
          <w:rFonts w:ascii="Times New Roman" w:hAnsi="Times New Roman" w:cs="Times New Roman"/>
        </w:rPr>
        <w:t>Emails</w:t>
      </w:r>
      <w:r>
        <w:rPr>
          <w:rFonts w:ascii="Times New Roman" w:hAnsi="Times New Roman" w:cs="Times New Roman"/>
        </w:rPr>
        <w:t>, s</w:t>
      </w:r>
      <w:r w:rsidRPr="004E32FE">
        <w:rPr>
          <w:rFonts w:ascii="Times New Roman" w:hAnsi="Times New Roman" w:cs="Times New Roman"/>
        </w:rPr>
        <w:t>ocial media platforms</w:t>
      </w:r>
      <w:r>
        <w:rPr>
          <w:rFonts w:ascii="Times New Roman" w:hAnsi="Times New Roman" w:cs="Times New Roman"/>
        </w:rPr>
        <w:t>, v</w:t>
      </w:r>
      <w:r w:rsidRPr="004E32FE">
        <w:rPr>
          <w:rFonts w:ascii="Times New Roman" w:hAnsi="Times New Roman" w:cs="Times New Roman"/>
        </w:rPr>
        <w:t>ideo conferencing</w:t>
      </w:r>
      <w:r>
        <w:rPr>
          <w:rFonts w:ascii="Times New Roman" w:hAnsi="Times New Roman" w:cs="Times New Roman"/>
        </w:rPr>
        <w:t>, i</w:t>
      </w:r>
      <w:r w:rsidRPr="004E32FE">
        <w:rPr>
          <w:rFonts w:ascii="Times New Roman" w:hAnsi="Times New Roman" w:cs="Times New Roman"/>
        </w:rPr>
        <w:t>nstant messaging</w:t>
      </w:r>
      <w:r>
        <w:rPr>
          <w:rFonts w:ascii="Times New Roman" w:hAnsi="Times New Roman" w:cs="Times New Roman"/>
        </w:rPr>
        <w:t>, o</w:t>
      </w:r>
      <w:r w:rsidRPr="004E32FE">
        <w:rPr>
          <w:rFonts w:ascii="Times New Roman" w:hAnsi="Times New Roman" w:cs="Times New Roman"/>
        </w:rPr>
        <w:t>nline forums and blogs</w:t>
      </w:r>
      <w:r>
        <w:rPr>
          <w:rFonts w:ascii="Times New Roman" w:hAnsi="Times New Roman" w:cs="Times New Roman"/>
        </w:rPr>
        <w:t>, w</w:t>
      </w:r>
      <w:r w:rsidRPr="004E32FE">
        <w:rPr>
          <w:rFonts w:ascii="Times New Roman" w:hAnsi="Times New Roman" w:cs="Times New Roman"/>
        </w:rPr>
        <w:t>ebsites and live chats</w:t>
      </w:r>
      <w:r>
        <w:rPr>
          <w:rFonts w:ascii="Times New Roman" w:hAnsi="Times New Roman" w:cs="Times New Roman"/>
        </w:rPr>
        <w:t xml:space="preserve"> (Li, </w:t>
      </w:r>
      <w:r w:rsidRPr="004E32FE">
        <w:rPr>
          <w:rFonts w:ascii="Times New Roman" w:hAnsi="Times New Roman" w:cs="Times New Roman"/>
        </w:rPr>
        <w:t>202</w:t>
      </w:r>
      <w:r>
        <w:rPr>
          <w:rFonts w:ascii="Times New Roman" w:hAnsi="Times New Roman" w:cs="Times New Roman"/>
        </w:rPr>
        <w:t>1</w:t>
      </w:r>
      <w:r w:rsidRPr="004E32FE">
        <w:rPr>
          <w:rFonts w:ascii="Times New Roman" w:hAnsi="Times New Roman" w:cs="Times New Roman"/>
        </w:rPr>
        <w:t>)</w:t>
      </w:r>
      <w:r>
        <w:rPr>
          <w:rFonts w:ascii="Times New Roman" w:hAnsi="Times New Roman" w:cs="Times New Roman"/>
        </w:rPr>
        <w:t xml:space="preserve">. According to Confetto </w:t>
      </w:r>
      <w:r w:rsidRPr="00735CE7">
        <w:rPr>
          <w:rFonts w:ascii="Times New Roman" w:hAnsi="Times New Roman" w:cs="Times New Roman"/>
          <w:i/>
          <w:iCs/>
        </w:rPr>
        <w:t>et al</w:t>
      </w:r>
      <w:r>
        <w:rPr>
          <w:rFonts w:ascii="Times New Roman" w:hAnsi="Times New Roman" w:cs="Times New Roman"/>
        </w:rPr>
        <w:t xml:space="preserve"> (2018) k</w:t>
      </w:r>
      <w:r w:rsidRPr="004E32FE">
        <w:rPr>
          <w:rFonts w:ascii="Times New Roman" w:hAnsi="Times New Roman" w:cs="Times New Roman"/>
        </w:rPr>
        <w:t>ey characteristics of online communication include</w:t>
      </w:r>
      <w:r>
        <w:rPr>
          <w:rFonts w:ascii="Times New Roman" w:hAnsi="Times New Roman" w:cs="Times New Roman"/>
        </w:rPr>
        <w:t>; i</w:t>
      </w:r>
      <w:r w:rsidRPr="004E32FE">
        <w:rPr>
          <w:rFonts w:ascii="Times New Roman" w:hAnsi="Times New Roman" w:cs="Times New Roman"/>
        </w:rPr>
        <w:t>nstant feedback</w:t>
      </w:r>
      <w:r>
        <w:rPr>
          <w:rFonts w:ascii="Times New Roman" w:hAnsi="Times New Roman" w:cs="Times New Roman"/>
        </w:rPr>
        <w:t>, g</w:t>
      </w:r>
      <w:r w:rsidRPr="004E32FE">
        <w:rPr>
          <w:rFonts w:ascii="Times New Roman" w:hAnsi="Times New Roman" w:cs="Times New Roman"/>
        </w:rPr>
        <w:t>lobal accessibility</w:t>
      </w:r>
      <w:r>
        <w:rPr>
          <w:rFonts w:ascii="Times New Roman" w:hAnsi="Times New Roman" w:cs="Times New Roman"/>
        </w:rPr>
        <w:t>, m</w:t>
      </w:r>
      <w:r w:rsidRPr="004E32FE">
        <w:rPr>
          <w:rFonts w:ascii="Times New Roman" w:hAnsi="Times New Roman" w:cs="Times New Roman"/>
        </w:rPr>
        <w:t>ultimedia integration</w:t>
      </w:r>
      <w:r>
        <w:rPr>
          <w:rFonts w:ascii="Times New Roman" w:hAnsi="Times New Roman" w:cs="Times New Roman"/>
        </w:rPr>
        <w:t>, i</w:t>
      </w:r>
      <w:r w:rsidRPr="004E32FE">
        <w:rPr>
          <w:rFonts w:ascii="Times New Roman" w:hAnsi="Times New Roman" w:cs="Times New Roman"/>
        </w:rPr>
        <w:t>nteractivity</w:t>
      </w:r>
      <w:r>
        <w:rPr>
          <w:rFonts w:ascii="Times New Roman" w:hAnsi="Times New Roman" w:cs="Times New Roman"/>
        </w:rPr>
        <w:t>, f</w:t>
      </w:r>
      <w:r w:rsidRPr="004E32FE">
        <w:rPr>
          <w:rFonts w:ascii="Times New Roman" w:hAnsi="Times New Roman" w:cs="Times New Roman"/>
        </w:rPr>
        <w:t>lexibility and convenience</w:t>
      </w:r>
      <w:r>
        <w:rPr>
          <w:rFonts w:ascii="Times New Roman" w:hAnsi="Times New Roman" w:cs="Times New Roman"/>
        </w:rPr>
        <w:t>.</w:t>
      </w:r>
    </w:p>
    <w:p w14:paraId="6A5C9573" w14:textId="77777777" w:rsidR="0026626C" w:rsidRPr="004E32FE" w:rsidRDefault="0026626C" w:rsidP="006524AC">
      <w:pPr>
        <w:spacing w:line="360" w:lineRule="auto"/>
        <w:jc w:val="both"/>
        <w:rPr>
          <w:rFonts w:ascii="Times New Roman" w:hAnsi="Times New Roman" w:cs="Times New Roman"/>
        </w:rPr>
      </w:pPr>
      <w:r w:rsidRPr="004E32FE">
        <w:rPr>
          <w:rFonts w:ascii="Times New Roman" w:hAnsi="Times New Roman" w:cs="Times New Roman"/>
        </w:rPr>
        <w:t>E-commerce operation refers to the processes and activities involved in conducting buying, selling, payment processing, customer service, logistics, and business transactions through electronic platforms and internet technologies</w:t>
      </w:r>
      <w:r>
        <w:rPr>
          <w:rFonts w:ascii="Times New Roman" w:hAnsi="Times New Roman" w:cs="Times New Roman"/>
        </w:rPr>
        <w:t xml:space="preserve"> (Nagy and Hajdu, 2022). Similarly, Bashar </w:t>
      </w:r>
      <w:r w:rsidRPr="00C143D6">
        <w:rPr>
          <w:rFonts w:ascii="Times New Roman" w:hAnsi="Times New Roman" w:cs="Times New Roman"/>
          <w:i/>
          <w:iCs/>
        </w:rPr>
        <w:t>et al</w:t>
      </w:r>
      <w:r>
        <w:rPr>
          <w:rFonts w:ascii="Times New Roman" w:hAnsi="Times New Roman" w:cs="Times New Roman"/>
        </w:rPr>
        <w:t xml:space="preserve"> (2024) asserted that e</w:t>
      </w:r>
      <w:r w:rsidRPr="004E32FE">
        <w:rPr>
          <w:rFonts w:ascii="Times New Roman" w:hAnsi="Times New Roman" w:cs="Times New Roman"/>
        </w:rPr>
        <w:t xml:space="preserve">-commerce operations involve the management of online stores, digital payment systems, order fulfillment, inventory management, customer support, and digital marketing activities. Chen </w:t>
      </w:r>
      <w:r w:rsidRPr="004E32FE">
        <w:rPr>
          <w:rFonts w:ascii="Times New Roman" w:hAnsi="Times New Roman" w:cs="Times New Roman"/>
          <w:i/>
          <w:iCs/>
        </w:rPr>
        <w:t>et</w:t>
      </w:r>
      <w:r>
        <w:rPr>
          <w:rFonts w:ascii="Times New Roman" w:hAnsi="Times New Roman" w:cs="Times New Roman"/>
          <w:i/>
          <w:iCs/>
        </w:rPr>
        <w:t xml:space="preserve"> </w:t>
      </w:r>
      <w:r w:rsidRPr="004E32FE">
        <w:rPr>
          <w:rFonts w:ascii="Times New Roman" w:hAnsi="Times New Roman" w:cs="Times New Roman"/>
          <w:i/>
          <w:iCs/>
        </w:rPr>
        <w:t>al</w:t>
      </w:r>
      <w:r>
        <w:rPr>
          <w:rFonts w:ascii="Times New Roman" w:hAnsi="Times New Roman" w:cs="Times New Roman"/>
        </w:rPr>
        <w:t xml:space="preserve"> (2020)</w:t>
      </w:r>
      <w:r w:rsidRPr="004E32FE">
        <w:rPr>
          <w:rFonts w:ascii="Times New Roman" w:hAnsi="Times New Roman" w:cs="Times New Roman"/>
        </w:rPr>
        <w:t xml:space="preserve"> explain</w:t>
      </w:r>
      <w:r>
        <w:rPr>
          <w:rFonts w:ascii="Times New Roman" w:hAnsi="Times New Roman" w:cs="Times New Roman"/>
        </w:rPr>
        <w:t>ed</w:t>
      </w:r>
      <w:r w:rsidRPr="004E32FE">
        <w:rPr>
          <w:rFonts w:ascii="Times New Roman" w:hAnsi="Times New Roman" w:cs="Times New Roman"/>
        </w:rPr>
        <w:t xml:space="preserve"> that modern e-commerce platforms integrate social relationships, online communication, and digital technologies to facilitate online transactions and customer engagement.</w:t>
      </w:r>
      <w:r>
        <w:rPr>
          <w:rFonts w:ascii="Times New Roman" w:hAnsi="Times New Roman" w:cs="Times New Roman"/>
        </w:rPr>
        <w:t xml:space="preserve"> </w:t>
      </w:r>
      <w:r w:rsidRPr="004E32FE">
        <w:rPr>
          <w:rFonts w:ascii="Times New Roman" w:hAnsi="Times New Roman" w:cs="Times New Roman"/>
        </w:rPr>
        <w:t>The rapid growth of e-commerce has been driven by</w:t>
      </w:r>
      <w:r>
        <w:rPr>
          <w:rFonts w:ascii="Times New Roman" w:hAnsi="Times New Roman" w:cs="Times New Roman"/>
        </w:rPr>
        <w:t xml:space="preserve"> i</w:t>
      </w:r>
      <w:r w:rsidRPr="004E32FE">
        <w:rPr>
          <w:rFonts w:ascii="Times New Roman" w:hAnsi="Times New Roman" w:cs="Times New Roman"/>
        </w:rPr>
        <w:t xml:space="preserve">ncreased internet accessibility </w:t>
      </w:r>
      <w:r>
        <w:rPr>
          <w:rFonts w:ascii="Times New Roman" w:hAnsi="Times New Roman" w:cs="Times New Roman"/>
        </w:rPr>
        <w:t>and s</w:t>
      </w:r>
      <w:r w:rsidRPr="004E32FE">
        <w:rPr>
          <w:rFonts w:ascii="Times New Roman" w:hAnsi="Times New Roman" w:cs="Times New Roman"/>
        </w:rPr>
        <w:t xml:space="preserve">martphone penetration </w:t>
      </w:r>
      <w:r>
        <w:rPr>
          <w:rFonts w:ascii="Times New Roman" w:hAnsi="Times New Roman" w:cs="Times New Roman"/>
        </w:rPr>
        <w:t>among others.</w:t>
      </w:r>
    </w:p>
    <w:p w14:paraId="1924B29C" w14:textId="77E89504" w:rsidR="00354426" w:rsidRPr="00BF1DE7" w:rsidRDefault="00AF6FCE" w:rsidP="006524AC">
      <w:pPr>
        <w:spacing w:line="360" w:lineRule="auto"/>
        <w:jc w:val="both"/>
        <w:rPr>
          <w:rFonts w:ascii="Times New Roman" w:hAnsi="Times New Roman" w:cs="Times New Roman"/>
        </w:rPr>
      </w:pPr>
      <w:r w:rsidRPr="00BF1DE7">
        <w:rPr>
          <w:rFonts w:ascii="Times New Roman" w:hAnsi="Times New Roman" w:cs="Times New Roman"/>
        </w:rPr>
        <w:t>The rapid advancement in digital technologies has significantly altered traditional patterns of employment and entrepreneurship globally</w:t>
      </w:r>
      <w:r w:rsidR="007174B4">
        <w:rPr>
          <w:rFonts w:ascii="Times New Roman" w:hAnsi="Times New Roman" w:cs="Times New Roman"/>
        </w:rPr>
        <w:t>,</w:t>
      </w:r>
      <w:r w:rsidRPr="00BF1DE7">
        <w:rPr>
          <w:rFonts w:ascii="Times New Roman" w:hAnsi="Times New Roman" w:cs="Times New Roman"/>
        </w:rPr>
        <w:t xml:space="preserve"> </w:t>
      </w:r>
      <w:r w:rsidR="007174B4">
        <w:rPr>
          <w:rFonts w:ascii="Times New Roman" w:hAnsi="Times New Roman" w:cs="Times New Roman"/>
        </w:rPr>
        <w:t>m</w:t>
      </w:r>
      <w:r w:rsidRPr="00BF1DE7">
        <w:rPr>
          <w:rFonts w:ascii="Times New Roman" w:hAnsi="Times New Roman" w:cs="Times New Roman"/>
        </w:rPr>
        <w:t>odern economies now prioritize</w:t>
      </w:r>
      <w:r w:rsidR="007174B4">
        <w:rPr>
          <w:rFonts w:ascii="Times New Roman" w:hAnsi="Times New Roman" w:cs="Times New Roman"/>
        </w:rPr>
        <w:t>d</w:t>
      </w:r>
      <w:r w:rsidRPr="00BF1DE7">
        <w:rPr>
          <w:rFonts w:ascii="Times New Roman" w:hAnsi="Times New Roman" w:cs="Times New Roman"/>
        </w:rPr>
        <w:t xml:space="preserve"> workers who possess not only technical competencies but also digital literacy, innovation skills, creativity, adaptability, and entrepreneurial abilities</w:t>
      </w:r>
      <w:r w:rsidR="007174B4">
        <w:rPr>
          <w:rFonts w:ascii="Times New Roman" w:hAnsi="Times New Roman" w:cs="Times New Roman"/>
        </w:rPr>
        <w:t xml:space="preserve"> (</w:t>
      </w:r>
      <w:r w:rsidR="00E53D1F">
        <w:rPr>
          <w:rFonts w:ascii="Times New Roman" w:hAnsi="Times New Roman" w:cs="Times New Roman"/>
        </w:rPr>
        <w:t xml:space="preserve">Okolie </w:t>
      </w:r>
      <w:r w:rsidR="00E53D1F" w:rsidRPr="00941592">
        <w:rPr>
          <w:rFonts w:ascii="Times New Roman" w:hAnsi="Times New Roman" w:cs="Times New Roman"/>
          <w:i/>
          <w:iCs/>
        </w:rPr>
        <w:t>et al</w:t>
      </w:r>
      <w:r w:rsidR="00941592" w:rsidRPr="00941592">
        <w:rPr>
          <w:rFonts w:ascii="Times New Roman" w:hAnsi="Times New Roman" w:cs="Times New Roman"/>
          <w:i/>
          <w:iCs/>
        </w:rPr>
        <w:t>.,</w:t>
      </w:r>
      <w:r w:rsidR="007174B4">
        <w:rPr>
          <w:rFonts w:ascii="Times New Roman" w:hAnsi="Times New Roman" w:cs="Times New Roman"/>
        </w:rPr>
        <w:t xml:space="preserve"> </w:t>
      </w:r>
      <w:r w:rsidR="00E53D1F">
        <w:rPr>
          <w:rFonts w:ascii="Times New Roman" w:hAnsi="Times New Roman" w:cs="Times New Roman"/>
        </w:rPr>
        <w:t>2020)</w:t>
      </w:r>
      <w:r w:rsidR="007174B4">
        <w:rPr>
          <w:rFonts w:ascii="Times New Roman" w:hAnsi="Times New Roman" w:cs="Times New Roman"/>
        </w:rPr>
        <w:t>. According to Audu et al (2021)</w:t>
      </w:r>
      <w:r w:rsidR="00E53D1F">
        <w:rPr>
          <w:rFonts w:ascii="Times New Roman" w:hAnsi="Times New Roman" w:cs="Times New Roman"/>
        </w:rPr>
        <w:t xml:space="preserve"> t</w:t>
      </w:r>
      <w:r w:rsidR="00E53D1F" w:rsidRPr="00BF1DE7">
        <w:rPr>
          <w:rFonts w:ascii="Times New Roman" w:hAnsi="Times New Roman" w:cs="Times New Roman"/>
        </w:rPr>
        <w:t xml:space="preserve">he emergence of Industry 4.0 technologies such as artificial intelligence, robotics, cloud computing, big data analytics, digital manufacturing, and internet-based business systems has increased the </w:t>
      </w:r>
      <w:r w:rsidR="00E53D1F" w:rsidRPr="00BF1DE7">
        <w:rPr>
          <w:rFonts w:ascii="Times New Roman" w:hAnsi="Times New Roman" w:cs="Times New Roman"/>
        </w:rPr>
        <w:lastRenderedPageBreak/>
        <w:t>need for digitally competent graduates.</w:t>
      </w:r>
      <w:r w:rsidR="00E53D1F">
        <w:rPr>
          <w:rFonts w:ascii="Times New Roman" w:hAnsi="Times New Roman" w:cs="Times New Roman"/>
        </w:rPr>
        <w:t xml:space="preserve"> The</w:t>
      </w:r>
      <w:r w:rsidR="007174B4">
        <w:rPr>
          <w:rFonts w:ascii="Times New Roman" w:hAnsi="Times New Roman" w:cs="Times New Roman"/>
        </w:rPr>
        <w:t>y</w:t>
      </w:r>
      <w:r w:rsidR="00EC4DDE">
        <w:rPr>
          <w:rFonts w:ascii="Times New Roman" w:hAnsi="Times New Roman" w:cs="Times New Roman"/>
        </w:rPr>
        <w:t xml:space="preserve"> asserted</w:t>
      </w:r>
      <w:r w:rsidR="00E53D1F">
        <w:rPr>
          <w:rFonts w:ascii="Times New Roman" w:hAnsi="Times New Roman" w:cs="Times New Roman"/>
        </w:rPr>
        <w:t xml:space="preserve"> further that i</w:t>
      </w:r>
      <w:r w:rsidR="00E53D1F" w:rsidRPr="00BF1DE7">
        <w:rPr>
          <w:rFonts w:ascii="Times New Roman" w:hAnsi="Times New Roman" w:cs="Times New Roman"/>
        </w:rPr>
        <w:t>ndustry 4.0 emphasizes automation, smart technologies, innovation, and digital integration across economic sectors. This transformation has created new employment opportunities while simultaneously rendering many traditional jobs obsolete. Consequently, individuals without digital competencies face increased risks of unemployment and economic exclusion.</w:t>
      </w:r>
      <w:r w:rsidR="00354426">
        <w:rPr>
          <w:rFonts w:ascii="Times New Roman" w:hAnsi="Times New Roman" w:cs="Times New Roman"/>
        </w:rPr>
        <w:t xml:space="preserve"> </w:t>
      </w:r>
      <w:r w:rsidRPr="00BF1DE7">
        <w:rPr>
          <w:rFonts w:ascii="Times New Roman" w:hAnsi="Times New Roman" w:cs="Times New Roman"/>
        </w:rPr>
        <w:t xml:space="preserve"> As a result, educational systems across the globe are under increasing pressure to integrate digital entrepreneurship education into their curricula in order to prepare students for the realities of the modern </w:t>
      </w:r>
      <w:proofErr w:type="spellStart"/>
      <w:r w:rsidRPr="00BF1DE7">
        <w:rPr>
          <w:rFonts w:ascii="Times New Roman" w:hAnsi="Times New Roman" w:cs="Times New Roman"/>
        </w:rPr>
        <w:t>labour</w:t>
      </w:r>
      <w:proofErr w:type="spellEnd"/>
      <w:r w:rsidRPr="00BF1DE7">
        <w:rPr>
          <w:rFonts w:ascii="Times New Roman" w:hAnsi="Times New Roman" w:cs="Times New Roman"/>
        </w:rPr>
        <w:t xml:space="preserve"> market.  </w:t>
      </w:r>
      <w:r>
        <w:rPr>
          <w:rFonts w:ascii="Times New Roman" w:hAnsi="Times New Roman" w:cs="Times New Roman"/>
        </w:rPr>
        <w:t xml:space="preserve">Adeniyi </w:t>
      </w:r>
      <w:r w:rsidRPr="00587BCF">
        <w:rPr>
          <w:rFonts w:ascii="Times New Roman" w:hAnsi="Times New Roman" w:cs="Times New Roman"/>
          <w:i/>
          <w:iCs/>
        </w:rPr>
        <w:t>et al</w:t>
      </w:r>
      <w:r>
        <w:rPr>
          <w:rFonts w:ascii="Times New Roman" w:hAnsi="Times New Roman" w:cs="Times New Roman"/>
        </w:rPr>
        <w:t xml:space="preserve"> (2022)</w:t>
      </w:r>
      <w:r w:rsidR="00EC4DDE">
        <w:rPr>
          <w:rFonts w:ascii="Times New Roman" w:hAnsi="Times New Roman" w:cs="Times New Roman"/>
        </w:rPr>
        <w:t xml:space="preserve"> also observed that</w:t>
      </w:r>
      <w:r>
        <w:rPr>
          <w:rFonts w:ascii="Times New Roman" w:hAnsi="Times New Roman" w:cs="Times New Roman"/>
        </w:rPr>
        <w:t xml:space="preserve"> </w:t>
      </w:r>
      <w:r w:rsidRPr="00BF1DE7">
        <w:rPr>
          <w:rFonts w:ascii="Times New Roman" w:hAnsi="Times New Roman" w:cs="Times New Roman"/>
        </w:rPr>
        <w:t xml:space="preserve">digital competencies are becoming fundamental employability requirement because industries increasingly depend on automation, digital communication systems, e-commerce, and technology-driven production processes. </w:t>
      </w:r>
      <w:r w:rsidR="00941592">
        <w:rPr>
          <w:rFonts w:ascii="Times New Roman" w:hAnsi="Times New Roman" w:cs="Times New Roman"/>
        </w:rPr>
        <w:t xml:space="preserve">In view of this, </w:t>
      </w:r>
      <w:r w:rsidR="00354426">
        <w:rPr>
          <w:rFonts w:ascii="Times New Roman" w:hAnsi="Times New Roman" w:cs="Times New Roman"/>
        </w:rPr>
        <w:t xml:space="preserve">Ogbebor (2025) </w:t>
      </w:r>
      <w:r w:rsidR="00941592">
        <w:rPr>
          <w:rFonts w:ascii="Times New Roman" w:hAnsi="Times New Roman" w:cs="Times New Roman"/>
        </w:rPr>
        <w:t xml:space="preserve">noted </w:t>
      </w:r>
      <w:r w:rsidR="00354426">
        <w:rPr>
          <w:rFonts w:ascii="Times New Roman" w:hAnsi="Times New Roman" w:cs="Times New Roman"/>
        </w:rPr>
        <w:t>that</w:t>
      </w:r>
      <w:r w:rsidR="00354426" w:rsidRPr="00BF1DE7">
        <w:rPr>
          <w:rFonts w:ascii="Times New Roman" w:hAnsi="Times New Roman" w:cs="Times New Roman"/>
        </w:rPr>
        <w:t xml:space="preserve"> </w:t>
      </w:r>
      <w:r w:rsidR="00354426">
        <w:rPr>
          <w:rFonts w:ascii="Times New Roman" w:hAnsi="Times New Roman" w:cs="Times New Roman"/>
        </w:rPr>
        <w:t>a</w:t>
      </w:r>
      <w:r w:rsidR="00354426" w:rsidRPr="00BF1DE7">
        <w:rPr>
          <w:rFonts w:ascii="Times New Roman" w:hAnsi="Times New Roman" w:cs="Times New Roman"/>
        </w:rPr>
        <w:t xml:space="preserve">cross the world, nations increasingly rely on TVET to provide skilled manpower capable of responding to industrial transformation, technological advancement, and </w:t>
      </w:r>
      <w:proofErr w:type="spellStart"/>
      <w:r w:rsidR="00354426" w:rsidRPr="00BF1DE7">
        <w:rPr>
          <w:rFonts w:ascii="Times New Roman" w:hAnsi="Times New Roman" w:cs="Times New Roman"/>
        </w:rPr>
        <w:t>labour</w:t>
      </w:r>
      <w:proofErr w:type="spellEnd"/>
      <w:r w:rsidR="00354426" w:rsidRPr="00BF1DE7">
        <w:rPr>
          <w:rFonts w:ascii="Times New Roman" w:hAnsi="Times New Roman" w:cs="Times New Roman"/>
        </w:rPr>
        <w:t xml:space="preserve"> market demands.</w:t>
      </w:r>
      <w:r w:rsidR="00587BCF">
        <w:rPr>
          <w:rFonts w:ascii="Times New Roman" w:hAnsi="Times New Roman" w:cs="Times New Roman"/>
        </w:rPr>
        <w:t xml:space="preserve"> T</w:t>
      </w:r>
      <w:r w:rsidR="00941592">
        <w:rPr>
          <w:rFonts w:ascii="Times New Roman" w:hAnsi="Times New Roman" w:cs="Times New Roman"/>
        </w:rPr>
        <w:t xml:space="preserve">he author </w:t>
      </w:r>
      <w:r w:rsidR="00EC4DDE">
        <w:rPr>
          <w:rFonts w:ascii="Times New Roman" w:hAnsi="Times New Roman" w:cs="Times New Roman"/>
        </w:rPr>
        <w:t xml:space="preserve">further </w:t>
      </w:r>
      <w:r w:rsidR="00941592">
        <w:rPr>
          <w:rFonts w:ascii="Times New Roman" w:hAnsi="Times New Roman" w:cs="Times New Roman"/>
        </w:rPr>
        <w:t xml:space="preserve">noted </w:t>
      </w:r>
      <w:r w:rsidR="00EC4DDE">
        <w:rPr>
          <w:rFonts w:ascii="Times New Roman" w:hAnsi="Times New Roman" w:cs="Times New Roman"/>
        </w:rPr>
        <w:t>that i</w:t>
      </w:r>
      <w:r w:rsidR="00354426" w:rsidRPr="00BF1DE7">
        <w:rPr>
          <w:rFonts w:ascii="Times New Roman" w:hAnsi="Times New Roman" w:cs="Times New Roman"/>
        </w:rPr>
        <w:t>n</w:t>
      </w:r>
      <w:r w:rsidR="00EC4DDE">
        <w:rPr>
          <w:rFonts w:ascii="Times New Roman" w:hAnsi="Times New Roman" w:cs="Times New Roman"/>
        </w:rPr>
        <w:t xml:space="preserve"> </w:t>
      </w:r>
      <w:r w:rsidR="00354426" w:rsidRPr="00BF1DE7">
        <w:rPr>
          <w:rFonts w:ascii="Times New Roman" w:hAnsi="Times New Roman" w:cs="Times New Roman"/>
        </w:rPr>
        <w:t xml:space="preserve">developing countries </w:t>
      </w:r>
      <w:r w:rsidR="00941592">
        <w:rPr>
          <w:rFonts w:ascii="Times New Roman" w:hAnsi="Times New Roman" w:cs="Times New Roman"/>
        </w:rPr>
        <w:t xml:space="preserve">like </w:t>
      </w:r>
      <w:r w:rsidR="00354426" w:rsidRPr="00BF1DE7">
        <w:rPr>
          <w:rFonts w:ascii="Times New Roman" w:hAnsi="Times New Roman" w:cs="Times New Roman"/>
        </w:rPr>
        <w:t>Nigeria, TVET is considered a strategic tool for reducing unemployment, poverty, and social inequality through</w:t>
      </w:r>
      <w:r w:rsidR="00EC4DDE">
        <w:rPr>
          <w:rFonts w:ascii="Times New Roman" w:hAnsi="Times New Roman" w:cs="Times New Roman"/>
        </w:rPr>
        <w:t xml:space="preserve"> digital</w:t>
      </w:r>
      <w:r w:rsidR="00354426" w:rsidRPr="00BF1DE7">
        <w:rPr>
          <w:rFonts w:ascii="Times New Roman" w:hAnsi="Times New Roman" w:cs="Times New Roman"/>
        </w:rPr>
        <w:t xml:space="preserve"> skills </w:t>
      </w:r>
      <w:r w:rsidR="00941592">
        <w:rPr>
          <w:rFonts w:ascii="Times New Roman" w:hAnsi="Times New Roman" w:cs="Times New Roman"/>
        </w:rPr>
        <w:t xml:space="preserve">development. </w:t>
      </w:r>
      <w:r w:rsidR="00354426" w:rsidRPr="00BF1DE7">
        <w:rPr>
          <w:rFonts w:ascii="Times New Roman" w:hAnsi="Times New Roman" w:cs="Times New Roman"/>
        </w:rPr>
        <w:t xml:space="preserve"> </w:t>
      </w:r>
    </w:p>
    <w:p w14:paraId="1701D995" w14:textId="22697C84" w:rsidR="003147C2" w:rsidRPr="00BF1DE7" w:rsidRDefault="003147C2" w:rsidP="006524AC">
      <w:pPr>
        <w:spacing w:line="360" w:lineRule="auto"/>
        <w:jc w:val="both"/>
        <w:rPr>
          <w:rFonts w:ascii="Times New Roman" w:hAnsi="Times New Roman" w:cs="Times New Roman"/>
        </w:rPr>
      </w:pPr>
      <w:r w:rsidRPr="00BF1DE7">
        <w:rPr>
          <w:rFonts w:ascii="Times New Roman" w:hAnsi="Times New Roman" w:cs="Times New Roman"/>
        </w:rPr>
        <w:t xml:space="preserve">Technical and Vocational Education and Training (TVET) has become one of the most important educational approaches for equipping individuals with practical, technical, and </w:t>
      </w:r>
      <w:r w:rsidR="00EC4DDE">
        <w:rPr>
          <w:rFonts w:ascii="Times New Roman" w:hAnsi="Times New Roman" w:cs="Times New Roman"/>
        </w:rPr>
        <w:t xml:space="preserve">digital </w:t>
      </w:r>
      <w:r w:rsidRPr="00BF1DE7">
        <w:rPr>
          <w:rFonts w:ascii="Times New Roman" w:hAnsi="Times New Roman" w:cs="Times New Roman"/>
        </w:rPr>
        <w:t xml:space="preserve">entrepreneurial competencies required for sustainable development and economic growth in the twenty-first </w:t>
      </w:r>
      <w:r w:rsidR="00846EE5" w:rsidRPr="00BF1DE7">
        <w:rPr>
          <w:rFonts w:ascii="Times New Roman" w:hAnsi="Times New Roman" w:cs="Times New Roman"/>
        </w:rPr>
        <w:t>century</w:t>
      </w:r>
      <w:r w:rsidR="00846EE5">
        <w:rPr>
          <w:rFonts w:ascii="Times New Roman" w:hAnsi="Times New Roman" w:cs="Times New Roman"/>
        </w:rPr>
        <w:t xml:space="preserve"> (UNESCO, 2022).</w:t>
      </w:r>
      <w:r w:rsidR="00EC4DDE">
        <w:rPr>
          <w:rFonts w:ascii="Times New Roman" w:hAnsi="Times New Roman" w:cs="Times New Roman"/>
        </w:rPr>
        <w:t xml:space="preserve"> </w:t>
      </w:r>
      <w:r w:rsidRPr="00BF1DE7">
        <w:rPr>
          <w:rFonts w:ascii="Times New Roman" w:hAnsi="Times New Roman" w:cs="Times New Roman"/>
        </w:rPr>
        <w:t>In Nigeria, the issue of unemployment among graduates has become a major socio-economic concern despite the increasing number of tertiary institutions and graduates produced annually.</w:t>
      </w:r>
      <w:r w:rsidR="00846EE5">
        <w:rPr>
          <w:rFonts w:ascii="Times New Roman" w:hAnsi="Times New Roman" w:cs="Times New Roman"/>
        </w:rPr>
        <w:t xml:space="preserve"> Okolie et al (2020) </w:t>
      </w:r>
      <w:r w:rsidR="00846EE5" w:rsidRPr="00BF1DE7">
        <w:rPr>
          <w:rFonts w:ascii="Times New Roman" w:hAnsi="Times New Roman" w:cs="Times New Roman"/>
        </w:rPr>
        <w:t>stated</w:t>
      </w:r>
      <w:r w:rsidR="00846EE5">
        <w:rPr>
          <w:rFonts w:ascii="Times New Roman" w:hAnsi="Times New Roman" w:cs="Times New Roman"/>
        </w:rPr>
        <w:t xml:space="preserve"> that a good number of university </w:t>
      </w:r>
      <w:r w:rsidR="00846EE5" w:rsidRPr="00BF1DE7">
        <w:rPr>
          <w:rFonts w:ascii="Times New Roman" w:hAnsi="Times New Roman" w:cs="Times New Roman"/>
        </w:rPr>
        <w:t>graduates</w:t>
      </w:r>
      <w:r w:rsidRPr="00BF1DE7">
        <w:rPr>
          <w:rFonts w:ascii="Times New Roman" w:hAnsi="Times New Roman" w:cs="Times New Roman"/>
        </w:rPr>
        <w:t xml:space="preserve"> lack</w:t>
      </w:r>
      <w:r w:rsidR="00846EE5">
        <w:rPr>
          <w:rFonts w:ascii="Times New Roman" w:hAnsi="Times New Roman" w:cs="Times New Roman"/>
        </w:rPr>
        <w:t>ed</w:t>
      </w:r>
      <w:r w:rsidRPr="00BF1DE7">
        <w:rPr>
          <w:rFonts w:ascii="Times New Roman" w:hAnsi="Times New Roman" w:cs="Times New Roman"/>
        </w:rPr>
        <w:t xml:space="preserve"> practical and employable skills needed in modern industries and entrepreneurial ventures. This challenge is more evident among youths who complete their education without adequate exposure to technological innovations and entrepreneurial competencies necessary for survival in a competitive digital economy. Consequently, many Nigerian youths remain unemployed, underemployed, or dependent on scarce white-collar jobs</w:t>
      </w:r>
      <w:r w:rsidR="00846EE5">
        <w:rPr>
          <w:rFonts w:ascii="Times New Roman" w:hAnsi="Times New Roman" w:cs="Times New Roman"/>
        </w:rPr>
        <w:t>; t</w:t>
      </w:r>
      <w:r w:rsidRPr="00BF1DE7">
        <w:rPr>
          <w:rFonts w:ascii="Times New Roman" w:hAnsi="Times New Roman" w:cs="Times New Roman"/>
        </w:rPr>
        <w:t>h</w:t>
      </w:r>
      <w:r w:rsidR="00846EE5">
        <w:rPr>
          <w:rFonts w:ascii="Times New Roman" w:hAnsi="Times New Roman" w:cs="Times New Roman"/>
        </w:rPr>
        <w:t>is</w:t>
      </w:r>
      <w:r w:rsidRPr="00BF1DE7">
        <w:rPr>
          <w:rFonts w:ascii="Times New Roman" w:hAnsi="Times New Roman" w:cs="Times New Roman"/>
        </w:rPr>
        <w:t xml:space="preserve"> has contributed to poverty, social instability, cybercrime, and other socio-economic problems confronting the nation</w:t>
      </w:r>
      <w:r w:rsidR="00941592">
        <w:rPr>
          <w:rFonts w:ascii="Times New Roman" w:hAnsi="Times New Roman" w:cs="Times New Roman"/>
        </w:rPr>
        <w:t xml:space="preserve"> (</w:t>
      </w:r>
      <w:r w:rsidR="004E33A7">
        <w:rPr>
          <w:rFonts w:ascii="Times New Roman" w:hAnsi="Times New Roman" w:cs="Times New Roman"/>
        </w:rPr>
        <w:t xml:space="preserve">Bashar </w:t>
      </w:r>
      <w:r w:rsidR="004E33A7" w:rsidRPr="004E33A7">
        <w:rPr>
          <w:rFonts w:ascii="Times New Roman" w:hAnsi="Times New Roman" w:cs="Times New Roman"/>
          <w:i/>
          <w:iCs/>
        </w:rPr>
        <w:t>et al</w:t>
      </w:r>
      <w:r w:rsidR="004E33A7">
        <w:rPr>
          <w:rFonts w:ascii="Times New Roman" w:hAnsi="Times New Roman" w:cs="Times New Roman"/>
        </w:rPr>
        <w:t>., 2024)</w:t>
      </w:r>
      <w:r w:rsidRPr="00BF1DE7">
        <w:rPr>
          <w:rFonts w:ascii="Times New Roman" w:hAnsi="Times New Roman" w:cs="Times New Roman"/>
        </w:rPr>
        <w:t>.</w:t>
      </w:r>
    </w:p>
    <w:p w14:paraId="01AF1408" w14:textId="1955F373" w:rsidR="003147C2" w:rsidRPr="00BF1DE7" w:rsidRDefault="003147C2" w:rsidP="006524AC">
      <w:pPr>
        <w:spacing w:line="360" w:lineRule="auto"/>
        <w:jc w:val="both"/>
        <w:rPr>
          <w:rFonts w:ascii="Times New Roman" w:hAnsi="Times New Roman" w:cs="Times New Roman"/>
        </w:rPr>
      </w:pPr>
      <w:r w:rsidRPr="00BF1DE7">
        <w:rPr>
          <w:rFonts w:ascii="Times New Roman" w:hAnsi="Times New Roman" w:cs="Times New Roman"/>
        </w:rPr>
        <w:t xml:space="preserve">The </w:t>
      </w:r>
      <w:r w:rsidR="00846EE5">
        <w:rPr>
          <w:rFonts w:ascii="Times New Roman" w:hAnsi="Times New Roman" w:cs="Times New Roman"/>
        </w:rPr>
        <w:t>North</w:t>
      </w:r>
      <w:r w:rsidRPr="00BF1DE7">
        <w:rPr>
          <w:rFonts w:ascii="Times New Roman" w:hAnsi="Times New Roman" w:cs="Times New Roman"/>
        </w:rPr>
        <w:t>-</w:t>
      </w:r>
      <w:r w:rsidR="00846EE5">
        <w:rPr>
          <w:rFonts w:ascii="Times New Roman" w:hAnsi="Times New Roman" w:cs="Times New Roman"/>
        </w:rPr>
        <w:t>Central</w:t>
      </w:r>
      <w:r w:rsidRPr="00BF1DE7">
        <w:rPr>
          <w:rFonts w:ascii="Times New Roman" w:hAnsi="Times New Roman" w:cs="Times New Roman"/>
        </w:rPr>
        <w:t xml:space="preserve"> geopolitical zone of Nigeria, comprising states such as </w:t>
      </w:r>
      <w:r w:rsidR="00846EE5">
        <w:rPr>
          <w:rFonts w:ascii="Times New Roman" w:hAnsi="Times New Roman" w:cs="Times New Roman"/>
        </w:rPr>
        <w:t xml:space="preserve">Benue, Nasarawa, </w:t>
      </w:r>
      <w:r w:rsidR="00E81CB3">
        <w:rPr>
          <w:rFonts w:ascii="Times New Roman" w:hAnsi="Times New Roman" w:cs="Times New Roman"/>
        </w:rPr>
        <w:t>Plateau</w:t>
      </w:r>
      <w:r w:rsidR="00E81CB3" w:rsidRPr="00BF1DE7">
        <w:rPr>
          <w:rFonts w:ascii="Times New Roman" w:hAnsi="Times New Roman" w:cs="Times New Roman"/>
        </w:rPr>
        <w:t>,</w:t>
      </w:r>
      <w:r w:rsidR="00E81CB3">
        <w:rPr>
          <w:rFonts w:ascii="Times New Roman" w:hAnsi="Times New Roman" w:cs="Times New Roman"/>
        </w:rPr>
        <w:t xml:space="preserve"> Kogi</w:t>
      </w:r>
      <w:r w:rsidRPr="00BF1DE7">
        <w:rPr>
          <w:rFonts w:ascii="Times New Roman" w:hAnsi="Times New Roman" w:cs="Times New Roman"/>
        </w:rPr>
        <w:t>,</w:t>
      </w:r>
      <w:r w:rsidR="00846EE5">
        <w:rPr>
          <w:rFonts w:ascii="Times New Roman" w:hAnsi="Times New Roman" w:cs="Times New Roman"/>
        </w:rPr>
        <w:t xml:space="preserve"> </w:t>
      </w:r>
      <w:r w:rsidR="00E81CB3">
        <w:rPr>
          <w:rFonts w:ascii="Times New Roman" w:hAnsi="Times New Roman" w:cs="Times New Roman"/>
        </w:rPr>
        <w:t>Niger, Kwara, and the Federal Capital Territory (Abuja)</w:t>
      </w:r>
      <w:r w:rsidRPr="00BF1DE7">
        <w:rPr>
          <w:rFonts w:ascii="Times New Roman" w:hAnsi="Times New Roman" w:cs="Times New Roman"/>
        </w:rPr>
        <w:t xml:space="preserve"> </w:t>
      </w:r>
      <w:r w:rsidR="00E81CB3">
        <w:rPr>
          <w:rFonts w:ascii="Times New Roman" w:hAnsi="Times New Roman" w:cs="Times New Roman"/>
        </w:rPr>
        <w:t>are</w:t>
      </w:r>
      <w:r w:rsidRPr="00BF1DE7">
        <w:rPr>
          <w:rFonts w:ascii="Times New Roman" w:hAnsi="Times New Roman" w:cs="Times New Roman"/>
        </w:rPr>
        <w:t xml:space="preserve"> widely recognized for </w:t>
      </w:r>
      <w:r w:rsidR="00E81CB3">
        <w:rPr>
          <w:rFonts w:ascii="Times New Roman" w:hAnsi="Times New Roman" w:cs="Times New Roman"/>
        </w:rPr>
        <w:t>their</w:t>
      </w:r>
      <w:r w:rsidRPr="00BF1DE7">
        <w:rPr>
          <w:rFonts w:ascii="Times New Roman" w:hAnsi="Times New Roman" w:cs="Times New Roman"/>
        </w:rPr>
        <w:t xml:space="preserve"> strong entrepreneurial culture, commercial activities, and innovation-driven economic </w:t>
      </w:r>
      <w:r w:rsidRPr="00BF1DE7">
        <w:rPr>
          <w:rFonts w:ascii="Times New Roman" w:hAnsi="Times New Roman" w:cs="Times New Roman"/>
        </w:rPr>
        <w:lastRenderedPageBreak/>
        <w:t xml:space="preserve">practices. The region has historically demonstrated high levels of entrepreneurship and small-scale business development. However, the growing digital transformation in business operations requires entrepreneurs and graduates within the region to acquire advanced digital entrepreneurship skills that align with current technological trends. TVET institutions in the </w:t>
      </w:r>
      <w:r w:rsidR="00E81CB3">
        <w:rPr>
          <w:rFonts w:ascii="Times New Roman" w:hAnsi="Times New Roman" w:cs="Times New Roman"/>
        </w:rPr>
        <w:t>North</w:t>
      </w:r>
      <w:r w:rsidRPr="00BF1DE7">
        <w:rPr>
          <w:rFonts w:ascii="Times New Roman" w:hAnsi="Times New Roman" w:cs="Times New Roman"/>
        </w:rPr>
        <w:t>-</w:t>
      </w:r>
      <w:r w:rsidR="00E81CB3">
        <w:rPr>
          <w:rFonts w:ascii="Times New Roman" w:hAnsi="Times New Roman" w:cs="Times New Roman"/>
        </w:rPr>
        <w:t>Central</w:t>
      </w:r>
      <w:r w:rsidRPr="00BF1DE7">
        <w:rPr>
          <w:rFonts w:ascii="Times New Roman" w:hAnsi="Times New Roman" w:cs="Times New Roman"/>
        </w:rPr>
        <w:t xml:space="preserve"> therefore have a significant responsibility to equip students with relevant digital competencies for gainful employment and entrepreneurial sustainability.</w:t>
      </w:r>
      <w:r w:rsidR="006012F4">
        <w:rPr>
          <w:rFonts w:ascii="Times New Roman" w:hAnsi="Times New Roman" w:cs="Times New Roman"/>
        </w:rPr>
        <w:t xml:space="preserve"> According to UNESCO (2022) </w:t>
      </w:r>
      <w:r w:rsidRPr="00BF1DE7">
        <w:rPr>
          <w:rFonts w:ascii="Times New Roman" w:hAnsi="Times New Roman" w:cs="Times New Roman"/>
        </w:rPr>
        <w:t xml:space="preserve">TVET </w:t>
      </w:r>
      <w:proofErr w:type="spellStart"/>
      <w:r w:rsidRPr="00BF1DE7">
        <w:rPr>
          <w:rFonts w:ascii="Times New Roman" w:hAnsi="Times New Roman" w:cs="Times New Roman"/>
        </w:rPr>
        <w:t>programmes</w:t>
      </w:r>
      <w:proofErr w:type="spellEnd"/>
      <w:r w:rsidRPr="00BF1DE7">
        <w:rPr>
          <w:rFonts w:ascii="Times New Roman" w:hAnsi="Times New Roman" w:cs="Times New Roman"/>
        </w:rPr>
        <w:t xml:space="preserve"> are designed to provide learners with occupational knowledge, technical skills, practical experiences, and entrepreneurial abilities necessary for employment and self-reliance. These </w:t>
      </w:r>
      <w:proofErr w:type="spellStart"/>
      <w:r w:rsidRPr="00BF1DE7">
        <w:rPr>
          <w:rFonts w:ascii="Times New Roman" w:hAnsi="Times New Roman" w:cs="Times New Roman"/>
        </w:rPr>
        <w:t>programmes</w:t>
      </w:r>
      <w:proofErr w:type="spellEnd"/>
      <w:r w:rsidRPr="00BF1DE7">
        <w:rPr>
          <w:rFonts w:ascii="Times New Roman" w:hAnsi="Times New Roman" w:cs="Times New Roman"/>
        </w:rPr>
        <w:t xml:space="preserve"> emphasize</w:t>
      </w:r>
      <w:r w:rsidR="00587BCF">
        <w:rPr>
          <w:rFonts w:ascii="Times New Roman" w:hAnsi="Times New Roman" w:cs="Times New Roman"/>
        </w:rPr>
        <w:t>d</w:t>
      </w:r>
      <w:r w:rsidRPr="00BF1DE7">
        <w:rPr>
          <w:rFonts w:ascii="Times New Roman" w:hAnsi="Times New Roman" w:cs="Times New Roman"/>
        </w:rPr>
        <w:t xml:space="preserve"> hands-on training and practical application of knowledge in various vocational and technical fields. In recent years, there has been growing recognition that traditional vocational skills alone are insufficient for economic competitiveness in a digitally driven world. Consequently, educational stakeholders, policymakers, and researchers have advocated for the </w:t>
      </w:r>
      <w:r w:rsidR="00587BCF">
        <w:rPr>
          <w:rFonts w:ascii="Times New Roman" w:hAnsi="Times New Roman" w:cs="Times New Roman"/>
        </w:rPr>
        <w:t>acquisition of</w:t>
      </w:r>
      <w:r w:rsidRPr="00BF1DE7">
        <w:rPr>
          <w:rFonts w:ascii="Times New Roman" w:hAnsi="Times New Roman" w:cs="Times New Roman"/>
        </w:rPr>
        <w:t xml:space="preserve"> digital entrepreneurship skills </w:t>
      </w:r>
      <w:r w:rsidR="006012F4">
        <w:rPr>
          <w:rFonts w:ascii="Times New Roman" w:hAnsi="Times New Roman" w:cs="Times New Roman"/>
        </w:rPr>
        <w:t>by</w:t>
      </w:r>
      <w:r w:rsidRPr="00BF1DE7">
        <w:rPr>
          <w:rFonts w:ascii="Times New Roman" w:hAnsi="Times New Roman" w:cs="Times New Roman"/>
        </w:rPr>
        <w:t xml:space="preserve"> TVET </w:t>
      </w:r>
      <w:r w:rsidR="006012F4">
        <w:rPr>
          <w:rFonts w:ascii="Times New Roman" w:hAnsi="Times New Roman" w:cs="Times New Roman"/>
        </w:rPr>
        <w:t>students</w:t>
      </w:r>
      <w:r w:rsidRPr="00BF1DE7">
        <w:rPr>
          <w:rFonts w:ascii="Times New Roman" w:hAnsi="Times New Roman" w:cs="Times New Roman"/>
        </w:rPr>
        <w:t xml:space="preserve">. Such </w:t>
      </w:r>
      <w:r w:rsidR="006012F4">
        <w:rPr>
          <w:rFonts w:ascii="Times New Roman" w:hAnsi="Times New Roman" w:cs="Times New Roman"/>
        </w:rPr>
        <w:t>acquisition</w:t>
      </w:r>
      <w:r w:rsidRPr="00BF1DE7">
        <w:rPr>
          <w:rFonts w:ascii="Times New Roman" w:hAnsi="Times New Roman" w:cs="Times New Roman"/>
        </w:rPr>
        <w:t xml:space="preserve"> is expected to improve students’ employability, innovation capacity, and entrepreneurial readiness</w:t>
      </w:r>
      <w:r w:rsidR="00A67815">
        <w:rPr>
          <w:rFonts w:ascii="Times New Roman" w:hAnsi="Times New Roman" w:cs="Times New Roman"/>
        </w:rPr>
        <w:t xml:space="preserve">, making them </w:t>
      </w:r>
      <w:r w:rsidR="009A33B3">
        <w:rPr>
          <w:rFonts w:ascii="Times New Roman" w:hAnsi="Times New Roman" w:cs="Times New Roman"/>
        </w:rPr>
        <w:t>gainfully employed.</w:t>
      </w:r>
    </w:p>
    <w:p w14:paraId="0CAEAF12" w14:textId="03D5A2A9" w:rsidR="003147C2" w:rsidRPr="00BF1DE7" w:rsidRDefault="009A33B3" w:rsidP="006524AC">
      <w:pPr>
        <w:spacing w:line="360" w:lineRule="auto"/>
        <w:jc w:val="both"/>
        <w:rPr>
          <w:rFonts w:ascii="Times New Roman" w:hAnsi="Times New Roman" w:cs="Times New Roman"/>
        </w:rPr>
      </w:pPr>
      <w:r>
        <w:rPr>
          <w:rFonts w:ascii="Times New Roman" w:hAnsi="Times New Roman" w:cs="Times New Roman"/>
        </w:rPr>
        <w:t>G</w:t>
      </w:r>
      <w:r w:rsidR="003147C2" w:rsidRPr="00BF1DE7">
        <w:rPr>
          <w:rFonts w:ascii="Times New Roman" w:hAnsi="Times New Roman" w:cs="Times New Roman"/>
        </w:rPr>
        <w:t>ainful employment refers to productive engagement in economic activities capable of generating sustainable income and improving living standards</w:t>
      </w:r>
      <w:r w:rsidR="006012F4">
        <w:rPr>
          <w:rFonts w:ascii="Times New Roman" w:hAnsi="Times New Roman" w:cs="Times New Roman"/>
        </w:rPr>
        <w:t xml:space="preserve"> (World Bank 2021).</w:t>
      </w:r>
      <w:r w:rsidR="003147C2" w:rsidRPr="00BF1DE7">
        <w:rPr>
          <w:rFonts w:ascii="Times New Roman" w:hAnsi="Times New Roman" w:cs="Times New Roman"/>
        </w:rPr>
        <w:t xml:space="preserve"> </w:t>
      </w:r>
      <w:r w:rsidR="006012F4">
        <w:rPr>
          <w:rFonts w:ascii="Times New Roman" w:hAnsi="Times New Roman" w:cs="Times New Roman"/>
        </w:rPr>
        <w:t>According to Audu et al (2021) g</w:t>
      </w:r>
      <w:r w:rsidR="003147C2" w:rsidRPr="00BF1DE7">
        <w:rPr>
          <w:rFonts w:ascii="Times New Roman" w:hAnsi="Times New Roman" w:cs="Times New Roman"/>
        </w:rPr>
        <w:t>ainful employment may involve paid employment, self-employment, freelancing, online business ventures, or entrepreneurial activities that contribute positively to individual and societal development. In the context of TVET, gainful employment is achieved when graduates possess relevant competencies that enable them to secure jobs, establish businesses, or create innovative solutions to economic challenges</w:t>
      </w:r>
      <w:r w:rsidR="006012F4">
        <w:rPr>
          <w:rFonts w:ascii="Times New Roman" w:hAnsi="Times New Roman" w:cs="Times New Roman"/>
        </w:rPr>
        <w:t xml:space="preserve"> (UNESCO, 2022).</w:t>
      </w:r>
      <w:r w:rsidR="003147C2" w:rsidRPr="00BF1DE7">
        <w:rPr>
          <w:rFonts w:ascii="Times New Roman" w:hAnsi="Times New Roman" w:cs="Times New Roman"/>
        </w:rPr>
        <w:t xml:space="preserve"> Digital entrepreneurship skills are therefore essential for enabling TVET graduates to compete effectively in modern </w:t>
      </w:r>
      <w:proofErr w:type="spellStart"/>
      <w:r w:rsidR="003147C2" w:rsidRPr="00BF1DE7">
        <w:rPr>
          <w:rFonts w:ascii="Times New Roman" w:hAnsi="Times New Roman" w:cs="Times New Roman"/>
        </w:rPr>
        <w:t>labour</w:t>
      </w:r>
      <w:proofErr w:type="spellEnd"/>
      <w:r w:rsidR="003147C2" w:rsidRPr="00BF1DE7">
        <w:rPr>
          <w:rFonts w:ascii="Times New Roman" w:hAnsi="Times New Roman" w:cs="Times New Roman"/>
        </w:rPr>
        <w:t xml:space="preserve"> markets and participate meaningfully in the digital economy.</w:t>
      </w:r>
      <w:r w:rsidR="006012F4">
        <w:rPr>
          <w:rFonts w:ascii="Times New Roman" w:hAnsi="Times New Roman" w:cs="Times New Roman"/>
        </w:rPr>
        <w:t xml:space="preserve"> </w:t>
      </w:r>
      <w:proofErr w:type="spellStart"/>
      <w:r w:rsidR="006012F4">
        <w:rPr>
          <w:rFonts w:ascii="Times New Roman" w:hAnsi="Times New Roman" w:cs="Times New Roman"/>
        </w:rPr>
        <w:t>Uhiara</w:t>
      </w:r>
      <w:proofErr w:type="spellEnd"/>
      <w:r w:rsidR="006012F4">
        <w:rPr>
          <w:rFonts w:ascii="Times New Roman" w:hAnsi="Times New Roman" w:cs="Times New Roman"/>
        </w:rPr>
        <w:t xml:space="preserve"> (2026) noted that</w:t>
      </w:r>
      <w:r w:rsidR="00EB6F7B">
        <w:rPr>
          <w:rFonts w:ascii="Times New Roman" w:hAnsi="Times New Roman" w:cs="Times New Roman"/>
        </w:rPr>
        <w:t xml:space="preserve"> d</w:t>
      </w:r>
      <w:r w:rsidR="003147C2" w:rsidRPr="00BF1DE7">
        <w:rPr>
          <w:rFonts w:ascii="Times New Roman" w:hAnsi="Times New Roman" w:cs="Times New Roman"/>
        </w:rPr>
        <w:t xml:space="preserve">espite the recognized importance of digital entrepreneurship skills, many TVET institutions in Nigeria still face numerous challenges affecting effective skill acquisition among students. These challenges include inadequate digital infrastructure, poor internet connectivity, insufficient funding, outdated curricula, lack of qualified instructors, inadequate practical exposure, and limited access to modern technological equipment. </w:t>
      </w:r>
      <w:r w:rsidR="00EB6F7B">
        <w:rPr>
          <w:rFonts w:ascii="Times New Roman" w:hAnsi="Times New Roman" w:cs="Times New Roman"/>
        </w:rPr>
        <w:t>He noted further that m</w:t>
      </w:r>
      <w:r w:rsidR="003147C2" w:rsidRPr="00BF1DE7">
        <w:rPr>
          <w:rFonts w:ascii="Times New Roman" w:hAnsi="Times New Roman" w:cs="Times New Roman"/>
        </w:rPr>
        <w:t>any institutions continue</w:t>
      </w:r>
      <w:r w:rsidR="00EB6F7B">
        <w:rPr>
          <w:rFonts w:ascii="Times New Roman" w:hAnsi="Times New Roman" w:cs="Times New Roman"/>
        </w:rPr>
        <w:t>d</w:t>
      </w:r>
      <w:r w:rsidR="003147C2" w:rsidRPr="00BF1DE7">
        <w:rPr>
          <w:rFonts w:ascii="Times New Roman" w:hAnsi="Times New Roman" w:cs="Times New Roman"/>
        </w:rPr>
        <w:t xml:space="preserve"> to rely heavily on theoretical teaching methods with little emphasis on practical digital training. As a result, students often graduate without </w:t>
      </w:r>
      <w:r w:rsidR="00EB6F7B" w:rsidRPr="00BF1DE7">
        <w:rPr>
          <w:rFonts w:ascii="Times New Roman" w:hAnsi="Times New Roman" w:cs="Times New Roman"/>
        </w:rPr>
        <w:t>sufficient</w:t>
      </w:r>
      <w:r w:rsidR="00EB6F7B">
        <w:rPr>
          <w:rFonts w:ascii="Times New Roman" w:hAnsi="Times New Roman" w:cs="Times New Roman"/>
        </w:rPr>
        <w:t xml:space="preserve"> acquisition of</w:t>
      </w:r>
      <w:r w:rsidR="003147C2" w:rsidRPr="00BF1DE7">
        <w:rPr>
          <w:rFonts w:ascii="Times New Roman" w:hAnsi="Times New Roman" w:cs="Times New Roman"/>
        </w:rPr>
        <w:t xml:space="preserve"> relevant digital entrepreneurial skills.</w:t>
      </w:r>
      <w:r>
        <w:rPr>
          <w:rFonts w:ascii="Times New Roman" w:hAnsi="Times New Roman" w:cs="Times New Roman"/>
        </w:rPr>
        <w:t xml:space="preserve"> </w:t>
      </w:r>
      <w:r w:rsidR="003147C2" w:rsidRPr="00BF1DE7">
        <w:rPr>
          <w:rFonts w:ascii="Times New Roman" w:hAnsi="Times New Roman" w:cs="Times New Roman"/>
        </w:rPr>
        <w:t xml:space="preserve">Research </w:t>
      </w:r>
      <w:r w:rsidR="003147C2" w:rsidRPr="00BF1DE7">
        <w:rPr>
          <w:rFonts w:ascii="Times New Roman" w:hAnsi="Times New Roman" w:cs="Times New Roman"/>
        </w:rPr>
        <w:lastRenderedPageBreak/>
        <w:t>evidence indicates that there is still a mismatch between the skills acquired by TVET students and</w:t>
      </w:r>
      <w:r w:rsidR="00EB6F7B">
        <w:rPr>
          <w:rFonts w:ascii="Times New Roman" w:hAnsi="Times New Roman" w:cs="Times New Roman"/>
        </w:rPr>
        <w:t xml:space="preserve"> </w:t>
      </w:r>
      <w:r w:rsidR="003147C2" w:rsidRPr="00BF1DE7">
        <w:rPr>
          <w:rFonts w:ascii="Times New Roman" w:hAnsi="Times New Roman" w:cs="Times New Roman"/>
        </w:rPr>
        <w:t xml:space="preserve">the competencies demanded by modern industries and digital enterprises. </w:t>
      </w:r>
      <w:proofErr w:type="spellStart"/>
      <w:r w:rsidR="00EB6F7B">
        <w:rPr>
          <w:rFonts w:ascii="Times New Roman" w:hAnsi="Times New Roman" w:cs="Times New Roman"/>
        </w:rPr>
        <w:t>Koce</w:t>
      </w:r>
      <w:proofErr w:type="spellEnd"/>
      <w:r w:rsidR="00EB6F7B">
        <w:rPr>
          <w:rFonts w:ascii="Times New Roman" w:hAnsi="Times New Roman" w:cs="Times New Roman"/>
        </w:rPr>
        <w:t xml:space="preserve"> (2015) observed that</w:t>
      </w:r>
      <w:r w:rsidR="003147C2" w:rsidRPr="00BF1DE7">
        <w:rPr>
          <w:rFonts w:ascii="Times New Roman" w:hAnsi="Times New Roman" w:cs="Times New Roman"/>
        </w:rPr>
        <w:t xml:space="preserve"> Nigeria, </w:t>
      </w:r>
      <w:r w:rsidR="00EB6F7B">
        <w:rPr>
          <w:rFonts w:ascii="Times New Roman" w:hAnsi="Times New Roman" w:cs="Times New Roman"/>
        </w:rPr>
        <w:t>in recent time has witnessed a</w:t>
      </w:r>
      <w:r w:rsidR="003147C2" w:rsidRPr="00BF1DE7">
        <w:rPr>
          <w:rFonts w:ascii="Times New Roman" w:hAnsi="Times New Roman" w:cs="Times New Roman"/>
        </w:rPr>
        <w:t xml:space="preserve"> rapid growth of social media platforms, online marketplaces, fintech services, and digital communication systems</w:t>
      </w:r>
      <w:r w:rsidR="00EB6F7B">
        <w:rPr>
          <w:rFonts w:ascii="Times New Roman" w:hAnsi="Times New Roman" w:cs="Times New Roman"/>
        </w:rPr>
        <w:t>, this has</w:t>
      </w:r>
      <w:r w:rsidR="003147C2" w:rsidRPr="00BF1DE7">
        <w:rPr>
          <w:rFonts w:ascii="Times New Roman" w:hAnsi="Times New Roman" w:cs="Times New Roman"/>
        </w:rPr>
        <w:t xml:space="preserve"> created numerous opportunities for youths to engage in online businesses and digital entrepreneurship.</w:t>
      </w:r>
      <w:r w:rsidR="00A656BA">
        <w:rPr>
          <w:rFonts w:ascii="Times New Roman" w:hAnsi="Times New Roman" w:cs="Times New Roman"/>
        </w:rPr>
        <w:t xml:space="preserve"> </w:t>
      </w:r>
      <w:r w:rsidR="000074D2">
        <w:rPr>
          <w:rFonts w:ascii="Times New Roman" w:hAnsi="Times New Roman" w:cs="Times New Roman"/>
        </w:rPr>
        <w:t xml:space="preserve">Similarly, </w:t>
      </w:r>
      <w:r w:rsidR="000074D2" w:rsidRPr="00BF1DE7">
        <w:rPr>
          <w:rFonts w:ascii="Times New Roman" w:hAnsi="Times New Roman" w:cs="Times New Roman"/>
        </w:rPr>
        <w:t>Ismail</w:t>
      </w:r>
      <w:r w:rsidR="00A656BA">
        <w:rPr>
          <w:rFonts w:ascii="Times New Roman" w:hAnsi="Times New Roman" w:cs="Times New Roman"/>
        </w:rPr>
        <w:t xml:space="preserve"> (2015) noted</w:t>
      </w:r>
      <w:r w:rsidR="00A656BA" w:rsidRPr="00BF1DE7">
        <w:rPr>
          <w:rFonts w:ascii="Times New Roman" w:hAnsi="Times New Roman" w:cs="Times New Roman"/>
        </w:rPr>
        <w:t xml:space="preserve"> that employability skills are critical for workplace success and career sustainability among TVET graduates.</w:t>
      </w:r>
      <w:r w:rsidR="003147C2" w:rsidRPr="00BF1DE7">
        <w:rPr>
          <w:rFonts w:ascii="Times New Roman" w:hAnsi="Times New Roman" w:cs="Times New Roman"/>
        </w:rPr>
        <w:t xml:space="preserve"> However, the extent to which TVET students acquire the necessary skills to utilize these opportunities effectively remains uncertain.</w:t>
      </w:r>
      <w:r w:rsidR="00CD1156">
        <w:rPr>
          <w:rFonts w:ascii="Times New Roman" w:hAnsi="Times New Roman" w:cs="Times New Roman"/>
        </w:rPr>
        <w:t xml:space="preserve"> </w:t>
      </w:r>
      <w:r w:rsidR="003147C2" w:rsidRPr="00BF1DE7">
        <w:rPr>
          <w:rFonts w:ascii="Times New Roman" w:hAnsi="Times New Roman" w:cs="Times New Roman"/>
        </w:rPr>
        <w:t xml:space="preserve">Therefore, this study focuses on examining the extent of acquisition of digital entrepreneurship skills by TVET students for gainful employment in </w:t>
      </w:r>
      <w:r w:rsidR="000074D2">
        <w:rPr>
          <w:rFonts w:ascii="Times New Roman" w:hAnsi="Times New Roman" w:cs="Times New Roman"/>
        </w:rPr>
        <w:t>North</w:t>
      </w:r>
      <w:r w:rsidR="003147C2" w:rsidRPr="00BF1DE7">
        <w:rPr>
          <w:rFonts w:ascii="Times New Roman" w:hAnsi="Times New Roman" w:cs="Times New Roman"/>
        </w:rPr>
        <w:t>-</w:t>
      </w:r>
      <w:r w:rsidR="000074D2">
        <w:rPr>
          <w:rFonts w:ascii="Times New Roman" w:hAnsi="Times New Roman" w:cs="Times New Roman"/>
        </w:rPr>
        <w:t>Central,</w:t>
      </w:r>
      <w:r w:rsidR="003147C2" w:rsidRPr="00BF1DE7">
        <w:rPr>
          <w:rFonts w:ascii="Times New Roman" w:hAnsi="Times New Roman" w:cs="Times New Roman"/>
        </w:rPr>
        <w:t xml:space="preserve"> Nigeria. </w:t>
      </w:r>
    </w:p>
    <w:p w14:paraId="7E148005" w14:textId="77777777" w:rsidR="003147C2" w:rsidRPr="0060600D" w:rsidRDefault="003147C2" w:rsidP="006524AC">
      <w:pPr>
        <w:spacing w:line="360" w:lineRule="auto"/>
        <w:jc w:val="both"/>
        <w:rPr>
          <w:rFonts w:ascii="Times New Roman" w:hAnsi="Times New Roman" w:cs="Times New Roman"/>
          <w:b/>
          <w:bCs/>
        </w:rPr>
      </w:pPr>
      <w:r w:rsidRPr="0060600D">
        <w:rPr>
          <w:rFonts w:ascii="Times New Roman" w:hAnsi="Times New Roman" w:cs="Times New Roman"/>
          <w:b/>
          <w:bCs/>
        </w:rPr>
        <w:t>Purpose of the Study</w:t>
      </w:r>
    </w:p>
    <w:p w14:paraId="1BA6003C" w14:textId="00B8490B" w:rsidR="003147C2" w:rsidRPr="00BF1DE7" w:rsidRDefault="003147C2" w:rsidP="006524AC">
      <w:pPr>
        <w:spacing w:line="360" w:lineRule="auto"/>
        <w:jc w:val="both"/>
        <w:rPr>
          <w:rFonts w:ascii="Times New Roman" w:hAnsi="Times New Roman" w:cs="Times New Roman"/>
        </w:rPr>
      </w:pPr>
      <w:r w:rsidRPr="00BF1DE7">
        <w:rPr>
          <w:rFonts w:ascii="Times New Roman" w:hAnsi="Times New Roman" w:cs="Times New Roman"/>
        </w:rPr>
        <w:t xml:space="preserve">The main purpose of this study is to determine the extent of acquisition of digital entrepreneurship skills by TVET students for gainful employment in </w:t>
      </w:r>
      <w:r w:rsidR="00D721B8">
        <w:rPr>
          <w:rFonts w:ascii="Times New Roman" w:hAnsi="Times New Roman" w:cs="Times New Roman"/>
        </w:rPr>
        <w:t>North</w:t>
      </w:r>
      <w:r w:rsidR="00D721B8" w:rsidRPr="00A72413">
        <w:rPr>
          <w:rFonts w:ascii="Times New Roman" w:hAnsi="Times New Roman" w:cs="Times New Roman"/>
        </w:rPr>
        <w:t>-</w:t>
      </w:r>
      <w:r w:rsidR="00D721B8">
        <w:rPr>
          <w:rFonts w:ascii="Times New Roman" w:hAnsi="Times New Roman" w:cs="Times New Roman"/>
        </w:rPr>
        <w:t>Central</w:t>
      </w:r>
      <w:r w:rsidR="00D721B8" w:rsidRPr="00A72413">
        <w:rPr>
          <w:rFonts w:ascii="Times New Roman" w:hAnsi="Times New Roman" w:cs="Times New Roman"/>
        </w:rPr>
        <w:t xml:space="preserve"> Nigeria</w:t>
      </w:r>
      <w:r w:rsidRPr="00BF1DE7">
        <w:rPr>
          <w:rFonts w:ascii="Times New Roman" w:hAnsi="Times New Roman" w:cs="Times New Roman"/>
        </w:rPr>
        <w:t>.</w:t>
      </w:r>
      <w:r w:rsidR="00CD1156">
        <w:rPr>
          <w:rFonts w:ascii="Times New Roman" w:hAnsi="Times New Roman" w:cs="Times New Roman"/>
        </w:rPr>
        <w:t xml:space="preserve"> </w:t>
      </w:r>
      <w:r w:rsidRPr="00BF1DE7">
        <w:rPr>
          <w:rFonts w:ascii="Times New Roman" w:hAnsi="Times New Roman" w:cs="Times New Roman"/>
        </w:rPr>
        <w:t>Specifically, the study s</w:t>
      </w:r>
      <w:r w:rsidR="00D36053">
        <w:rPr>
          <w:rFonts w:ascii="Times New Roman" w:hAnsi="Times New Roman" w:cs="Times New Roman"/>
        </w:rPr>
        <w:t xml:space="preserve">ought </w:t>
      </w:r>
      <w:r w:rsidRPr="00BF1DE7">
        <w:rPr>
          <w:rFonts w:ascii="Times New Roman" w:hAnsi="Times New Roman" w:cs="Times New Roman"/>
        </w:rPr>
        <w:t>to:</w:t>
      </w:r>
    </w:p>
    <w:p w14:paraId="4A63CF18" w14:textId="27860998" w:rsidR="003147C2" w:rsidRPr="00CD1156" w:rsidRDefault="00D36053" w:rsidP="006524AC">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d</w:t>
      </w:r>
      <w:r w:rsidR="003147C2" w:rsidRPr="00CD1156">
        <w:rPr>
          <w:rFonts w:ascii="Times New Roman" w:hAnsi="Times New Roman" w:cs="Times New Roman"/>
        </w:rPr>
        <w:t>etermine the extent to which TVET students acquire digital</w:t>
      </w:r>
      <w:r w:rsidR="00CD1156" w:rsidRPr="00CD1156">
        <w:rPr>
          <w:rFonts w:ascii="Times New Roman" w:hAnsi="Times New Roman" w:cs="Times New Roman"/>
        </w:rPr>
        <w:t xml:space="preserve"> entrepreneurship</w:t>
      </w:r>
      <w:r w:rsidR="003147C2" w:rsidRPr="00CD1156">
        <w:rPr>
          <w:rFonts w:ascii="Times New Roman" w:hAnsi="Times New Roman" w:cs="Times New Roman"/>
        </w:rPr>
        <w:t xml:space="preserve"> skills for gainful employment in </w:t>
      </w:r>
      <w:r w:rsidR="00D721B8">
        <w:rPr>
          <w:rFonts w:ascii="Times New Roman" w:hAnsi="Times New Roman" w:cs="Times New Roman"/>
        </w:rPr>
        <w:t>North</w:t>
      </w:r>
      <w:r w:rsidR="00D721B8" w:rsidRPr="00A72413">
        <w:rPr>
          <w:rFonts w:ascii="Times New Roman" w:hAnsi="Times New Roman" w:cs="Times New Roman"/>
        </w:rPr>
        <w:t>-</w:t>
      </w:r>
      <w:r w:rsidR="00D721B8">
        <w:rPr>
          <w:rFonts w:ascii="Times New Roman" w:hAnsi="Times New Roman" w:cs="Times New Roman"/>
        </w:rPr>
        <w:t>Central</w:t>
      </w:r>
      <w:r w:rsidR="00D721B8" w:rsidRPr="00A72413">
        <w:rPr>
          <w:rFonts w:ascii="Times New Roman" w:hAnsi="Times New Roman" w:cs="Times New Roman"/>
        </w:rPr>
        <w:t xml:space="preserve"> Nigeria</w:t>
      </w:r>
      <w:r w:rsidR="003147C2" w:rsidRPr="00CD1156">
        <w:rPr>
          <w:rFonts w:ascii="Times New Roman" w:hAnsi="Times New Roman" w:cs="Times New Roman"/>
        </w:rPr>
        <w:t>.</w:t>
      </w:r>
    </w:p>
    <w:p w14:paraId="31F512BF" w14:textId="7B92A2BC" w:rsidR="003147C2" w:rsidRDefault="003147C2" w:rsidP="006524AC">
      <w:pPr>
        <w:pStyle w:val="ListParagraph"/>
        <w:spacing w:line="360" w:lineRule="auto"/>
        <w:jc w:val="both"/>
        <w:rPr>
          <w:rFonts w:ascii="Times New Roman" w:hAnsi="Times New Roman" w:cs="Times New Roman"/>
        </w:rPr>
      </w:pPr>
    </w:p>
    <w:p w14:paraId="32ACE977" w14:textId="7497C151" w:rsidR="003147C2" w:rsidRPr="003241DF" w:rsidRDefault="00D36053" w:rsidP="006524AC">
      <w:pPr>
        <w:pStyle w:val="ListParagraph"/>
        <w:numPr>
          <w:ilvl w:val="0"/>
          <w:numId w:val="1"/>
        </w:numPr>
        <w:spacing w:line="360" w:lineRule="auto"/>
        <w:jc w:val="both"/>
        <w:rPr>
          <w:rFonts w:ascii="Times New Roman" w:hAnsi="Times New Roman" w:cs="Times New Roman"/>
        </w:rPr>
      </w:pPr>
      <w:r>
        <w:rPr>
          <w:rFonts w:ascii="Times New Roman" w:hAnsi="Times New Roman" w:cs="Times New Roman"/>
        </w:rPr>
        <w:t>d</w:t>
      </w:r>
      <w:r w:rsidR="003147C2" w:rsidRPr="00CD1156">
        <w:rPr>
          <w:rFonts w:ascii="Times New Roman" w:hAnsi="Times New Roman" w:cs="Times New Roman"/>
        </w:rPr>
        <w:t xml:space="preserve">etermine the challenges affecting the acquisition of digital entrepreneurship skills by TVET students in </w:t>
      </w:r>
      <w:r w:rsidR="00D721B8">
        <w:rPr>
          <w:rFonts w:ascii="Times New Roman" w:hAnsi="Times New Roman" w:cs="Times New Roman"/>
        </w:rPr>
        <w:t>North</w:t>
      </w:r>
      <w:r w:rsidR="00D721B8" w:rsidRPr="00A72413">
        <w:rPr>
          <w:rFonts w:ascii="Times New Roman" w:hAnsi="Times New Roman" w:cs="Times New Roman"/>
        </w:rPr>
        <w:t>-</w:t>
      </w:r>
      <w:r w:rsidR="00D721B8">
        <w:rPr>
          <w:rFonts w:ascii="Times New Roman" w:hAnsi="Times New Roman" w:cs="Times New Roman"/>
        </w:rPr>
        <w:t>Central</w:t>
      </w:r>
      <w:r w:rsidR="00D721B8" w:rsidRPr="00A72413">
        <w:rPr>
          <w:rFonts w:ascii="Times New Roman" w:hAnsi="Times New Roman" w:cs="Times New Roman"/>
        </w:rPr>
        <w:t xml:space="preserve"> Nigeria</w:t>
      </w:r>
      <w:r w:rsidR="003147C2" w:rsidRPr="00CD1156">
        <w:rPr>
          <w:rFonts w:ascii="Times New Roman" w:hAnsi="Times New Roman" w:cs="Times New Roman"/>
        </w:rPr>
        <w:t>.</w:t>
      </w:r>
    </w:p>
    <w:p w14:paraId="2E8545C2" w14:textId="77777777" w:rsidR="003147C2" w:rsidRPr="0060600D" w:rsidRDefault="003147C2" w:rsidP="006524AC">
      <w:pPr>
        <w:spacing w:line="360" w:lineRule="auto"/>
        <w:jc w:val="both"/>
        <w:rPr>
          <w:rFonts w:ascii="Times New Roman" w:hAnsi="Times New Roman" w:cs="Times New Roman"/>
          <w:b/>
          <w:bCs/>
        </w:rPr>
      </w:pPr>
      <w:r w:rsidRPr="0060600D">
        <w:rPr>
          <w:rFonts w:ascii="Times New Roman" w:hAnsi="Times New Roman" w:cs="Times New Roman"/>
          <w:b/>
          <w:bCs/>
        </w:rPr>
        <w:t>Research Questions</w:t>
      </w:r>
    </w:p>
    <w:p w14:paraId="49D200E9" w14:textId="1105D637" w:rsidR="003147C2" w:rsidRPr="00BF1DE7" w:rsidRDefault="003147C2" w:rsidP="006524AC">
      <w:pPr>
        <w:spacing w:line="360" w:lineRule="auto"/>
        <w:jc w:val="both"/>
        <w:rPr>
          <w:rFonts w:ascii="Times New Roman" w:hAnsi="Times New Roman" w:cs="Times New Roman"/>
        </w:rPr>
      </w:pPr>
      <w:r w:rsidRPr="00BF1DE7">
        <w:rPr>
          <w:rFonts w:ascii="Times New Roman" w:hAnsi="Times New Roman" w:cs="Times New Roman"/>
        </w:rPr>
        <w:t>The following research questions guide</w:t>
      </w:r>
      <w:r w:rsidR="00CD1156">
        <w:rPr>
          <w:rFonts w:ascii="Times New Roman" w:hAnsi="Times New Roman" w:cs="Times New Roman"/>
        </w:rPr>
        <w:t>d</w:t>
      </w:r>
      <w:r w:rsidRPr="00BF1DE7">
        <w:rPr>
          <w:rFonts w:ascii="Times New Roman" w:hAnsi="Times New Roman" w:cs="Times New Roman"/>
        </w:rPr>
        <w:t xml:space="preserve"> the study:</w:t>
      </w:r>
    </w:p>
    <w:p w14:paraId="0A78168B" w14:textId="3DF22C36" w:rsidR="003147C2" w:rsidRDefault="003147C2" w:rsidP="006524AC">
      <w:pPr>
        <w:pStyle w:val="ListParagraph"/>
        <w:numPr>
          <w:ilvl w:val="0"/>
          <w:numId w:val="2"/>
        </w:numPr>
        <w:spacing w:line="360" w:lineRule="auto"/>
        <w:jc w:val="both"/>
        <w:rPr>
          <w:rFonts w:ascii="Times New Roman" w:hAnsi="Times New Roman" w:cs="Times New Roman"/>
        </w:rPr>
      </w:pPr>
      <w:r w:rsidRPr="00A72413">
        <w:rPr>
          <w:rFonts w:ascii="Times New Roman" w:hAnsi="Times New Roman" w:cs="Times New Roman"/>
        </w:rPr>
        <w:t xml:space="preserve">To what extent do TVET students acquire digital </w:t>
      </w:r>
      <w:r w:rsidR="00CD1156" w:rsidRPr="00A72413">
        <w:rPr>
          <w:rFonts w:ascii="Times New Roman" w:hAnsi="Times New Roman" w:cs="Times New Roman"/>
        </w:rPr>
        <w:t>entrepreneurship</w:t>
      </w:r>
      <w:r w:rsidRPr="00A72413">
        <w:rPr>
          <w:rFonts w:ascii="Times New Roman" w:hAnsi="Times New Roman" w:cs="Times New Roman"/>
        </w:rPr>
        <w:t xml:space="preserve"> skills for gainful employment in </w:t>
      </w:r>
      <w:r w:rsidR="00D721B8">
        <w:rPr>
          <w:rFonts w:ascii="Times New Roman" w:hAnsi="Times New Roman" w:cs="Times New Roman"/>
        </w:rPr>
        <w:t>North</w:t>
      </w:r>
      <w:r w:rsidRPr="00A72413">
        <w:rPr>
          <w:rFonts w:ascii="Times New Roman" w:hAnsi="Times New Roman" w:cs="Times New Roman"/>
        </w:rPr>
        <w:t>-</w:t>
      </w:r>
      <w:r w:rsidR="00D721B8">
        <w:rPr>
          <w:rFonts w:ascii="Times New Roman" w:hAnsi="Times New Roman" w:cs="Times New Roman"/>
        </w:rPr>
        <w:t>Central</w:t>
      </w:r>
      <w:r w:rsidRPr="00A72413">
        <w:rPr>
          <w:rFonts w:ascii="Times New Roman" w:hAnsi="Times New Roman" w:cs="Times New Roman"/>
        </w:rPr>
        <w:t xml:space="preserve"> Nigeria?</w:t>
      </w:r>
    </w:p>
    <w:p w14:paraId="3A1F9C92" w14:textId="6A05AB14" w:rsidR="003147C2" w:rsidRPr="003241DF" w:rsidRDefault="003147C2" w:rsidP="006524AC">
      <w:pPr>
        <w:pStyle w:val="ListParagraph"/>
        <w:numPr>
          <w:ilvl w:val="0"/>
          <w:numId w:val="2"/>
        </w:numPr>
        <w:spacing w:line="360" w:lineRule="auto"/>
        <w:jc w:val="both"/>
        <w:rPr>
          <w:rFonts w:ascii="Times New Roman" w:hAnsi="Times New Roman" w:cs="Times New Roman"/>
        </w:rPr>
      </w:pPr>
      <w:r w:rsidRPr="00A72413">
        <w:rPr>
          <w:rFonts w:ascii="Times New Roman" w:hAnsi="Times New Roman" w:cs="Times New Roman"/>
        </w:rPr>
        <w:t xml:space="preserve">What are the challenges affecting the acquisition of digital entrepreneurship skills by TVET students in </w:t>
      </w:r>
      <w:r w:rsidR="00D721B8">
        <w:rPr>
          <w:rFonts w:ascii="Times New Roman" w:hAnsi="Times New Roman" w:cs="Times New Roman"/>
        </w:rPr>
        <w:t>North</w:t>
      </w:r>
      <w:r w:rsidRPr="00A72413">
        <w:rPr>
          <w:rFonts w:ascii="Times New Roman" w:hAnsi="Times New Roman" w:cs="Times New Roman"/>
        </w:rPr>
        <w:t>-</w:t>
      </w:r>
      <w:r w:rsidR="00D721B8">
        <w:rPr>
          <w:rFonts w:ascii="Times New Roman" w:hAnsi="Times New Roman" w:cs="Times New Roman"/>
        </w:rPr>
        <w:t>Central</w:t>
      </w:r>
      <w:r w:rsidRPr="00A72413">
        <w:rPr>
          <w:rFonts w:ascii="Times New Roman" w:hAnsi="Times New Roman" w:cs="Times New Roman"/>
        </w:rPr>
        <w:t xml:space="preserve"> Nigeria?</w:t>
      </w:r>
      <w:r w:rsidR="00A72413">
        <w:rPr>
          <w:rFonts w:ascii="Times New Roman" w:hAnsi="Times New Roman" w:cs="Times New Roman"/>
        </w:rPr>
        <w:t xml:space="preserve"> </w:t>
      </w:r>
    </w:p>
    <w:p w14:paraId="551267F6"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Research Hypotheses</w:t>
      </w:r>
    </w:p>
    <w:p w14:paraId="3E2B1DC9" w14:textId="2706BB82"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The following null hypotheses guide</w:t>
      </w:r>
      <w:r w:rsidR="00DD5E01">
        <w:rPr>
          <w:rFonts w:ascii="Times New Roman" w:hAnsi="Times New Roman" w:cs="Times New Roman"/>
        </w:rPr>
        <w:t>d</w:t>
      </w:r>
      <w:r w:rsidRPr="00FC737C">
        <w:rPr>
          <w:rFonts w:ascii="Times New Roman" w:hAnsi="Times New Roman" w:cs="Times New Roman"/>
        </w:rPr>
        <w:t xml:space="preserve"> the study and w</w:t>
      </w:r>
      <w:r w:rsidR="00DD5E01">
        <w:rPr>
          <w:rFonts w:ascii="Times New Roman" w:hAnsi="Times New Roman" w:cs="Times New Roman"/>
        </w:rPr>
        <w:t>ere</w:t>
      </w:r>
      <w:r w:rsidRPr="00FC737C">
        <w:rPr>
          <w:rFonts w:ascii="Times New Roman" w:hAnsi="Times New Roman" w:cs="Times New Roman"/>
        </w:rPr>
        <w:t xml:space="preserve"> tested at 0.05 level of significance:</w:t>
      </w:r>
    </w:p>
    <w:p w14:paraId="1722848F" w14:textId="3ADE4E61" w:rsidR="00737EE9" w:rsidRPr="00FC737C" w:rsidRDefault="00737EE9" w:rsidP="006524AC">
      <w:pPr>
        <w:numPr>
          <w:ilvl w:val="0"/>
          <w:numId w:val="3"/>
        </w:numPr>
        <w:spacing w:line="360" w:lineRule="auto"/>
        <w:jc w:val="both"/>
        <w:rPr>
          <w:rFonts w:ascii="Times New Roman" w:hAnsi="Times New Roman" w:cs="Times New Roman"/>
        </w:rPr>
      </w:pPr>
      <w:r w:rsidRPr="00FC737C">
        <w:rPr>
          <w:rFonts w:ascii="Times New Roman" w:hAnsi="Times New Roman" w:cs="Times New Roman"/>
          <w:b/>
          <w:bCs/>
        </w:rPr>
        <w:lastRenderedPageBreak/>
        <w:t>H01:</w:t>
      </w:r>
      <w:r w:rsidRPr="00FC737C">
        <w:rPr>
          <w:rFonts w:ascii="Times New Roman" w:hAnsi="Times New Roman" w:cs="Times New Roman"/>
        </w:rPr>
        <w:t xml:space="preserve"> There is no significant difference in the mean responses of male and female TVET students on the extent of acquisition of digital entrepreneurship skills for gainful employment in </w:t>
      </w:r>
      <w:r w:rsidR="00D721B8">
        <w:rPr>
          <w:rFonts w:ascii="Times New Roman" w:hAnsi="Times New Roman" w:cs="Times New Roman"/>
        </w:rPr>
        <w:t>North</w:t>
      </w:r>
      <w:r w:rsidR="00D721B8" w:rsidRPr="00A72413">
        <w:rPr>
          <w:rFonts w:ascii="Times New Roman" w:hAnsi="Times New Roman" w:cs="Times New Roman"/>
        </w:rPr>
        <w:t>-</w:t>
      </w:r>
      <w:r w:rsidR="00D721B8">
        <w:rPr>
          <w:rFonts w:ascii="Times New Roman" w:hAnsi="Times New Roman" w:cs="Times New Roman"/>
        </w:rPr>
        <w:t>Central</w:t>
      </w:r>
      <w:r w:rsidR="00D721B8" w:rsidRPr="00A72413">
        <w:rPr>
          <w:rFonts w:ascii="Times New Roman" w:hAnsi="Times New Roman" w:cs="Times New Roman"/>
        </w:rPr>
        <w:t xml:space="preserve"> Nigeria</w:t>
      </w:r>
      <w:r w:rsidRPr="00FC737C">
        <w:rPr>
          <w:rFonts w:ascii="Times New Roman" w:hAnsi="Times New Roman" w:cs="Times New Roman"/>
        </w:rPr>
        <w:t xml:space="preserve">. </w:t>
      </w:r>
    </w:p>
    <w:p w14:paraId="224421F1" w14:textId="221A9BBC" w:rsidR="00737EE9" w:rsidRPr="00FC737C" w:rsidRDefault="00737EE9" w:rsidP="006524AC">
      <w:pPr>
        <w:numPr>
          <w:ilvl w:val="0"/>
          <w:numId w:val="3"/>
        </w:numPr>
        <w:spacing w:line="360" w:lineRule="auto"/>
        <w:jc w:val="both"/>
        <w:rPr>
          <w:rFonts w:ascii="Times New Roman" w:hAnsi="Times New Roman" w:cs="Times New Roman"/>
        </w:rPr>
      </w:pPr>
      <w:r w:rsidRPr="00FC737C">
        <w:rPr>
          <w:rFonts w:ascii="Times New Roman" w:hAnsi="Times New Roman" w:cs="Times New Roman"/>
          <w:b/>
          <w:bCs/>
        </w:rPr>
        <w:t>H02:</w:t>
      </w:r>
      <w:r w:rsidRPr="00FC737C">
        <w:rPr>
          <w:rFonts w:ascii="Times New Roman" w:hAnsi="Times New Roman" w:cs="Times New Roman"/>
        </w:rPr>
        <w:t xml:space="preserve"> There is no significant difference in the mean responses of urban and rural TVET students on the challenges affecting the acquisition of digital entrepreneurship skills in </w:t>
      </w:r>
      <w:r w:rsidR="00D721B8">
        <w:rPr>
          <w:rFonts w:ascii="Times New Roman" w:hAnsi="Times New Roman" w:cs="Times New Roman"/>
        </w:rPr>
        <w:t>North</w:t>
      </w:r>
      <w:r w:rsidR="00D721B8" w:rsidRPr="00A72413">
        <w:rPr>
          <w:rFonts w:ascii="Times New Roman" w:hAnsi="Times New Roman" w:cs="Times New Roman"/>
        </w:rPr>
        <w:t>-</w:t>
      </w:r>
      <w:r w:rsidR="00D721B8">
        <w:rPr>
          <w:rFonts w:ascii="Times New Roman" w:hAnsi="Times New Roman" w:cs="Times New Roman"/>
        </w:rPr>
        <w:t>Central</w:t>
      </w:r>
      <w:r w:rsidR="00D721B8" w:rsidRPr="00A72413">
        <w:rPr>
          <w:rFonts w:ascii="Times New Roman" w:hAnsi="Times New Roman" w:cs="Times New Roman"/>
        </w:rPr>
        <w:t xml:space="preserve"> Nigeria</w:t>
      </w:r>
      <w:r w:rsidRPr="00FC737C">
        <w:rPr>
          <w:rFonts w:ascii="Times New Roman" w:hAnsi="Times New Roman" w:cs="Times New Roman"/>
        </w:rPr>
        <w:t xml:space="preserve">. </w:t>
      </w:r>
    </w:p>
    <w:p w14:paraId="0E5CEC33"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Methodology</w:t>
      </w:r>
    </w:p>
    <w:p w14:paraId="1DDE2098" w14:textId="765B3DB1"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The study adopt</w:t>
      </w:r>
      <w:r>
        <w:rPr>
          <w:rFonts w:ascii="Times New Roman" w:hAnsi="Times New Roman" w:cs="Times New Roman"/>
        </w:rPr>
        <w:t>ed</w:t>
      </w:r>
      <w:r w:rsidRPr="00FC737C">
        <w:rPr>
          <w:rFonts w:ascii="Times New Roman" w:hAnsi="Times New Roman" w:cs="Times New Roman"/>
        </w:rPr>
        <w:t xml:space="preserve"> </w:t>
      </w:r>
      <w:r w:rsidRPr="0044226C">
        <w:rPr>
          <w:rFonts w:ascii="Times New Roman" w:hAnsi="Times New Roman" w:cs="Times New Roman"/>
        </w:rPr>
        <w:t>a descriptive survey research design.</w:t>
      </w:r>
      <w:r>
        <w:rPr>
          <w:rFonts w:ascii="Times New Roman" w:hAnsi="Times New Roman" w:cs="Times New Roman"/>
        </w:rPr>
        <w:t xml:space="preserve"> </w:t>
      </w:r>
      <w:r w:rsidRPr="00FC737C">
        <w:rPr>
          <w:rFonts w:ascii="Times New Roman" w:hAnsi="Times New Roman" w:cs="Times New Roman"/>
        </w:rPr>
        <w:t>The study w</w:t>
      </w:r>
      <w:r>
        <w:rPr>
          <w:rFonts w:ascii="Times New Roman" w:hAnsi="Times New Roman" w:cs="Times New Roman"/>
        </w:rPr>
        <w:t>as</w:t>
      </w:r>
      <w:r w:rsidRPr="00FC737C">
        <w:rPr>
          <w:rFonts w:ascii="Times New Roman" w:hAnsi="Times New Roman" w:cs="Times New Roman"/>
        </w:rPr>
        <w:t xml:space="preserve"> conducted in</w:t>
      </w:r>
      <w:r>
        <w:rPr>
          <w:rFonts w:ascii="Times New Roman" w:hAnsi="Times New Roman" w:cs="Times New Roman"/>
        </w:rPr>
        <w:t xml:space="preserve"> Benue, Nasarawa, and Abuja, the Federal Capital Territory (FCT),</w:t>
      </w:r>
      <w:r w:rsidR="00DD5E01">
        <w:rPr>
          <w:rFonts w:ascii="Times New Roman" w:hAnsi="Times New Roman" w:cs="Times New Roman"/>
        </w:rPr>
        <w:t xml:space="preserve"> in</w:t>
      </w:r>
      <w:r w:rsidRPr="00FC737C">
        <w:rPr>
          <w:rFonts w:ascii="Times New Roman" w:hAnsi="Times New Roman" w:cs="Times New Roman"/>
        </w:rPr>
        <w:t xml:space="preserve"> </w:t>
      </w:r>
      <w:r>
        <w:rPr>
          <w:rFonts w:ascii="Times New Roman" w:hAnsi="Times New Roman" w:cs="Times New Roman"/>
        </w:rPr>
        <w:t>North</w:t>
      </w:r>
      <w:r w:rsidRPr="00FC737C">
        <w:rPr>
          <w:rFonts w:ascii="Times New Roman" w:hAnsi="Times New Roman" w:cs="Times New Roman"/>
        </w:rPr>
        <w:t>-</w:t>
      </w:r>
      <w:r>
        <w:rPr>
          <w:rFonts w:ascii="Times New Roman" w:hAnsi="Times New Roman" w:cs="Times New Roman"/>
        </w:rPr>
        <w:t>Central</w:t>
      </w:r>
      <w:r w:rsidRPr="00FC737C">
        <w:rPr>
          <w:rFonts w:ascii="Times New Roman" w:hAnsi="Times New Roman" w:cs="Times New Roman"/>
        </w:rPr>
        <w:t xml:space="preserve"> Nigeria</w:t>
      </w:r>
      <w:r>
        <w:rPr>
          <w:rFonts w:ascii="Times New Roman" w:hAnsi="Times New Roman" w:cs="Times New Roman"/>
        </w:rPr>
        <w:t>.</w:t>
      </w:r>
      <w:r w:rsidRPr="00FC737C">
        <w:rPr>
          <w:rFonts w:ascii="Times New Roman" w:hAnsi="Times New Roman" w:cs="Times New Roman"/>
        </w:rPr>
        <w:t xml:space="preserve"> The region is known for its growing entrepreneurial activities and increasing adoption of digital technologies in education and business sectors.</w:t>
      </w:r>
      <w:r>
        <w:rPr>
          <w:rFonts w:ascii="Times New Roman" w:hAnsi="Times New Roman" w:cs="Times New Roman"/>
        </w:rPr>
        <w:t xml:space="preserve"> </w:t>
      </w:r>
      <w:r w:rsidRPr="00FC737C">
        <w:rPr>
          <w:rFonts w:ascii="Times New Roman" w:hAnsi="Times New Roman" w:cs="Times New Roman"/>
        </w:rPr>
        <w:t>The population of the study consist</w:t>
      </w:r>
      <w:r>
        <w:rPr>
          <w:rFonts w:ascii="Times New Roman" w:hAnsi="Times New Roman" w:cs="Times New Roman"/>
        </w:rPr>
        <w:t>ed</w:t>
      </w:r>
      <w:r w:rsidRPr="00FC737C">
        <w:rPr>
          <w:rFonts w:ascii="Times New Roman" w:hAnsi="Times New Roman" w:cs="Times New Roman"/>
        </w:rPr>
        <w:t xml:space="preserve"> of </w:t>
      </w:r>
      <w:r>
        <w:rPr>
          <w:rFonts w:ascii="Times New Roman" w:hAnsi="Times New Roman" w:cs="Times New Roman"/>
        </w:rPr>
        <w:t>500</w:t>
      </w:r>
      <w:r w:rsidRPr="00FC737C">
        <w:rPr>
          <w:rFonts w:ascii="Times New Roman" w:hAnsi="Times New Roman" w:cs="Times New Roman"/>
        </w:rPr>
        <w:t xml:space="preserve"> TVET students in public tertiary institutions offering technical and vocational education </w:t>
      </w:r>
      <w:proofErr w:type="spellStart"/>
      <w:r w:rsidRPr="00FC737C">
        <w:rPr>
          <w:rFonts w:ascii="Times New Roman" w:hAnsi="Times New Roman" w:cs="Times New Roman"/>
        </w:rPr>
        <w:t>programmes</w:t>
      </w:r>
      <w:proofErr w:type="spellEnd"/>
      <w:r w:rsidRPr="00FC737C">
        <w:rPr>
          <w:rFonts w:ascii="Times New Roman" w:hAnsi="Times New Roman" w:cs="Times New Roman"/>
        </w:rPr>
        <w:t xml:space="preserve"> in</w:t>
      </w:r>
      <w:r>
        <w:rPr>
          <w:rFonts w:ascii="Times New Roman" w:hAnsi="Times New Roman" w:cs="Times New Roman"/>
        </w:rPr>
        <w:t xml:space="preserve"> Benue, Nasarawa, and </w:t>
      </w:r>
      <w:proofErr w:type="spellStart"/>
      <w:proofErr w:type="gramStart"/>
      <w:r>
        <w:rPr>
          <w:rFonts w:ascii="Times New Roman" w:hAnsi="Times New Roman" w:cs="Times New Roman"/>
        </w:rPr>
        <w:t>Abuja,FCT</w:t>
      </w:r>
      <w:proofErr w:type="spellEnd"/>
      <w:proofErr w:type="gramEnd"/>
      <w:r>
        <w:rPr>
          <w:rFonts w:ascii="Times New Roman" w:hAnsi="Times New Roman" w:cs="Times New Roman"/>
        </w:rPr>
        <w:t>.</w:t>
      </w:r>
      <w:r w:rsidRPr="00FC737C">
        <w:rPr>
          <w:rFonts w:ascii="Times New Roman" w:hAnsi="Times New Roman" w:cs="Times New Roman"/>
        </w:rPr>
        <w:t xml:space="preserve"> The target respondents include</w:t>
      </w:r>
      <w:r>
        <w:rPr>
          <w:rFonts w:ascii="Times New Roman" w:hAnsi="Times New Roman" w:cs="Times New Roman"/>
        </w:rPr>
        <w:t>d</w:t>
      </w:r>
      <w:r w:rsidRPr="00FC737C">
        <w:rPr>
          <w:rFonts w:ascii="Times New Roman" w:hAnsi="Times New Roman" w:cs="Times New Roman"/>
        </w:rPr>
        <w:t xml:space="preserve"> students in vocational, technical, business, and entrepreneurship-related </w:t>
      </w:r>
      <w:proofErr w:type="spellStart"/>
      <w:r w:rsidRPr="00FC737C">
        <w:rPr>
          <w:rFonts w:ascii="Times New Roman" w:hAnsi="Times New Roman" w:cs="Times New Roman"/>
        </w:rPr>
        <w:t>programmes</w:t>
      </w:r>
      <w:proofErr w:type="spellEnd"/>
      <w:r w:rsidRPr="00FC737C">
        <w:rPr>
          <w:rFonts w:ascii="Times New Roman" w:hAnsi="Times New Roman" w:cs="Times New Roman"/>
        </w:rPr>
        <w:t>.</w:t>
      </w:r>
      <w:r>
        <w:rPr>
          <w:rFonts w:ascii="Times New Roman" w:hAnsi="Times New Roman" w:cs="Times New Roman"/>
        </w:rPr>
        <w:t xml:space="preserve"> </w:t>
      </w:r>
      <w:r w:rsidRPr="00FC737C">
        <w:rPr>
          <w:rFonts w:ascii="Times New Roman" w:hAnsi="Times New Roman" w:cs="Times New Roman"/>
        </w:rPr>
        <w:t>A multi-stage sampling technique w</w:t>
      </w:r>
      <w:r>
        <w:rPr>
          <w:rFonts w:ascii="Times New Roman" w:hAnsi="Times New Roman" w:cs="Times New Roman"/>
        </w:rPr>
        <w:t>as</w:t>
      </w:r>
      <w:r w:rsidRPr="00FC737C">
        <w:rPr>
          <w:rFonts w:ascii="Times New Roman" w:hAnsi="Times New Roman" w:cs="Times New Roman"/>
        </w:rPr>
        <w:t xml:space="preserve"> used for the study. First, purposive sampling w</w:t>
      </w:r>
      <w:r>
        <w:rPr>
          <w:rFonts w:ascii="Times New Roman" w:hAnsi="Times New Roman" w:cs="Times New Roman"/>
        </w:rPr>
        <w:t>as</w:t>
      </w:r>
      <w:r w:rsidRPr="00FC737C">
        <w:rPr>
          <w:rFonts w:ascii="Times New Roman" w:hAnsi="Times New Roman" w:cs="Times New Roman"/>
        </w:rPr>
        <w:t xml:space="preserve"> used to select institutions offering TVET </w:t>
      </w:r>
      <w:proofErr w:type="spellStart"/>
      <w:r w:rsidRPr="00FC737C">
        <w:rPr>
          <w:rFonts w:ascii="Times New Roman" w:hAnsi="Times New Roman" w:cs="Times New Roman"/>
        </w:rPr>
        <w:t>programmes</w:t>
      </w:r>
      <w:proofErr w:type="spellEnd"/>
      <w:r w:rsidRPr="00FC737C">
        <w:rPr>
          <w:rFonts w:ascii="Times New Roman" w:hAnsi="Times New Roman" w:cs="Times New Roman"/>
        </w:rPr>
        <w:t xml:space="preserve"> in</w:t>
      </w:r>
      <w:r>
        <w:rPr>
          <w:rFonts w:ascii="Times New Roman" w:hAnsi="Times New Roman" w:cs="Times New Roman"/>
        </w:rPr>
        <w:t xml:space="preserve"> Benue, Nasarawa, and </w:t>
      </w:r>
      <w:proofErr w:type="spellStart"/>
      <w:proofErr w:type="gramStart"/>
      <w:r>
        <w:rPr>
          <w:rFonts w:ascii="Times New Roman" w:hAnsi="Times New Roman" w:cs="Times New Roman"/>
        </w:rPr>
        <w:t>Abuja,FCT</w:t>
      </w:r>
      <w:proofErr w:type="spellEnd"/>
      <w:proofErr w:type="gramEnd"/>
      <w:r w:rsidRPr="00FC737C">
        <w:rPr>
          <w:rFonts w:ascii="Times New Roman" w:hAnsi="Times New Roman" w:cs="Times New Roman"/>
        </w:rPr>
        <w:t>. Thereafter, stratified random sampling technique w</w:t>
      </w:r>
      <w:r>
        <w:rPr>
          <w:rFonts w:ascii="Times New Roman" w:hAnsi="Times New Roman" w:cs="Times New Roman"/>
        </w:rPr>
        <w:t>as</w:t>
      </w:r>
      <w:r w:rsidRPr="00FC737C">
        <w:rPr>
          <w:rFonts w:ascii="Times New Roman" w:hAnsi="Times New Roman" w:cs="Times New Roman"/>
        </w:rPr>
        <w:t xml:space="preserve"> employed to categorize respondents based on gender and location, while simple random sampling technique w</w:t>
      </w:r>
      <w:r>
        <w:rPr>
          <w:rFonts w:ascii="Times New Roman" w:hAnsi="Times New Roman" w:cs="Times New Roman"/>
        </w:rPr>
        <w:t>as</w:t>
      </w:r>
      <w:r w:rsidRPr="00FC737C">
        <w:rPr>
          <w:rFonts w:ascii="Times New Roman" w:hAnsi="Times New Roman" w:cs="Times New Roman"/>
        </w:rPr>
        <w:t xml:space="preserve"> used to select the respondents. </w:t>
      </w:r>
      <w:r>
        <w:rPr>
          <w:rFonts w:ascii="Times New Roman" w:hAnsi="Times New Roman" w:cs="Times New Roman"/>
        </w:rPr>
        <w:t>U</w:t>
      </w:r>
      <w:r w:rsidRPr="00FC737C">
        <w:rPr>
          <w:rFonts w:ascii="Times New Roman" w:hAnsi="Times New Roman" w:cs="Times New Roman"/>
        </w:rPr>
        <w:t xml:space="preserve">sing Taro Yamane’s </w:t>
      </w:r>
      <w:r>
        <w:rPr>
          <w:rFonts w:ascii="Times New Roman" w:hAnsi="Times New Roman" w:cs="Times New Roman"/>
        </w:rPr>
        <w:t xml:space="preserve">sample size determination </w:t>
      </w:r>
      <w:r w:rsidRPr="00FC737C">
        <w:rPr>
          <w:rFonts w:ascii="Times New Roman" w:hAnsi="Times New Roman" w:cs="Times New Roman"/>
        </w:rPr>
        <w:t>formula</w:t>
      </w:r>
      <w:r>
        <w:rPr>
          <w:rFonts w:ascii="Times New Roman" w:hAnsi="Times New Roman" w:cs="Times New Roman"/>
        </w:rPr>
        <w:t xml:space="preserve"> at a 5% level of precision, a</w:t>
      </w:r>
      <w:r w:rsidRPr="00FC737C">
        <w:rPr>
          <w:rFonts w:ascii="Times New Roman" w:hAnsi="Times New Roman" w:cs="Times New Roman"/>
        </w:rPr>
        <w:t xml:space="preserve"> population</w:t>
      </w:r>
      <w:r>
        <w:rPr>
          <w:rFonts w:ascii="Times New Roman" w:hAnsi="Times New Roman" w:cs="Times New Roman"/>
        </w:rPr>
        <w:t xml:space="preserve"> size of 500 yielded a sample size of </w:t>
      </w:r>
      <w:r w:rsidR="00B82BFE">
        <w:rPr>
          <w:rFonts w:ascii="Times New Roman" w:hAnsi="Times New Roman" w:cs="Times New Roman"/>
        </w:rPr>
        <w:t>approximately</w:t>
      </w:r>
      <w:r>
        <w:rPr>
          <w:rFonts w:ascii="Times New Roman" w:hAnsi="Times New Roman" w:cs="Times New Roman"/>
        </w:rPr>
        <w:t xml:space="preserve"> 222 respondents. Therefore, the study adopted a sample size of 222 respondents for data collection. </w:t>
      </w:r>
      <w:r w:rsidRPr="00FC737C">
        <w:rPr>
          <w:rFonts w:ascii="Times New Roman" w:hAnsi="Times New Roman" w:cs="Times New Roman"/>
        </w:rPr>
        <w:t>The instrument for data collection w</w:t>
      </w:r>
      <w:r>
        <w:rPr>
          <w:rFonts w:ascii="Times New Roman" w:hAnsi="Times New Roman" w:cs="Times New Roman"/>
        </w:rPr>
        <w:t>as</w:t>
      </w:r>
      <w:r w:rsidRPr="00FC737C">
        <w:rPr>
          <w:rFonts w:ascii="Times New Roman" w:hAnsi="Times New Roman" w:cs="Times New Roman"/>
        </w:rPr>
        <w:t xml:space="preserve"> a structured questionnaire titled:</w:t>
      </w:r>
      <w:r>
        <w:rPr>
          <w:rFonts w:ascii="Times New Roman" w:hAnsi="Times New Roman" w:cs="Times New Roman"/>
        </w:rPr>
        <w:t xml:space="preserve"> </w:t>
      </w:r>
      <w:r w:rsidRPr="00282ABC">
        <w:rPr>
          <w:rFonts w:ascii="Times New Roman" w:hAnsi="Times New Roman" w:cs="Times New Roman"/>
          <w:i/>
          <w:iCs/>
        </w:rPr>
        <w:t>Digital Entrepreneurship Skills Acquisition Questionnaire (DESAQ)</w:t>
      </w:r>
      <w:r w:rsidR="00282ABC">
        <w:rPr>
          <w:rFonts w:ascii="Times New Roman" w:hAnsi="Times New Roman" w:cs="Times New Roman"/>
          <w:i/>
          <w:iCs/>
        </w:rPr>
        <w:t>.</w:t>
      </w:r>
      <w:r>
        <w:rPr>
          <w:rFonts w:ascii="Times New Roman" w:hAnsi="Times New Roman" w:cs="Times New Roman"/>
        </w:rPr>
        <w:t xml:space="preserve"> </w:t>
      </w:r>
      <w:r w:rsidRPr="00FC737C">
        <w:rPr>
          <w:rFonts w:ascii="Times New Roman" w:hAnsi="Times New Roman" w:cs="Times New Roman"/>
        </w:rPr>
        <w:t>The questionnaire w</w:t>
      </w:r>
      <w:r>
        <w:rPr>
          <w:rFonts w:ascii="Times New Roman" w:hAnsi="Times New Roman" w:cs="Times New Roman"/>
        </w:rPr>
        <w:t>as</w:t>
      </w:r>
      <w:r w:rsidRPr="00FC737C">
        <w:rPr>
          <w:rFonts w:ascii="Times New Roman" w:hAnsi="Times New Roman" w:cs="Times New Roman"/>
        </w:rPr>
        <w:t xml:space="preserve"> divided into three sections:</w:t>
      </w:r>
      <w:r>
        <w:rPr>
          <w:rFonts w:ascii="Times New Roman" w:hAnsi="Times New Roman" w:cs="Times New Roman"/>
        </w:rPr>
        <w:t xml:space="preserve"> </w:t>
      </w:r>
      <w:r w:rsidRPr="0044226C">
        <w:rPr>
          <w:rFonts w:ascii="Times New Roman" w:hAnsi="Times New Roman" w:cs="Times New Roman"/>
        </w:rPr>
        <w:t>Section A</w:t>
      </w:r>
      <w:r>
        <w:rPr>
          <w:rFonts w:ascii="Times New Roman" w:hAnsi="Times New Roman" w:cs="Times New Roman"/>
        </w:rPr>
        <w:t xml:space="preserve"> is d</w:t>
      </w:r>
      <w:r w:rsidRPr="0044226C">
        <w:rPr>
          <w:rFonts w:ascii="Times New Roman" w:hAnsi="Times New Roman" w:cs="Times New Roman"/>
        </w:rPr>
        <w:t>emographic information of respondents. Section B</w:t>
      </w:r>
      <w:r>
        <w:rPr>
          <w:rFonts w:ascii="Times New Roman" w:hAnsi="Times New Roman" w:cs="Times New Roman"/>
        </w:rPr>
        <w:t>, consisted of</w:t>
      </w:r>
      <w:r w:rsidRPr="0044226C">
        <w:rPr>
          <w:rFonts w:ascii="Times New Roman" w:hAnsi="Times New Roman" w:cs="Times New Roman"/>
        </w:rPr>
        <w:t xml:space="preserve"> </w:t>
      </w:r>
      <w:r>
        <w:rPr>
          <w:rFonts w:ascii="Times New Roman" w:hAnsi="Times New Roman" w:cs="Times New Roman"/>
        </w:rPr>
        <w:t>i</w:t>
      </w:r>
      <w:r w:rsidRPr="0044226C">
        <w:rPr>
          <w:rFonts w:ascii="Times New Roman" w:hAnsi="Times New Roman" w:cs="Times New Roman"/>
        </w:rPr>
        <w:t>tems on the extent of acquisition of digital entrepreneurship skills. Section C</w:t>
      </w:r>
      <w:r>
        <w:rPr>
          <w:rFonts w:ascii="Times New Roman" w:hAnsi="Times New Roman" w:cs="Times New Roman"/>
        </w:rPr>
        <w:t>, also consisted of i</w:t>
      </w:r>
      <w:r w:rsidRPr="00FC737C">
        <w:rPr>
          <w:rFonts w:ascii="Times New Roman" w:hAnsi="Times New Roman" w:cs="Times New Roman"/>
        </w:rPr>
        <w:t>tems on the challenges affecting acquisition of digital entrepreneurship skills. The questionnaire items w</w:t>
      </w:r>
      <w:r>
        <w:rPr>
          <w:rFonts w:ascii="Times New Roman" w:hAnsi="Times New Roman" w:cs="Times New Roman"/>
        </w:rPr>
        <w:t>ere</w:t>
      </w:r>
      <w:r w:rsidRPr="00FC737C">
        <w:rPr>
          <w:rFonts w:ascii="Times New Roman" w:hAnsi="Times New Roman" w:cs="Times New Roman"/>
        </w:rPr>
        <w:t xml:space="preserve"> structured on </w:t>
      </w:r>
      <w:r w:rsidRPr="004E61E2">
        <w:rPr>
          <w:rFonts w:ascii="Times New Roman" w:hAnsi="Times New Roman" w:cs="Times New Roman"/>
        </w:rPr>
        <w:t>a 4-point Likert scale</w:t>
      </w:r>
      <w:r w:rsidRPr="00FC737C">
        <w:rPr>
          <w:rFonts w:ascii="Times New Roman" w:hAnsi="Times New Roman" w:cs="Times New Roman"/>
        </w:rPr>
        <w:t xml:space="preserve"> as follows:</w:t>
      </w:r>
      <w:r>
        <w:rPr>
          <w:rFonts w:ascii="Times New Roman" w:hAnsi="Times New Roman" w:cs="Times New Roman"/>
        </w:rPr>
        <w:t xml:space="preserve"> </w:t>
      </w:r>
      <w:r w:rsidRPr="00FC737C">
        <w:rPr>
          <w:rFonts w:ascii="Times New Roman" w:hAnsi="Times New Roman" w:cs="Times New Roman"/>
        </w:rPr>
        <w:t xml:space="preserve">Very High Extent (VHE) </w:t>
      </w:r>
      <w:r>
        <w:rPr>
          <w:rFonts w:ascii="Times New Roman" w:hAnsi="Times New Roman" w:cs="Times New Roman"/>
        </w:rPr>
        <w:t xml:space="preserve">=4, </w:t>
      </w:r>
      <w:r w:rsidRPr="00FC737C">
        <w:rPr>
          <w:rFonts w:ascii="Times New Roman" w:hAnsi="Times New Roman" w:cs="Times New Roman"/>
        </w:rPr>
        <w:t xml:space="preserve">High Extent (HE) </w:t>
      </w:r>
      <w:r>
        <w:rPr>
          <w:rFonts w:ascii="Times New Roman" w:hAnsi="Times New Roman" w:cs="Times New Roman"/>
        </w:rPr>
        <w:t>=</w:t>
      </w:r>
      <w:r w:rsidRPr="00FC737C">
        <w:rPr>
          <w:rFonts w:ascii="Times New Roman" w:hAnsi="Times New Roman" w:cs="Times New Roman"/>
        </w:rPr>
        <w:t xml:space="preserve"> 3</w:t>
      </w:r>
      <w:r>
        <w:rPr>
          <w:rFonts w:ascii="Times New Roman" w:hAnsi="Times New Roman" w:cs="Times New Roman"/>
        </w:rPr>
        <w:t xml:space="preserve">, </w:t>
      </w:r>
      <w:r w:rsidRPr="00FC737C">
        <w:rPr>
          <w:rFonts w:ascii="Times New Roman" w:hAnsi="Times New Roman" w:cs="Times New Roman"/>
        </w:rPr>
        <w:t xml:space="preserve">Low Extent (LE) </w:t>
      </w:r>
      <w:r>
        <w:rPr>
          <w:rFonts w:ascii="Times New Roman" w:hAnsi="Times New Roman" w:cs="Times New Roman"/>
        </w:rPr>
        <w:t>=</w:t>
      </w:r>
      <w:r w:rsidRPr="00FC737C">
        <w:rPr>
          <w:rFonts w:ascii="Times New Roman" w:hAnsi="Times New Roman" w:cs="Times New Roman"/>
        </w:rPr>
        <w:t xml:space="preserve"> 2</w:t>
      </w:r>
      <w:r>
        <w:rPr>
          <w:rFonts w:ascii="Times New Roman" w:hAnsi="Times New Roman" w:cs="Times New Roman"/>
        </w:rPr>
        <w:t xml:space="preserve">, </w:t>
      </w:r>
      <w:r w:rsidRPr="00FC737C">
        <w:rPr>
          <w:rFonts w:ascii="Times New Roman" w:hAnsi="Times New Roman" w:cs="Times New Roman"/>
        </w:rPr>
        <w:t xml:space="preserve">Very Low Extent (VLE) </w:t>
      </w:r>
      <w:r>
        <w:rPr>
          <w:rFonts w:ascii="Times New Roman" w:hAnsi="Times New Roman" w:cs="Times New Roman"/>
        </w:rPr>
        <w:t>=</w:t>
      </w:r>
      <w:r w:rsidRPr="00FC737C">
        <w:rPr>
          <w:rFonts w:ascii="Times New Roman" w:hAnsi="Times New Roman" w:cs="Times New Roman"/>
        </w:rPr>
        <w:t>1 For challenges:</w:t>
      </w:r>
      <w:r>
        <w:rPr>
          <w:rFonts w:ascii="Times New Roman" w:hAnsi="Times New Roman" w:cs="Times New Roman"/>
        </w:rPr>
        <w:t xml:space="preserve"> </w:t>
      </w:r>
      <w:r w:rsidRPr="00FC737C">
        <w:rPr>
          <w:rFonts w:ascii="Times New Roman" w:hAnsi="Times New Roman" w:cs="Times New Roman"/>
        </w:rPr>
        <w:t xml:space="preserve">Strongly Agree (SA) </w:t>
      </w:r>
      <w:r>
        <w:rPr>
          <w:rFonts w:ascii="Times New Roman" w:hAnsi="Times New Roman" w:cs="Times New Roman"/>
        </w:rPr>
        <w:t>=</w:t>
      </w:r>
      <w:r w:rsidRPr="00FC737C">
        <w:rPr>
          <w:rFonts w:ascii="Times New Roman" w:hAnsi="Times New Roman" w:cs="Times New Roman"/>
        </w:rPr>
        <w:t>4</w:t>
      </w:r>
      <w:r>
        <w:rPr>
          <w:rFonts w:ascii="Times New Roman" w:hAnsi="Times New Roman" w:cs="Times New Roman"/>
        </w:rPr>
        <w:t xml:space="preserve">, </w:t>
      </w:r>
      <w:r w:rsidRPr="00FC737C">
        <w:rPr>
          <w:rFonts w:ascii="Times New Roman" w:hAnsi="Times New Roman" w:cs="Times New Roman"/>
        </w:rPr>
        <w:t xml:space="preserve">Agree (A) </w:t>
      </w:r>
      <w:r>
        <w:rPr>
          <w:rFonts w:ascii="Times New Roman" w:hAnsi="Times New Roman" w:cs="Times New Roman"/>
        </w:rPr>
        <w:t>=</w:t>
      </w:r>
      <w:r w:rsidRPr="00FC737C">
        <w:rPr>
          <w:rFonts w:ascii="Times New Roman" w:hAnsi="Times New Roman" w:cs="Times New Roman"/>
        </w:rPr>
        <w:t xml:space="preserve"> 3</w:t>
      </w:r>
      <w:r>
        <w:rPr>
          <w:rFonts w:ascii="Times New Roman" w:hAnsi="Times New Roman" w:cs="Times New Roman"/>
        </w:rPr>
        <w:t xml:space="preserve">, </w:t>
      </w:r>
      <w:r w:rsidRPr="00FC737C">
        <w:rPr>
          <w:rFonts w:ascii="Times New Roman" w:hAnsi="Times New Roman" w:cs="Times New Roman"/>
        </w:rPr>
        <w:t xml:space="preserve">Disagree (D) </w:t>
      </w:r>
      <w:r>
        <w:rPr>
          <w:rFonts w:ascii="Times New Roman" w:hAnsi="Times New Roman" w:cs="Times New Roman"/>
        </w:rPr>
        <w:t>=</w:t>
      </w:r>
      <w:r w:rsidRPr="00FC737C">
        <w:rPr>
          <w:rFonts w:ascii="Times New Roman" w:hAnsi="Times New Roman" w:cs="Times New Roman"/>
        </w:rPr>
        <w:t xml:space="preserve"> 2</w:t>
      </w:r>
      <w:r>
        <w:rPr>
          <w:rFonts w:ascii="Times New Roman" w:hAnsi="Times New Roman" w:cs="Times New Roman"/>
        </w:rPr>
        <w:t>, Strongly</w:t>
      </w:r>
      <w:r w:rsidRPr="00FC737C">
        <w:rPr>
          <w:rFonts w:ascii="Times New Roman" w:hAnsi="Times New Roman" w:cs="Times New Roman"/>
        </w:rPr>
        <w:t xml:space="preserve"> Disagree (SD) </w:t>
      </w:r>
      <w:r>
        <w:rPr>
          <w:rFonts w:ascii="Times New Roman" w:hAnsi="Times New Roman" w:cs="Times New Roman"/>
        </w:rPr>
        <w:t>=</w:t>
      </w:r>
      <w:r w:rsidRPr="00FC737C">
        <w:rPr>
          <w:rFonts w:ascii="Times New Roman" w:hAnsi="Times New Roman" w:cs="Times New Roman"/>
        </w:rPr>
        <w:t xml:space="preserve"> 1</w:t>
      </w:r>
      <w:r>
        <w:rPr>
          <w:rFonts w:ascii="Times New Roman" w:hAnsi="Times New Roman" w:cs="Times New Roman"/>
        </w:rPr>
        <w:t xml:space="preserve">. </w:t>
      </w:r>
      <w:r w:rsidRPr="00FC737C">
        <w:rPr>
          <w:rFonts w:ascii="Times New Roman" w:hAnsi="Times New Roman" w:cs="Times New Roman"/>
        </w:rPr>
        <w:t>The instrument w</w:t>
      </w:r>
      <w:r>
        <w:rPr>
          <w:rFonts w:ascii="Times New Roman" w:hAnsi="Times New Roman" w:cs="Times New Roman"/>
        </w:rPr>
        <w:t>as</w:t>
      </w:r>
      <w:r w:rsidRPr="00FC737C">
        <w:rPr>
          <w:rFonts w:ascii="Times New Roman" w:hAnsi="Times New Roman" w:cs="Times New Roman"/>
        </w:rPr>
        <w:t xml:space="preserve"> developed based on literature related to digital entrepreneurship and TVET education</w:t>
      </w:r>
      <w:r>
        <w:rPr>
          <w:rFonts w:ascii="Times New Roman" w:hAnsi="Times New Roman" w:cs="Times New Roman"/>
        </w:rPr>
        <w:t xml:space="preserve">. </w:t>
      </w:r>
      <w:r w:rsidRPr="00FC737C">
        <w:rPr>
          <w:rFonts w:ascii="Times New Roman" w:hAnsi="Times New Roman" w:cs="Times New Roman"/>
        </w:rPr>
        <w:t>The instrument w</w:t>
      </w:r>
      <w:r>
        <w:rPr>
          <w:rFonts w:ascii="Times New Roman" w:hAnsi="Times New Roman" w:cs="Times New Roman"/>
        </w:rPr>
        <w:t>as</w:t>
      </w:r>
      <w:r w:rsidRPr="00FC737C">
        <w:rPr>
          <w:rFonts w:ascii="Times New Roman" w:hAnsi="Times New Roman" w:cs="Times New Roman"/>
        </w:rPr>
        <w:t xml:space="preserve"> subjected to face and content validation by three experts: one expert in TVET education, one in </w:t>
      </w:r>
      <w:r w:rsidRPr="00FC737C">
        <w:rPr>
          <w:rFonts w:ascii="Times New Roman" w:hAnsi="Times New Roman" w:cs="Times New Roman"/>
        </w:rPr>
        <w:lastRenderedPageBreak/>
        <w:t>entrepreneurship education, and one in measurement and evaluation</w:t>
      </w:r>
      <w:r>
        <w:rPr>
          <w:rFonts w:ascii="Times New Roman" w:hAnsi="Times New Roman" w:cs="Times New Roman"/>
        </w:rPr>
        <w:t>, all in the university of Nigeria, Nsukka.</w:t>
      </w:r>
      <w:r w:rsidRPr="00FC737C">
        <w:rPr>
          <w:rFonts w:ascii="Times New Roman" w:hAnsi="Times New Roman" w:cs="Times New Roman"/>
        </w:rPr>
        <w:t xml:space="preserve"> Their corrections and suggestions w</w:t>
      </w:r>
      <w:r>
        <w:rPr>
          <w:rFonts w:ascii="Times New Roman" w:hAnsi="Times New Roman" w:cs="Times New Roman"/>
        </w:rPr>
        <w:t>ere</w:t>
      </w:r>
      <w:r w:rsidRPr="00FC737C">
        <w:rPr>
          <w:rFonts w:ascii="Times New Roman" w:hAnsi="Times New Roman" w:cs="Times New Roman"/>
        </w:rPr>
        <w:t xml:space="preserve"> incorporated into the final draft of the instrument.</w:t>
      </w:r>
      <w:r>
        <w:rPr>
          <w:rFonts w:ascii="Times New Roman" w:hAnsi="Times New Roman" w:cs="Times New Roman"/>
        </w:rPr>
        <w:t xml:space="preserve"> </w:t>
      </w:r>
      <w:r w:rsidRPr="00FC737C">
        <w:rPr>
          <w:rFonts w:ascii="Times New Roman" w:hAnsi="Times New Roman" w:cs="Times New Roman"/>
        </w:rPr>
        <w:t>The reliability of the instrument w</w:t>
      </w:r>
      <w:r>
        <w:rPr>
          <w:rFonts w:ascii="Times New Roman" w:hAnsi="Times New Roman" w:cs="Times New Roman"/>
        </w:rPr>
        <w:t>as</w:t>
      </w:r>
      <w:r w:rsidRPr="00FC737C">
        <w:rPr>
          <w:rFonts w:ascii="Times New Roman" w:hAnsi="Times New Roman" w:cs="Times New Roman"/>
        </w:rPr>
        <w:t xml:space="preserve"> determined through a pilot test conducted</w:t>
      </w:r>
      <w:r>
        <w:rPr>
          <w:rFonts w:ascii="Times New Roman" w:hAnsi="Times New Roman" w:cs="Times New Roman"/>
        </w:rPr>
        <w:t xml:space="preserve"> in Enugu state, in South-East region of Nigeria, which is</w:t>
      </w:r>
      <w:r w:rsidRPr="00FC737C">
        <w:rPr>
          <w:rFonts w:ascii="Times New Roman" w:hAnsi="Times New Roman" w:cs="Times New Roman"/>
        </w:rPr>
        <w:t xml:space="preserve"> outside the study area using respondents with similar characteristics. Cronbach Alpha metho</w:t>
      </w:r>
      <w:r>
        <w:rPr>
          <w:rFonts w:ascii="Times New Roman" w:hAnsi="Times New Roman" w:cs="Times New Roman"/>
        </w:rPr>
        <w:t>d was</w:t>
      </w:r>
      <w:r w:rsidRPr="00FC737C">
        <w:rPr>
          <w:rFonts w:ascii="Times New Roman" w:hAnsi="Times New Roman" w:cs="Times New Roman"/>
        </w:rPr>
        <w:t xml:space="preserve"> used to determine the internal consistency of the instrument. A reliability coefficient of 0.70 </w:t>
      </w:r>
      <w:r>
        <w:rPr>
          <w:rFonts w:ascii="Times New Roman" w:hAnsi="Times New Roman" w:cs="Times New Roman"/>
        </w:rPr>
        <w:t>was realized which was</w:t>
      </w:r>
      <w:r w:rsidRPr="00FC737C">
        <w:rPr>
          <w:rFonts w:ascii="Times New Roman" w:hAnsi="Times New Roman" w:cs="Times New Roman"/>
        </w:rPr>
        <w:t xml:space="preserve"> considered adequate for the study</w:t>
      </w:r>
      <w:r>
        <w:rPr>
          <w:rFonts w:ascii="Times New Roman" w:hAnsi="Times New Roman" w:cs="Times New Roman"/>
        </w:rPr>
        <w:t xml:space="preserve">. </w:t>
      </w:r>
      <w:r w:rsidRPr="00FC737C">
        <w:rPr>
          <w:rFonts w:ascii="Times New Roman" w:hAnsi="Times New Roman" w:cs="Times New Roman"/>
        </w:rPr>
        <w:t>The researcher, with the research assistants, administer</w:t>
      </w:r>
      <w:r>
        <w:rPr>
          <w:rFonts w:ascii="Times New Roman" w:hAnsi="Times New Roman" w:cs="Times New Roman"/>
        </w:rPr>
        <w:t>ed</w:t>
      </w:r>
      <w:r w:rsidRPr="00FC737C">
        <w:rPr>
          <w:rFonts w:ascii="Times New Roman" w:hAnsi="Times New Roman" w:cs="Times New Roman"/>
        </w:rPr>
        <w:t xml:space="preserve"> copies of the questionnaire directly to the respondents. The direct delivery method ensure</w:t>
      </w:r>
      <w:r>
        <w:rPr>
          <w:rFonts w:ascii="Times New Roman" w:hAnsi="Times New Roman" w:cs="Times New Roman"/>
        </w:rPr>
        <w:t>d</w:t>
      </w:r>
      <w:r w:rsidRPr="00FC737C">
        <w:rPr>
          <w:rFonts w:ascii="Times New Roman" w:hAnsi="Times New Roman" w:cs="Times New Roman"/>
        </w:rPr>
        <w:t xml:space="preserve"> a high return rate of the instrument.</w:t>
      </w:r>
      <w:r>
        <w:rPr>
          <w:rFonts w:ascii="Times New Roman" w:hAnsi="Times New Roman" w:cs="Times New Roman"/>
        </w:rPr>
        <w:t xml:space="preserve"> </w:t>
      </w:r>
      <w:r w:rsidRPr="00FC737C">
        <w:rPr>
          <w:rFonts w:ascii="Times New Roman" w:hAnsi="Times New Roman" w:cs="Times New Roman"/>
        </w:rPr>
        <w:t>The data collected from the respondents were analyzed using mean and standard deviation to answer the research questions, while independent t-test statistics were used to test the</w:t>
      </w:r>
      <w:r>
        <w:rPr>
          <w:rFonts w:ascii="Times New Roman" w:hAnsi="Times New Roman" w:cs="Times New Roman"/>
        </w:rPr>
        <w:t xml:space="preserve"> null </w:t>
      </w:r>
      <w:r w:rsidRPr="00FC737C">
        <w:rPr>
          <w:rFonts w:ascii="Times New Roman" w:hAnsi="Times New Roman" w:cs="Times New Roman"/>
        </w:rPr>
        <w:t>hypotheses at 0.05 level of significance. A criterion mean of 2.50 was used for decision making. Any item with a mean score of 2.50 and above was regarded as “Agreed/High Extent,” while items below 2.50 were regarded as “Disagreed/Low Extent.”</w:t>
      </w:r>
    </w:p>
    <w:p w14:paraId="6D95264E"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Res</w:t>
      </w:r>
      <w:r>
        <w:rPr>
          <w:rFonts w:ascii="Times New Roman" w:hAnsi="Times New Roman" w:cs="Times New Roman"/>
          <w:b/>
          <w:bCs/>
        </w:rPr>
        <w:t>ults</w:t>
      </w:r>
    </w:p>
    <w:p w14:paraId="0DEB7C4B"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Table 1:</w:t>
      </w:r>
      <w:r>
        <w:rPr>
          <w:rFonts w:ascii="Times New Roman" w:hAnsi="Times New Roman" w:cs="Times New Roman"/>
          <w:b/>
          <w:bCs/>
        </w:rPr>
        <w:t xml:space="preserve"> </w:t>
      </w:r>
      <w:r w:rsidRPr="00FC737C">
        <w:rPr>
          <w:rFonts w:ascii="Times New Roman" w:hAnsi="Times New Roman" w:cs="Times New Roman"/>
          <w:b/>
          <w:bCs/>
        </w:rPr>
        <w:t>Mean Ratings on the Extent of Acquisition of Digital Entrepreneurship Skills by TVET Students</w:t>
      </w:r>
    </w:p>
    <w:tbl>
      <w:tblPr>
        <w:tblpPr w:leftFromText="180" w:rightFromText="180" w:vertAnchor="text" w:tblpY="1"/>
        <w:tblOverlap w:val="neve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4520"/>
        <w:gridCol w:w="647"/>
        <w:gridCol w:w="480"/>
        <w:gridCol w:w="1242"/>
      </w:tblGrid>
      <w:tr w:rsidR="00737EE9" w:rsidRPr="00FC737C" w14:paraId="704C41FE" w14:textId="77777777" w:rsidTr="00282ABC">
        <w:trPr>
          <w:tblHeader/>
          <w:tblCellSpacing w:w="15" w:type="dxa"/>
        </w:trPr>
        <w:tc>
          <w:tcPr>
            <w:tcW w:w="0" w:type="auto"/>
            <w:tcBorders>
              <w:top w:val="single" w:sz="4" w:space="0" w:color="auto"/>
              <w:bottom w:val="single" w:sz="4" w:space="0" w:color="auto"/>
            </w:tcBorders>
            <w:vAlign w:val="center"/>
            <w:hideMark/>
          </w:tcPr>
          <w:p w14:paraId="1E0C09C3" w14:textId="77777777" w:rsidR="00737EE9" w:rsidRPr="00FC737C" w:rsidRDefault="00737EE9" w:rsidP="006524AC">
            <w:pPr>
              <w:spacing w:after="0" w:line="360" w:lineRule="auto"/>
              <w:contextualSpacing/>
              <w:jc w:val="both"/>
              <w:rPr>
                <w:rFonts w:ascii="Times New Roman" w:hAnsi="Times New Roman" w:cs="Times New Roman"/>
                <w:b/>
                <w:bCs/>
              </w:rPr>
            </w:pPr>
            <w:r w:rsidRPr="00FC737C">
              <w:rPr>
                <w:rFonts w:ascii="Times New Roman" w:hAnsi="Times New Roman" w:cs="Times New Roman"/>
                <w:b/>
                <w:bCs/>
              </w:rPr>
              <w:t>S/N</w:t>
            </w:r>
          </w:p>
        </w:tc>
        <w:tc>
          <w:tcPr>
            <w:tcW w:w="0" w:type="auto"/>
            <w:tcBorders>
              <w:top w:val="single" w:sz="4" w:space="0" w:color="auto"/>
              <w:bottom w:val="single" w:sz="4" w:space="0" w:color="auto"/>
            </w:tcBorders>
            <w:vAlign w:val="center"/>
            <w:hideMark/>
          </w:tcPr>
          <w:p w14:paraId="4EDF4060" w14:textId="77777777" w:rsidR="00737EE9" w:rsidRPr="00FC737C" w:rsidRDefault="00737EE9" w:rsidP="006524AC">
            <w:pPr>
              <w:spacing w:after="0" w:line="360" w:lineRule="auto"/>
              <w:contextualSpacing/>
              <w:jc w:val="center"/>
              <w:rPr>
                <w:rFonts w:ascii="Times New Roman" w:hAnsi="Times New Roman" w:cs="Times New Roman"/>
                <w:b/>
                <w:bCs/>
              </w:rPr>
            </w:pPr>
            <w:r w:rsidRPr="00FC737C">
              <w:rPr>
                <w:rFonts w:ascii="Times New Roman" w:hAnsi="Times New Roman" w:cs="Times New Roman"/>
                <w:b/>
                <w:bCs/>
              </w:rPr>
              <w:t>Items</w:t>
            </w:r>
          </w:p>
        </w:tc>
        <w:tc>
          <w:tcPr>
            <w:tcW w:w="0" w:type="auto"/>
            <w:tcBorders>
              <w:top w:val="single" w:sz="4" w:space="0" w:color="auto"/>
              <w:bottom w:val="single" w:sz="4" w:space="0" w:color="auto"/>
            </w:tcBorders>
            <w:vAlign w:val="center"/>
            <w:hideMark/>
          </w:tcPr>
          <w:p w14:paraId="65B5881A" w14:textId="77777777" w:rsidR="00737EE9" w:rsidRPr="00FC737C" w:rsidRDefault="00737EE9" w:rsidP="006524AC">
            <w:pPr>
              <w:spacing w:after="0" w:line="360" w:lineRule="auto"/>
              <w:contextualSpacing/>
              <w:jc w:val="center"/>
              <w:rPr>
                <w:rFonts w:ascii="Times New Roman" w:hAnsi="Times New Roman" w:cs="Times New Roman"/>
                <w:b/>
                <w:bCs/>
              </w:rPr>
            </w:pPr>
            <w:r w:rsidRPr="00FC737C">
              <w:rPr>
                <w:rFonts w:ascii="Times New Roman" w:hAnsi="Times New Roman" w:cs="Times New Roman"/>
                <w:b/>
                <w:bCs/>
              </w:rPr>
              <w:t>Mean</w:t>
            </w:r>
          </w:p>
        </w:tc>
        <w:tc>
          <w:tcPr>
            <w:tcW w:w="0" w:type="auto"/>
            <w:tcBorders>
              <w:top w:val="single" w:sz="4" w:space="0" w:color="auto"/>
              <w:bottom w:val="single" w:sz="4" w:space="0" w:color="auto"/>
            </w:tcBorders>
            <w:vAlign w:val="center"/>
            <w:hideMark/>
          </w:tcPr>
          <w:p w14:paraId="00333680" w14:textId="77777777" w:rsidR="00737EE9" w:rsidRPr="00FC737C" w:rsidRDefault="00737EE9" w:rsidP="006524AC">
            <w:pPr>
              <w:spacing w:after="0" w:line="360" w:lineRule="auto"/>
              <w:contextualSpacing/>
              <w:jc w:val="center"/>
              <w:rPr>
                <w:rFonts w:ascii="Times New Roman" w:hAnsi="Times New Roman" w:cs="Times New Roman"/>
                <w:b/>
                <w:bCs/>
              </w:rPr>
            </w:pPr>
            <w:r w:rsidRPr="00FC737C">
              <w:rPr>
                <w:rFonts w:ascii="Times New Roman" w:hAnsi="Times New Roman" w:cs="Times New Roman"/>
                <w:b/>
                <w:bCs/>
              </w:rPr>
              <w:t>SD</w:t>
            </w:r>
          </w:p>
        </w:tc>
        <w:tc>
          <w:tcPr>
            <w:tcW w:w="0" w:type="auto"/>
            <w:tcBorders>
              <w:top w:val="single" w:sz="4" w:space="0" w:color="auto"/>
              <w:bottom w:val="single" w:sz="4" w:space="0" w:color="auto"/>
            </w:tcBorders>
            <w:vAlign w:val="center"/>
            <w:hideMark/>
          </w:tcPr>
          <w:p w14:paraId="47BE72F0" w14:textId="77777777" w:rsidR="00737EE9" w:rsidRPr="00FC737C" w:rsidRDefault="00737EE9" w:rsidP="006524AC">
            <w:pPr>
              <w:spacing w:after="0" w:line="360" w:lineRule="auto"/>
              <w:contextualSpacing/>
              <w:jc w:val="center"/>
              <w:rPr>
                <w:rFonts w:ascii="Times New Roman" w:hAnsi="Times New Roman" w:cs="Times New Roman"/>
                <w:b/>
                <w:bCs/>
              </w:rPr>
            </w:pPr>
            <w:r w:rsidRPr="00FC737C">
              <w:rPr>
                <w:rFonts w:ascii="Times New Roman" w:hAnsi="Times New Roman" w:cs="Times New Roman"/>
                <w:b/>
                <w:bCs/>
              </w:rPr>
              <w:t>Decision</w:t>
            </w:r>
          </w:p>
        </w:tc>
      </w:tr>
      <w:tr w:rsidR="00737EE9" w:rsidRPr="00FC737C" w14:paraId="5BBD2F92" w14:textId="77777777" w:rsidTr="00282ABC">
        <w:trPr>
          <w:tblCellSpacing w:w="15" w:type="dxa"/>
        </w:trPr>
        <w:tc>
          <w:tcPr>
            <w:tcW w:w="0" w:type="auto"/>
            <w:vAlign w:val="center"/>
            <w:hideMark/>
          </w:tcPr>
          <w:p w14:paraId="388CAF93"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1</w:t>
            </w:r>
          </w:p>
        </w:tc>
        <w:tc>
          <w:tcPr>
            <w:tcW w:w="0" w:type="auto"/>
            <w:vAlign w:val="center"/>
            <w:hideMark/>
          </w:tcPr>
          <w:p w14:paraId="08386F73"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Use of social media for business promotion</w:t>
            </w:r>
          </w:p>
        </w:tc>
        <w:tc>
          <w:tcPr>
            <w:tcW w:w="0" w:type="auto"/>
            <w:vAlign w:val="center"/>
            <w:hideMark/>
          </w:tcPr>
          <w:p w14:paraId="78184878"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3.41</w:t>
            </w:r>
          </w:p>
        </w:tc>
        <w:tc>
          <w:tcPr>
            <w:tcW w:w="0" w:type="auto"/>
            <w:vAlign w:val="center"/>
            <w:hideMark/>
          </w:tcPr>
          <w:p w14:paraId="56A11E8D"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0.71</w:t>
            </w:r>
          </w:p>
        </w:tc>
        <w:tc>
          <w:tcPr>
            <w:tcW w:w="0" w:type="auto"/>
            <w:vAlign w:val="center"/>
            <w:hideMark/>
          </w:tcPr>
          <w:p w14:paraId="7E1DE3E8"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272B3ECC" w14:textId="77777777" w:rsidTr="00282ABC">
        <w:trPr>
          <w:tblCellSpacing w:w="15" w:type="dxa"/>
        </w:trPr>
        <w:tc>
          <w:tcPr>
            <w:tcW w:w="0" w:type="auto"/>
            <w:vAlign w:val="center"/>
            <w:hideMark/>
          </w:tcPr>
          <w:p w14:paraId="03D6CA49"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2</w:t>
            </w:r>
          </w:p>
        </w:tc>
        <w:tc>
          <w:tcPr>
            <w:tcW w:w="0" w:type="auto"/>
            <w:vAlign w:val="center"/>
            <w:hideMark/>
          </w:tcPr>
          <w:p w14:paraId="621B089E"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Online marketing and digital advertising skills</w:t>
            </w:r>
          </w:p>
        </w:tc>
        <w:tc>
          <w:tcPr>
            <w:tcW w:w="0" w:type="auto"/>
            <w:vAlign w:val="center"/>
            <w:hideMark/>
          </w:tcPr>
          <w:p w14:paraId="422674C8"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3.28</w:t>
            </w:r>
          </w:p>
        </w:tc>
        <w:tc>
          <w:tcPr>
            <w:tcW w:w="0" w:type="auto"/>
            <w:vAlign w:val="center"/>
            <w:hideMark/>
          </w:tcPr>
          <w:p w14:paraId="585AFF43"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0.83</w:t>
            </w:r>
          </w:p>
        </w:tc>
        <w:tc>
          <w:tcPr>
            <w:tcW w:w="0" w:type="auto"/>
            <w:vAlign w:val="center"/>
            <w:hideMark/>
          </w:tcPr>
          <w:p w14:paraId="35FF88AE"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74D6F8A3" w14:textId="77777777" w:rsidTr="00282ABC">
        <w:trPr>
          <w:tblCellSpacing w:w="15" w:type="dxa"/>
        </w:trPr>
        <w:tc>
          <w:tcPr>
            <w:tcW w:w="0" w:type="auto"/>
            <w:vAlign w:val="center"/>
            <w:hideMark/>
          </w:tcPr>
          <w:p w14:paraId="4114EBCE"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3</w:t>
            </w:r>
          </w:p>
        </w:tc>
        <w:tc>
          <w:tcPr>
            <w:tcW w:w="0" w:type="auto"/>
            <w:vAlign w:val="center"/>
            <w:hideMark/>
          </w:tcPr>
          <w:p w14:paraId="5AA7138D"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Ability to create online business platforms</w:t>
            </w:r>
          </w:p>
        </w:tc>
        <w:tc>
          <w:tcPr>
            <w:tcW w:w="0" w:type="auto"/>
            <w:vAlign w:val="center"/>
            <w:hideMark/>
          </w:tcPr>
          <w:p w14:paraId="56A600A2"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3.12</w:t>
            </w:r>
          </w:p>
        </w:tc>
        <w:tc>
          <w:tcPr>
            <w:tcW w:w="0" w:type="auto"/>
            <w:vAlign w:val="center"/>
            <w:hideMark/>
          </w:tcPr>
          <w:p w14:paraId="39731CB8"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0.89</w:t>
            </w:r>
          </w:p>
        </w:tc>
        <w:tc>
          <w:tcPr>
            <w:tcW w:w="0" w:type="auto"/>
            <w:vAlign w:val="center"/>
            <w:hideMark/>
          </w:tcPr>
          <w:p w14:paraId="10219ED5"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7FFA0C3D" w14:textId="77777777" w:rsidTr="00282ABC">
        <w:trPr>
          <w:tblCellSpacing w:w="15" w:type="dxa"/>
        </w:trPr>
        <w:tc>
          <w:tcPr>
            <w:tcW w:w="0" w:type="auto"/>
            <w:vAlign w:val="center"/>
            <w:hideMark/>
          </w:tcPr>
          <w:p w14:paraId="760D8C4F"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4</w:t>
            </w:r>
          </w:p>
        </w:tc>
        <w:tc>
          <w:tcPr>
            <w:tcW w:w="0" w:type="auto"/>
            <w:vAlign w:val="center"/>
            <w:hideMark/>
          </w:tcPr>
          <w:p w14:paraId="00CC9FB9"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Graphic design skills for digital business</w:t>
            </w:r>
          </w:p>
        </w:tc>
        <w:tc>
          <w:tcPr>
            <w:tcW w:w="0" w:type="auto"/>
            <w:vAlign w:val="center"/>
            <w:hideMark/>
          </w:tcPr>
          <w:p w14:paraId="45183AC6"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2.98</w:t>
            </w:r>
          </w:p>
        </w:tc>
        <w:tc>
          <w:tcPr>
            <w:tcW w:w="0" w:type="auto"/>
            <w:vAlign w:val="center"/>
            <w:hideMark/>
          </w:tcPr>
          <w:p w14:paraId="4D938B1B"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0.91</w:t>
            </w:r>
          </w:p>
        </w:tc>
        <w:tc>
          <w:tcPr>
            <w:tcW w:w="0" w:type="auto"/>
            <w:vAlign w:val="center"/>
            <w:hideMark/>
          </w:tcPr>
          <w:p w14:paraId="304C738F"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257314B9" w14:textId="77777777" w:rsidTr="00282ABC">
        <w:trPr>
          <w:tblCellSpacing w:w="15" w:type="dxa"/>
        </w:trPr>
        <w:tc>
          <w:tcPr>
            <w:tcW w:w="0" w:type="auto"/>
            <w:vAlign w:val="center"/>
            <w:hideMark/>
          </w:tcPr>
          <w:p w14:paraId="36B47174"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5</w:t>
            </w:r>
          </w:p>
        </w:tc>
        <w:tc>
          <w:tcPr>
            <w:tcW w:w="0" w:type="auto"/>
            <w:vAlign w:val="center"/>
            <w:hideMark/>
          </w:tcPr>
          <w:p w14:paraId="43713B31"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Use of e-commerce platforms</w:t>
            </w:r>
          </w:p>
        </w:tc>
        <w:tc>
          <w:tcPr>
            <w:tcW w:w="0" w:type="auto"/>
            <w:vAlign w:val="center"/>
            <w:hideMark/>
          </w:tcPr>
          <w:p w14:paraId="69F8AEA6"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3.36</w:t>
            </w:r>
          </w:p>
        </w:tc>
        <w:tc>
          <w:tcPr>
            <w:tcW w:w="0" w:type="auto"/>
            <w:vAlign w:val="center"/>
            <w:hideMark/>
          </w:tcPr>
          <w:p w14:paraId="04510D12"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0.75</w:t>
            </w:r>
          </w:p>
        </w:tc>
        <w:tc>
          <w:tcPr>
            <w:tcW w:w="0" w:type="auto"/>
            <w:vAlign w:val="center"/>
            <w:hideMark/>
          </w:tcPr>
          <w:p w14:paraId="346F1B32"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238081A8" w14:textId="77777777" w:rsidTr="00282ABC">
        <w:trPr>
          <w:tblCellSpacing w:w="15" w:type="dxa"/>
        </w:trPr>
        <w:tc>
          <w:tcPr>
            <w:tcW w:w="0" w:type="auto"/>
            <w:vAlign w:val="center"/>
            <w:hideMark/>
          </w:tcPr>
          <w:p w14:paraId="4AEEC297"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6</w:t>
            </w:r>
          </w:p>
        </w:tc>
        <w:tc>
          <w:tcPr>
            <w:tcW w:w="0" w:type="auto"/>
            <w:vAlign w:val="center"/>
            <w:hideMark/>
          </w:tcPr>
          <w:p w14:paraId="44ABFC56"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Content creation skills</w:t>
            </w:r>
          </w:p>
        </w:tc>
        <w:tc>
          <w:tcPr>
            <w:tcW w:w="0" w:type="auto"/>
            <w:vAlign w:val="center"/>
            <w:hideMark/>
          </w:tcPr>
          <w:p w14:paraId="14FC5526"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3.25</w:t>
            </w:r>
          </w:p>
        </w:tc>
        <w:tc>
          <w:tcPr>
            <w:tcW w:w="0" w:type="auto"/>
            <w:vAlign w:val="center"/>
            <w:hideMark/>
          </w:tcPr>
          <w:p w14:paraId="2F5B477B"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0.81</w:t>
            </w:r>
          </w:p>
        </w:tc>
        <w:tc>
          <w:tcPr>
            <w:tcW w:w="0" w:type="auto"/>
            <w:vAlign w:val="center"/>
            <w:hideMark/>
          </w:tcPr>
          <w:p w14:paraId="5BD207C2"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66951478" w14:textId="77777777" w:rsidTr="00282ABC">
        <w:trPr>
          <w:tblCellSpacing w:w="15" w:type="dxa"/>
        </w:trPr>
        <w:tc>
          <w:tcPr>
            <w:tcW w:w="0" w:type="auto"/>
            <w:vAlign w:val="center"/>
            <w:hideMark/>
          </w:tcPr>
          <w:p w14:paraId="13FADE41"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7</w:t>
            </w:r>
          </w:p>
        </w:tc>
        <w:tc>
          <w:tcPr>
            <w:tcW w:w="0" w:type="auto"/>
            <w:vAlign w:val="center"/>
            <w:hideMark/>
          </w:tcPr>
          <w:p w14:paraId="1A2D1D63"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Use of digital payment systems</w:t>
            </w:r>
          </w:p>
        </w:tc>
        <w:tc>
          <w:tcPr>
            <w:tcW w:w="0" w:type="auto"/>
            <w:vAlign w:val="center"/>
            <w:hideMark/>
          </w:tcPr>
          <w:p w14:paraId="4FCD142A"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3.48</w:t>
            </w:r>
          </w:p>
        </w:tc>
        <w:tc>
          <w:tcPr>
            <w:tcW w:w="0" w:type="auto"/>
            <w:vAlign w:val="center"/>
            <w:hideMark/>
          </w:tcPr>
          <w:p w14:paraId="098B67C0"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0.69</w:t>
            </w:r>
          </w:p>
        </w:tc>
        <w:tc>
          <w:tcPr>
            <w:tcW w:w="0" w:type="auto"/>
            <w:vAlign w:val="center"/>
            <w:hideMark/>
          </w:tcPr>
          <w:p w14:paraId="4417F815"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02CC554B" w14:textId="77777777" w:rsidTr="00282ABC">
        <w:trPr>
          <w:tblCellSpacing w:w="15" w:type="dxa"/>
        </w:trPr>
        <w:tc>
          <w:tcPr>
            <w:tcW w:w="0" w:type="auto"/>
            <w:vAlign w:val="center"/>
            <w:hideMark/>
          </w:tcPr>
          <w:p w14:paraId="003F2D71"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8</w:t>
            </w:r>
          </w:p>
        </w:tc>
        <w:tc>
          <w:tcPr>
            <w:tcW w:w="0" w:type="auto"/>
            <w:vAlign w:val="center"/>
            <w:hideMark/>
          </w:tcPr>
          <w:p w14:paraId="12BF0678"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Website management skills</w:t>
            </w:r>
          </w:p>
        </w:tc>
        <w:tc>
          <w:tcPr>
            <w:tcW w:w="0" w:type="auto"/>
            <w:vAlign w:val="center"/>
            <w:hideMark/>
          </w:tcPr>
          <w:p w14:paraId="4567E8D6"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2.74</w:t>
            </w:r>
          </w:p>
        </w:tc>
        <w:tc>
          <w:tcPr>
            <w:tcW w:w="0" w:type="auto"/>
            <w:vAlign w:val="center"/>
            <w:hideMark/>
          </w:tcPr>
          <w:p w14:paraId="3E5C2746"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0.94</w:t>
            </w:r>
          </w:p>
        </w:tc>
        <w:tc>
          <w:tcPr>
            <w:tcW w:w="0" w:type="auto"/>
            <w:vAlign w:val="center"/>
            <w:hideMark/>
          </w:tcPr>
          <w:p w14:paraId="705B8A0F"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7366D639" w14:textId="77777777" w:rsidTr="00282ABC">
        <w:trPr>
          <w:tblCellSpacing w:w="15" w:type="dxa"/>
        </w:trPr>
        <w:tc>
          <w:tcPr>
            <w:tcW w:w="0" w:type="auto"/>
            <w:vAlign w:val="center"/>
            <w:hideMark/>
          </w:tcPr>
          <w:p w14:paraId="73F0CAD3"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9</w:t>
            </w:r>
          </w:p>
        </w:tc>
        <w:tc>
          <w:tcPr>
            <w:tcW w:w="0" w:type="auto"/>
            <w:vAlign w:val="center"/>
            <w:hideMark/>
          </w:tcPr>
          <w:p w14:paraId="77A203C7"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Digital communication with customers</w:t>
            </w:r>
          </w:p>
        </w:tc>
        <w:tc>
          <w:tcPr>
            <w:tcW w:w="0" w:type="auto"/>
            <w:vAlign w:val="center"/>
            <w:hideMark/>
          </w:tcPr>
          <w:p w14:paraId="1D77D544"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3.31</w:t>
            </w:r>
          </w:p>
        </w:tc>
        <w:tc>
          <w:tcPr>
            <w:tcW w:w="0" w:type="auto"/>
            <w:vAlign w:val="center"/>
            <w:hideMark/>
          </w:tcPr>
          <w:p w14:paraId="193D61CE"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0.77</w:t>
            </w:r>
          </w:p>
        </w:tc>
        <w:tc>
          <w:tcPr>
            <w:tcW w:w="0" w:type="auto"/>
            <w:vAlign w:val="center"/>
            <w:hideMark/>
          </w:tcPr>
          <w:p w14:paraId="62DDD5FA"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r w:rsidR="00737EE9" w:rsidRPr="00FC737C" w14:paraId="06D38BBD" w14:textId="77777777" w:rsidTr="00282ABC">
        <w:trPr>
          <w:tblCellSpacing w:w="15" w:type="dxa"/>
        </w:trPr>
        <w:tc>
          <w:tcPr>
            <w:tcW w:w="0" w:type="auto"/>
            <w:vAlign w:val="center"/>
            <w:hideMark/>
          </w:tcPr>
          <w:p w14:paraId="4B3532F4" w14:textId="77777777" w:rsidR="00737EE9" w:rsidRPr="00FC737C" w:rsidRDefault="00737EE9" w:rsidP="006524AC">
            <w:pPr>
              <w:spacing w:after="0" w:line="360" w:lineRule="auto"/>
              <w:contextualSpacing/>
              <w:jc w:val="both"/>
              <w:rPr>
                <w:rFonts w:ascii="Times New Roman" w:hAnsi="Times New Roman" w:cs="Times New Roman"/>
              </w:rPr>
            </w:pPr>
            <w:r w:rsidRPr="00FC737C">
              <w:rPr>
                <w:rFonts w:ascii="Times New Roman" w:hAnsi="Times New Roman" w:cs="Times New Roman"/>
              </w:rPr>
              <w:t>10</w:t>
            </w:r>
          </w:p>
        </w:tc>
        <w:tc>
          <w:tcPr>
            <w:tcW w:w="0" w:type="auto"/>
            <w:vAlign w:val="center"/>
            <w:hideMark/>
          </w:tcPr>
          <w:p w14:paraId="52F0AA5C" w14:textId="77777777" w:rsidR="00737EE9" w:rsidRPr="00FC737C" w:rsidRDefault="00737EE9" w:rsidP="006524AC">
            <w:pPr>
              <w:spacing w:after="0" w:line="360" w:lineRule="auto"/>
              <w:contextualSpacing/>
              <w:rPr>
                <w:rFonts w:ascii="Times New Roman" w:hAnsi="Times New Roman" w:cs="Times New Roman"/>
              </w:rPr>
            </w:pPr>
            <w:r w:rsidRPr="00FC737C">
              <w:rPr>
                <w:rFonts w:ascii="Times New Roman" w:hAnsi="Times New Roman" w:cs="Times New Roman"/>
              </w:rPr>
              <w:t>Use of data analytics tools</w:t>
            </w:r>
          </w:p>
        </w:tc>
        <w:tc>
          <w:tcPr>
            <w:tcW w:w="0" w:type="auto"/>
            <w:vAlign w:val="center"/>
            <w:hideMark/>
          </w:tcPr>
          <w:p w14:paraId="75C45E97"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2.61</w:t>
            </w:r>
          </w:p>
        </w:tc>
        <w:tc>
          <w:tcPr>
            <w:tcW w:w="0" w:type="auto"/>
            <w:vAlign w:val="center"/>
            <w:hideMark/>
          </w:tcPr>
          <w:p w14:paraId="096DB886"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0.96</w:t>
            </w:r>
          </w:p>
        </w:tc>
        <w:tc>
          <w:tcPr>
            <w:tcW w:w="0" w:type="auto"/>
            <w:vAlign w:val="center"/>
            <w:hideMark/>
          </w:tcPr>
          <w:p w14:paraId="514CB549" w14:textId="77777777" w:rsidR="00737EE9" w:rsidRPr="00FC737C" w:rsidRDefault="00737EE9" w:rsidP="006524AC">
            <w:pPr>
              <w:spacing w:after="0" w:line="360" w:lineRule="auto"/>
              <w:contextualSpacing/>
              <w:jc w:val="center"/>
              <w:rPr>
                <w:rFonts w:ascii="Times New Roman" w:hAnsi="Times New Roman" w:cs="Times New Roman"/>
              </w:rPr>
            </w:pPr>
            <w:r w:rsidRPr="00FC737C">
              <w:rPr>
                <w:rFonts w:ascii="Times New Roman" w:hAnsi="Times New Roman" w:cs="Times New Roman"/>
              </w:rPr>
              <w:t>High Extent</w:t>
            </w:r>
          </w:p>
        </w:tc>
      </w:tr>
    </w:tbl>
    <w:p w14:paraId="4AE89C80" w14:textId="77777777" w:rsidR="00282ABC" w:rsidRDefault="00282ABC" w:rsidP="006524AC">
      <w:pPr>
        <w:spacing w:line="360" w:lineRule="auto"/>
        <w:jc w:val="both"/>
        <w:rPr>
          <w:rFonts w:ascii="Times New Roman" w:hAnsi="Times New Roman" w:cs="Times New Roman"/>
        </w:rPr>
      </w:pPr>
    </w:p>
    <w:p w14:paraId="25C40A67" w14:textId="77777777" w:rsidR="00282ABC" w:rsidRDefault="00282ABC" w:rsidP="006524AC">
      <w:pPr>
        <w:spacing w:line="360" w:lineRule="auto"/>
        <w:jc w:val="both"/>
        <w:rPr>
          <w:rFonts w:ascii="Times New Roman" w:hAnsi="Times New Roman" w:cs="Times New Roman"/>
        </w:rPr>
      </w:pPr>
    </w:p>
    <w:p w14:paraId="7CA47972" w14:textId="5225C7EB" w:rsidR="00737EE9" w:rsidRPr="00FC737C" w:rsidRDefault="00282ABC" w:rsidP="006524AC">
      <w:pPr>
        <w:spacing w:line="360" w:lineRule="auto"/>
        <w:jc w:val="both"/>
        <w:rPr>
          <w:rFonts w:ascii="Times New Roman" w:hAnsi="Times New Roman" w:cs="Times New Roman"/>
        </w:rPr>
      </w:pPr>
      <w:r>
        <w:rPr>
          <w:rFonts w:ascii="Times New Roman" w:hAnsi="Times New Roman" w:cs="Times New Roman"/>
        </w:rPr>
        <w:br w:type="textWrapping" w:clear="all"/>
      </w:r>
    </w:p>
    <w:p w14:paraId="7A80658F" w14:textId="7B0EC7DC"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lastRenderedPageBreak/>
        <w:t>The findings in Table 1 revealed that TVET students acquire digital entrepreneurship skills to a high extent as indicated by the grand mean score of 3.15 which is above the criterion mean of 2.50. This implies that students possess appreciable competencies in digital marketing, e-commerce operations, online communication, and digital payment systems for gainful employment.</w:t>
      </w:r>
    </w:p>
    <w:p w14:paraId="5C888526" w14:textId="4B681369"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Table 2:</w:t>
      </w:r>
      <w:r w:rsidR="00282ABC">
        <w:rPr>
          <w:rFonts w:ascii="Times New Roman" w:hAnsi="Times New Roman" w:cs="Times New Roman"/>
          <w:b/>
          <w:bCs/>
        </w:rPr>
        <w:t xml:space="preserve"> </w:t>
      </w:r>
      <w:r w:rsidRPr="00FC737C">
        <w:rPr>
          <w:rFonts w:ascii="Times New Roman" w:hAnsi="Times New Roman" w:cs="Times New Roman"/>
          <w:b/>
          <w:bCs/>
        </w:rPr>
        <w:t>Mean Ratings on the Challenges Affecting Acquisition of Digital Entrepreneurship Skills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49"/>
        <w:gridCol w:w="2786"/>
        <w:gridCol w:w="647"/>
        <w:gridCol w:w="480"/>
        <w:gridCol w:w="942"/>
      </w:tblGrid>
      <w:tr w:rsidR="00737EE9" w:rsidRPr="00FC737C" w14:paraId="3BF9DFB7" w14:textId="77777777" w:rsidTr="00E02DF8">
        <w:trPr>
          <w:tblHeader/>
          <w:tblCellSpacing w:w="15" w:type="dxa"/>
        </w:trPr>
        <w:tc>
          <w:tcPr>
            <w:tcW w:w="0" w:type="auto"/>
            <w:tcBorders>
              <w:top w:val="single" w:sz="4" w:space="0" w:color="auto"/>
              <w:bottom w:val="single" w:sz="4" w:space="0" w:color="auto"/>
            </w:tcBorders>
            <w:vAlign w:val="center"/>
            <w:hideMark/>
          </w:tcPr>
          <w:p w14:paraId="7C68E316" w14:textId="77777777" w:rsidR="00737EE9" w:rsidRPr="00FC737C" w:rsidRDefault="00737EE9" w:rsidP="006524AC">
            <w:pPr>
              <w:spacing w:after="0" w:line="240" w:lineRule="auto"/>
              <w:contextualSpacing/>
              <w:jc w:val="both"/>
              <w:rPr>
                <w:rFonts w:ascii="Times New Roman" w:hAnsi="Times New Roman" w:cs="Times New Roman"/>
                <w:b/>
                <w:bCs/>
              </w:rPr>
            </w:pPr>
            <w:r w:rsidRPr="00FC737C">
              <w:rPr>
                <w:rFonts w:ascii="Times New Roman" w:hAnsi="Times New Roman" w:cs="Times New Roman"/>
                <w:b/>
                <w:bCs/>
              </w:rPr>
              <w:t>S/N</w:t>
            </w:r>
          </w:p>
        </w:tc>
        <w:tc>
          <w:tcPr>
            <w:tcW w:w="0" w:type="auto"/>
            <w:tcBorders>
              <w:top w:val="single" w:sz="4" w:space="0" w:color="auto"/>
              <w:bottom w:val="single" w:sz="4" w:space="0" w:color="auto"/>
            </w:tcBorders>
            <w:vAlign w:val="center"/>
            <w:hideMark/>
          </w:tcPr>
          <w:p w14:paraId="5EDCAC7D" w14:textId="77777777" w:rsidR="00737EE9" w:rsidRPr="00FC737C" w:rsidRDefault="00737EE9" w:rsidP="006524AC">
            <w:pPr>
              <w:spacing w:after="0" w:line="240" w:lineRule="auto"/>
              <w:contextualSpacing/>
              <w:jc w:val="both"/>
              <w:rPr>
                <w:rFonts w:ascii="Times New Roman" w:hAnsi="Times New Roman" w:cs="Times New Roman"/>
                <w:b/>
                <w:bCs/>
              </w:rPr>
            </w:pPr>
            <w:r w:rsidRPr="00FC737C">
              <w:rPr>
                <w:rFonts w:ascii="Times New Roman" w:hAnsi="Times New Roman" w:cs="Times New Roman"/>
                <w:b/>
                <w:bCs/>
              </w:rPr>
              <w:t>Items</w:t>
            </w:r>
          </w:p>
        </w:tc>
        <w:tc>
          <w:tcPr>
            <w:tcW w:w="0" w:type="auto"/>
            <w:tcBorders>
              <w:top w:val="single" w:sz="4" w:space="0" w:color="auto"/>
              <w:bottom w:val="single" w:sz="4" w:space="0" w:color="auto"/>
            </w:tcBorders>
            <w:vAlign w:val="center"/>
            <w:hideMark/>
          </w:tcPr>
          <w:p w14:paraId="52D22E05" w14:textId="77777777" w:rsidR="00737EE9" w:rsidRPr="00FC737C" w:rsidRDefault="00737EE9" w:rsidP="006524AC">
            <w:pPr>
              <w:spacing w:after="0" w:line="240" w:lineRule="auto"/>
              <w:contextualSpacing/>
              <w:jc w:val="both"/>
              <w:rPr>
                <w:rFonts w:ascii="Times New Roman" w:hAnsi="Times New Roman" w:cs="Times New Roman"/>
                <w:b/>
                <w:bCs/>
              </w:rPr>
            </w:pPr>
            <w:r w:rsidRPr="00FC737C">
              <w:rPr>
                <w:rFonts w:ascii="Times New Roman" w:hAnsi="Times New Roman" w:cs="Times New Roman"/>
                <w:b/>
                <w:bCs/>
              </w:rPr>
              <w:t>Mean</w:t>
            </w:r>
          </w:p>
        </w:tc>
        <w:tc>
          <w:tcPr>
            <w:tcW w:w="0" w:type="auto"/>
            <w:tcBorders>
              <w:top w:val="single" w:sz="4" w:space="0" w:color="auto"/>
              <w:bottom w:val="single" w:sz="4" w:space="0" w:color="auto"/>
            </w:tcBorders>
            <w:vAlign w:val="center"/>
            <w:hideMark/>
          </w:tcPr>
          <w:p w14:paraId="643C6442" w14:textId="77777777" w:rsidR="00737EE9" w:rsidRPr="00FC737C" w:rsidRDefault="00737EE9" w:rsidP="006524AC">
            <w:pPr>
              <w:spacing w:after="0" w:line="240" w:lineRule="auto"/>
              <w:contextualSpacing/>
              <w:jc w:val="both"/>
              <w:rPr>
                <w:rFonts w:ascii="Times New Roman" w:hAnsi="Times New Roman" w:cs="Times New Roman"/>
                <w:b/>
                <w:bCs/>
              </w:rPr>
            </w:pPr>
            <w:r w:rsidRPr="00FC737C">
              <w:rPr>
                <w:rFonts w:ascii="Times New Roman" w:hAnsi="Times New Roman" w:cs="Times New Roman"/>
                <w:b/>
                <w:bCs/>
              </w:rPr>
              <w:t>SD</w:t>
            </w:r>
          </w:p>
        </w:tc>
        <w:tc>
          <w:tcPr>
            <w:tcW w:w="0" w:type="auto"/>
            <w:tcBorders>
              <w:top w:val="single" w:sz="4" w:space="0" w:color="auto"/>
              <w:bottom w:val="single" w:sz="4" w:space="0" w:color="auto"/>
            </w:tcBorders>
            <w:vAlign w:val="center"/>
            <w:hideMark/>
          </w:tcPr>
          <w:p w14:paraId="7BDF2E23" w14:textId="77777777" w:rsidR="00737EE9" w:rsidRPr="00FC737C" w:rsidRDefault="00737EE9" w:rsidP="006524AC">
            <w:pPr>
              <w:spacing w:after="0" w:line="240" w:lineRule="auto"/>
              <w:contextualSpacing/>
              <w:jc w:val="both"/>
              <w:rPr>
                <w:rFonts w:ascii="Times New Roman" w:hAnsi="Times New Roman" w:cs="Times New Roman"/>
                <w:b/>
                <w:bCs/>
              </w:rPr>
            </w:pPr>
            <w:r w:rsidRPr="00FC737C">
              <w:rPr>
                <w:rFonts w:ascii="Times New Roman" w:hAnsi="Times New Roman" w:cs="Times New Roman"/>
                <w:b/>
                <w:bCs/>
              </w:rPr>
              <w:t>Decision</w:t>
            </w:r>
          </w:p>
        </w:tc>
      </w:tr>
      <w:tr w:rsidR="00737EE9" w:rsidRPr="00FC737C" w14:paraId="16FA17F7" w14:textId="77777777" w:rsidTr="00E02DF8">
        <w:trPr>
          <w:tblCellSpacing w:w="15" w:type="dxa"/>
        </w:trPr>
        <w:tc>
          <w:tcPr>
            <w:tcW w:w="0" w:type="auto"/>
            <w:vAlign w:val="center"/>
            <w:hideMark/>
          </w:tcPr>
          <w:p w14:paraId="7C0831A4"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11</w:t>
            </w:r>
          </w:p>
        </w:tc>
        <w:tc>
          <w:tcPr>
            <w:tcW w:w="0" w:type="auto"/>
            <w:vAlign w:val="center"/>
            <w:hideMark/>
          </w:tcPr>
          <w:p w14:paraId="61654954"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Inadequate ICT facilities</w:t>
            </w:r>
          </w:p>
        </w:tc>
        <w:tc>
          <w:tcPr>
            <w:tcW w:w="0" w:type="auto"/>
            <w:vAlign w:val="center"/>
            <w:hideMark/>
          </w:tcPr>
          <w:p w14:paraId="05BAF2F6"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3.54</w:t>
            </w:r>
          </w:p>
        </w:tc>
        <w:tc>
          <w:tcPr>
            <w:tcW w:w="0" w:type="auto"/>
            <w:vAlign w:val="center"/>
            <w:hideMark/>
          </w:tcPr>
          <w:p w14:paraId="700779DE"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0.66</w:t>
            </w:r>
          </w:p>
        </w:tc>
        <w:tc>
          <w:tcPr>
            <w:tcW w:w="0" w:type="auto"/>
            <w:vAlign w:val="center"/>
            <w:hideMark/>
          </w:tcPr>
          <w:p w14:paraId="69DB23D2"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4DDA5B0D" w14:textId="77777777" w:rsidTr="00E02DF8">
        <w:trPr>
          <w:tblCellSpacing w:w="15" w:type="dxa"/>
        </w:trPr>
        <w:tc>
          <w:tcPr>
            <w:tcW w:w="0" w:type="auto"/>
            <w:vAlign w:val="center"/>
            <w:hideMark/>
          </w:tcPr>
          <w:p w14:paraId="13762F0F"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12</w:t>
            </w:r>
          </w:p>
        </w:tc>
        <w:tc>
          <w:tcPr>
            <w:tcW w:w="0" w:type="auto"/>
            <w:vAlign w:val="center"/>
            <w:hideMark/>
          </w:tcPr>
          <w:p w14:paraId="37F7FB23"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Poor internet connectivity</w:t>
            </w:r>
          </w:p>
        </w:tc>
        <w:tc>
          <w:tcPr>
            <w:tcW w:w="0" w:type="auto"/>
            <w:vAlign w:val="center"/>
            <w:hideMark/>
          </w:tcPr>
          <w:p w14:paraId="3F6A3965"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3.62</w:t>
            </w:r>
          </w:p>
        </w:tc>
        <w:tc>
          <w:tcPr>
            <w:tcW w:w="0" w:type="auto"/>
            <w:vAlign w:val="center"/>
            <w:hideMark/>
          </w:tcPr>
          <w:p w14:paraId="69289CB3"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0.59</w:t>
            </w:r>
          </w:p>
        </w:tc>
        <w:tc>
          <w:tcPr>
            <w:tcW w:w="0" w:type="auto"/>
            <w:vAlign w:val="center"/>
            <w:hideMark/>
          </w:tcPr>
          <w:p w14:paraId="56106408"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21D39F50" w14:textId="77777777" w:rsidTr="00E02DF8">
        <w:trPr>
          <w:tblCellSpacing w:w="15" w:type="dxa"/>
        </w:trPr>
        <w:tc>
          <w:tcPr>
            <w:tcW w:w="0" w:type="auto"/>
            <w:vAlign w:val="center"/>
            <w:hideMark/>
          </w:tcPr>
          <w:p w14:paraId="4CE3DAE3"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13</w:t>
            </w:r>
          </w:p>
        </w:tc>
        <w:tc>
          <w:tcPr>
            <w:tcW w:w="0" w:type="auto"/>
            <w:vAlign w:val="center"/>
            <w:hideMark/>
          </w:tcPr>
          <w:p w14:paraId="5C511626"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Lack of qualified instructors</w:t>
            </w:r>
          </w:p>
        </w:tc>
        <w:tc>
          <w:tcPr>
            <w:tcW w:w="0" w:type="auto"/>
            <w:vAlign w:val="center"/>
            <w:hideMark/>
          </w:tcPr>
          <w:p w14:paraId="2DCB87EC"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3.47</w:t>
            </w:r>
          </w:p>
        </w:tc>
        <w:tc>
          <w:tcPr>
            <w:tcW w:w="0" w:type="auto"/>
            <w:vAlign w:val="center"/>
            <w:hideMark/>
          </w:tcPr>
          <w:p w14:paraId="742A3396"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0.74</w:t>
            </w:r>
          </w:p>
        </w:tc>
        <w:tc>
          <w:tcPr>
            <w:tcW w:w="0" w:type="auto"/>
            <w:vAlign w:val="center"/>
            <w:hideMark/>
          </w:tcPr>
          <w:p w14:paraId="1209ECF1"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047E8391" w14:textId="77777777" w:rsidTr="00E02DF8">
        <w:trPr>
          <w:tblCellSpacing w:w="15" w:type="dxa"/>
        </w:trPr>
        <w:tc>
          <w:tcPr>
            <w:tcW w:w="0" w:type="auto"/>
            <w:vAlign w:val="center"/>
            <w:hideMark/>
          </w:tcPr>
          <w:p w14:paraId="4E9377A9"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14</w:t>
            </w:r>
          </w:p>
        </w:tc>
        <w:tc>
          <w:tcPr>
            <w:tcW w:w="0" w:type="auto"/>
            <w:vAlign w:val="center"/>
            <w:hideMark/>
          </w:tcPr>
          <w:p w14:paraId="0A625FB2"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Inadequate funding</w:t>
            </w:r>
          </w:p>
        </w:tc>
        <w:tc>
          <w:tcPr>
            <w:tcW w:w="0" w:type="auto"/>
            <w:vAlign w:val="center"/>
            <w:hideMark/>
          </w:tcPr>
          <w:p w14:paraId="7AFDE635"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3.59</w:t>
            </w:r>
          </w:p>
        </w:tc>
        <w:tc>
          <w:tcPr>
            <w:tcW w:w="0" w:type="auto"/>
            <w:vAlign w:val="center"/>
            <w:hideMark/>
          </w:tcPr>
          <w:p w14:paraId="79758872"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0.68</w:t>
            </w:r>
          </w:p>
        </w:tc>
        <w:tc>
          <w:tcPr>
            <w:tcW w:w="0" w:type="auto"/>
            <w:vAlign w:val="center"/>
            <w:hideMark/>
          </w:tcPr>
          <w:p w14:paraId="2D006DBC"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20D7C9FA" w14:textId="77777777" w:rsidTr="00E02DF8">
        <w:trPr>
          <w:tblCellSpacing w:w="15" w:type="dxa"/>
        </w:trPr>
        <w:tc>
          <w:tcPr>
            <w:tcW w:w="0" w:type="auto"/>
            <w:vAlign w:val="center"/>
            <w:hideMark/>
          </w:tcPr>
          <w:p w14:paraId="048A02FC"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15</w:t>
            </w:r>
          </w:p>
        </w:tc>
        <w:tc>
          <w:tcPr>
            <w:tcW w:w="0" w:type="auto"/>
            <w:vAlign w:val="center"/>
            <w:hideMark/>
          </w:tcPr>
          <w:p w14:paraId="3DA11E97"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Irregular electricity supply</w:t>
            </w:r>
          </w:p>
        </w:tc>
        <w:tc>
          <w:tcPr>
            <w:tcW w:w="0" w:type="auto"/>
            <w:vAlign w:val="center"/>
            <w:hideMark/>
          </w:tcPr>
          <w:p w14:paraId="691F64AA"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3.71</w:t>
            </w:r>
          </w:p>
        </w:tc>
        <w:tc>
          <w:tcPr>
            <w:tcW w:w="0" w:type="auto"/>
            <w:vAlign w:val="center"/>
            <w:hideMark/>
          </w:tcPr>
          <w:p w14:paraId="7465B77B"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0.52</w:t>
            </w:r>
          </w:p>
        </w:tc>
        <w:tc>
          <w:tcPr>
            <w:tcW w:w="0" w:type="auto"/>
            <w:vAlign w:val="center"/>
            <w:hideMark/>
          </w:tcPr>
          <w:p w14:paraId="7D3CCED5"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0C5A9DC4" w14:textId="77777777" w:rsidTr="00E02DF8">
        <w:trPr>
          <w:tblCellSpacing w:w="15" w:type="dxa"/>
        </w:trPr>
        <w:tc>
          <w:tcPr>
            <w:tcW w:w="0" w:type="auto"/>
            <w:vAlign w:val="center"/>
            <w:hideMark/>
          </w:tcPr>
          <w:p w14:paraId="116C3465"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16</w:t>
            </w:r>
          </w:p>
        </w:tc>
        <w:tc>
          <w:tcPr>
            <w:tcW w:w="0" w:type="auto"/>
            <w:vAlign w:val="center"/>
            <w:hideMark/>
          </w:tcPr>
          <w:p w14:paraId="7F22BF7C"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High cost of digital devices</w:t>
            </w:r>
          </w:p>
        </w:tc>
        <w:tc>
          <w:tcPr>
            <w:tcW w:w="0" w:type="auto"/>
            <w:vAlign w:val="center"/>
            <w:hideMark/>
          </w:tcPr>
          <w:p w14:paraId="7318EC1C"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3.44</w:t>
            </w:r>
          </w:p>
        </w:tc>
        <w:tc>
          <w:tcPr>
            <w:tcW w:w="0" w:type="auto"/>
            <w:vAlign w:val="center"/>
            <w:hideMark/>
          </w:tcPr>
          <w:p w14:paraId="1E26D5F3"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0.80</w:t>
            </w:r>
          </w:p>
        </w:tc>
        <w:tc>
          <w:tcPr>
            <w:tcW w:w="0" w:type="auto"/>
            <w:vAlign w:val="center"/>
            <w:hideMark/>
          </w:tcPr>
          <w:p w14:paraId="52EA94C8"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70112385" w14:textId="77777777" w:rsidTr="00E02DF8">
        <w:trPr>
          <w:tblCellSpacing w:w="15" w:type="dxa"/>
        </w:trPr>
        <w:tc>
          <w:tcPr>
            <w:tcW w:w="0" w:type="auto"/>
            <w:vAlign w:val="center"/>
            <w:hideMark/>
          </w:tcPr>
          <w:p w14:paraId="0B632B44"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17</w:t>
            </w:r>
          </w:p>
        </w:tc>
        <w:tc>
          <w:tcPr>
            <w:tcW w:w="0" w:type="auto"/>
            <w:vAlign w:val="center"/>
            <w:hideMark/>
          </w:tcPr>
          <w:p w14:paraId="767F98FB"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Lack of practical exposure</w:t>
            </w:r>
          </w:p>
        </w:tc>
        <w:tc>
          <w:tcPr>
            <w:tcW w:w="0" w:type="auto"/>
            <w:vAlign w:val="center"/>
            <w:hideMark/>
          </w:tcPr>
          <w:p w14:paraId="181CC7C0"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3.39</w:t>
            </w:r>
          </w:p>
        </w:tc>
        <w:tc>
          <w:tcPr>
            <w:tcW w:w="0" w:type="auto"/>
            <w:vAlign w:val="center"/>
            <w:hideMark/>
          </w:tcPr>
          <w:p w14:paraId="2327E040"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0.77</w:t>
            </w:r>
          </w:p>
        </w:tc>
        <w:tc>
          <w:tcPr>
            <w:tcW w:w="0" w:type="auto"/>
            <w:vAlign w:val="center"/>
            <w:hideMark/>
          </w:tcPr>
          <w:p w14:paraId="4BD2C660"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7AC463E5" w14:textId="77777777" w:rsidTr="00E02DF8">
        <w:trPr>
          <w:tblCellSpacing w:w="15" w:type="dxa"/>
        </w:trPr>
        <w:tc>
          <w:tcPr>
            <w:tcW w:w="0" w:type="auto"/>
            <w:vAlign w:val="center"/>
            <w:hideMark/>
          </w:tcPr>
          <w:p w14:paraId="5C8C8C91"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18</w:t>
            </w:r>
          </w:p>
        </w:tc>
        <w:tc>
          <w:tcPr>
            <w:tcW w:w="0" w:type="auto"/>
            <w:vAlign w:val="center"/>
            <w:hideMark/>
          </w:tcPr>
          <w:p w14:paraId="16F97C35"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Outdated curriculum</w:t>
            </w:r>
          </w:p>
        </w:tc>
        <w:tc>
          <w:tcPr>
            <w:tcW w:w="0" w:type="auto"/>
            <w:vAlign w:val="center"/>
            <w:hideMark/>
          </w:tcPr>
          <w:p w14:paraId="7C1EB572"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3.31</w:t>
            </w:r>
          </w:p>
        </w:tc>
        <w:tc>
          <w:tcPr>
            <w:tcW w:w="0" w:type="auto"/>
            <w:vAlign w:val="center"/>
            <w:hideMark/>
          </w:tcPr>
          <w:p w14:paraId="4123DF75"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0.83</w:t>
            </w:r>
          </w:p>
        </w:tc>
        <w:tc>
          <w:tcPr>
            <w:tcW w:w="0" w:type="auto"/>
            <w:vAlign w:val="center"/>
            <w:hideMark/>
          </w:tcPr>
          <w:p w14:paraId="18406DE3"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6E1A7E3A" w14:textId="77777777" w:rsidTr="00E02DF8">
        <w:trPr>
          <w:tblCellSpacing w:w="15" w:type="dxa"/>
        </w:trPr>
        <w:tc>
          <w:tcPr>
            <w:tcW w:w="0" w:type="auto"/>
            <w:vAlign w:val="center"/>
            <w:hideMark/>
          </w:tcPr>
          <w:p w14:paraId="5B393E80"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19</w:t>
            </w:r>
          </w:p>
        </w:tc>
        <w:tc>
          <w:tcPr>
            <w:tcW w:w="0" w:type="auto"/>
            <w:vAlign w:val="center"/>
            <w:hideMark/>
          </w:tcPr>
          <w:p w14:paraId="3E1FAD82"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Poor government support</w:t>
            </w:r>
          </w:p>
        </w:tc>
        <w:tc>
          <w:tcPr>
            <w:tcW w:w="0" w:type="auto"/>
            <w:vAlign w:val="center"/>
            <w:hideMark/>
          </w:tcPr>
          <w:p w14:paraId="60503B7A"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3.57</w:t>
            </w:r>
          </w:p>
        </w:tc>
        <w:tc>
          <w:tcPr>
            <w:tcW w:w="0" w:type="auto"/>
            <w:vAlign w:val="center"/>
            <w:hideMark/>
          </w:tcPr>
          <w:p w14:paraId="01069CB4"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0.69</w:t>
            </w:r>
          </w:p>
        </w:tc>
        <w:tc>
          <w:tcPr>
            <w:tcW w:w="0" w:type="auto"/>
            <w:vAlign w:val="center"/>
            <w:hideMark/>
          </w:tcPr>
          <w:p w14:paraId="75B64FA6"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r w:rsidR="00737EE9" w:rsidRPr="00FC737C" w14:paraId="10553DF2" w14:textId="77777777" w:rsidTr="00E02DF8">
        <w:trPr>
          <w:tblCellSpacing w:w="15" w:type="dxa"/>
        </w:trPr>
        <w:tc>
          <w:tcPr>
            <w:tcW w:w="0" w:type="auto"/>
            <w:vAlign w:val="center"/>
            <w:hideMark/>
          </w:tcPr>
          <w:p w14:paraId="0969643F"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20</w:t>
            </w:r>
          </w:p>
        </w:tc>
        <w:tc>
          <w:tcPr>
            <w:tcW w:w="0" w:type="auto"/>
            <w:vAlign w:val="center"/>
            <w:hideMark/>
          </w:tcPr>
          <w:p w14:paraId="2B376B07"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 xml:space="preserve">Lack of innovation </w:t>
            </w:r>
            <w:proofErr w:type="spellStart"/>
            <w:r w:rsidRPr="00FC737C">
              <w:rPr>
                <w:rFonts w:ascii="Times New Roman" w:hAnsi="Times New Roman" w:cs="Times New Roman"/>
              </w:rPr>
              <w:t>centres</w:t>
            </w:r>
            <w:proofErr w:type="spellEnd"/>
          </w:p>
        </w:tc>
        <w:tc>
          <w:tcPr>
            <w:tcW w:w="0" w:type="auto"/>
            <w:vAlign w:val="center"/>
            <w:hideMark/>
          </w:tcPr>
          <w:p w14:paraId="0811B07B"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3.42</w:t>
            </w:r>
          </w:p>
        </w:tc>
        <w:tc>
          <w:tcPr>
            <w:tcW w:w="0" w:type="auto"/>
            <w:vAlign w:val="center"/>
            <w:hideMark/>
          </w:tcPr>
          <w:p w14:paraId="29AC165B"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0.75</w:t>
            </w:r>
          </w:p>
        </w:tc>
        <w:tc>
          <w:tcPr>
            <w:tcW w:w="0" w:type="auto"/>
            <w:vAlign w:val="center"/>
            <w:hideMark/>
          </w:tcPr>
          <w:p w14:paraId="49E27953" w14:textId="77777777" w:rsidR="00737EE9" w:rsidRPr="00FC737C" w:rsidRDefault="00737EE9" w:rsidP="006524AC">
            <w:pPr>
              <w:spacing w:after="0" w:line="240" w:lineRule="auto"/>
              <w:contextualSpacing/>
              <w:jc w:val="both"/>
              <w:rPr>
                <w:rFonts w:ascii="Times New Roman" w:hAnsi="Times New Roman" w:cs="Times New Roman"/>
              </w:rPr>
            </w:pPr>
            <w:r w:rsidRPr="00FC737C">
              <w:rPr>
                <w:rFonts w:ascii="Times New Roman" w:hAnsi="Times New Roman" w:cs="Times New Roman"/>
              </w:rPr>
              <w:t>Agree</w:t>
            </w:r>
          </w:p>
        </w:tc>
      </w:tr>
    </w:tbl>
    <w:p w14:paraId="41F9BDC4" w14:textId="77777777" w:rsidR="005F4DD9" w:rsidRDefault="005F4DD9" w:rsidP="006524AC">
      <w:pPr>
        <w:spacing w:line="360" w:lineRule="auto"/>
        <w:jc w:val="both"/>
        <w:rPr>
          <w:rFonts w:ascii="Times New Roman" w:hAnsi="Times New Roman" w:cs="Times New Roman"/>
        </w:rPr>
      </w:pPr>
    </w:p>
    <w:p w14:paraId="663B83B8" w14:textId="538C21CE" w:rsidR="00737EE9" w:rsidRPr="00940DDB" w:rsidRDefault="00737EE9" w:rsidP="006524AC">
      <w:pPr>
        <w:spacing w:line="360" w:lineRule="auto"/>
        <w:jc w:val="both"/>
        <w:rPr>
          <w:rFonts w:ascii="Times New Roman" w:hAnsi="Times New Roman" w:cs="Times New Roman"/>
        </w:rPr>
      </w:pPr>
      <w:r w:rsidRPr="00FC737C">
        <w:rPr>
          <w:rFonts w:ascii="Times New Roman" w:hAnsi="Times New Roman" w:cs="Times New Roman"/>
        </w:rPr>
        <w:t xml:space="preserve">The findings showed that respondents agreed that several factors hinder the acquisition of digital entrepreneurship skills among TVET students in </w:t>
      </w:r>
      <w:r>
        <w:rPr>
          <w:rFonts w:ascii="Times New Roman" w:hAnsi="Times New Roman" w:cs="Times New Roman"/>
        </w:rPr>
        <w:t>North</w:t>
      </w:r>
      <w:r w:rsidRPr="00FC737C">
        <w:rPr>
          <w:rFonts w:ascii="Times New Roman" w:hAnsi="Times New Roman" w:cs="Times New Roman"/>
        </w:rPr>
        <w:t>-</w:t>
      </w:r>
      <w:r>
        <w:rPr>
          <w:rFonts w:ascii="Times New Roman" w:hAnsi="Times New Roman" w:cs="Times New Roman"/>
        </w:rPr>
        <w:t>Central</w:t>
      </w:r>
      <w:r w:rsidRPr="00FC737C">
        <w:rPr>
          <w:rFonts w:ascii="Times New Roman" w:hAnsi="Times New Roman" w:cs="Times New Roman"/>
        </w:rPr>
        <w:t xml:space="preserve"> Nigeria. </w:t>
      </w:r>
      <w:r w:rsidR="00282ABC">
        <w:rPr>
          <w:rFonts w:ascii="Times New Roman" w:hAnsi="Times New Roman" w:cs="Times New Roman"/>
        </w:rPr>
        <w:t>The m</w:t>
      </w:r>
      <w:r w:rsidRPr="00FC737C">
        <w:rPr>
          <w:rFonts w:ascii="Times New Roman" w:hAnsi="Times New Roman" w:cs="Times New Roman"/>
        </w:rPr>
        <w:t xml:space="preserve">ajor challenges identified include </w:t>
      </w:r>
      <w:r w:rsidR="009B01AF" w:rsidRPr="00FC737C">
        <w:rPr>
          <w:rFonts w:ascii="Times New Roman" w:hAnsi="Times New Roman" w:cs="Times New Roman"/>
        </w:rPr>
        <w:t>irregular power supply</w:t>
      </w:r>
      <w:r w:rsidR="009B01AF">
        <w:rPr>
          <w:rFonts w:ascii="Times New Roman" w:hAnsi="Times New Roman" w:cs="Times New Roman"/>
        </w:rPr>
        <w:t xml:space="preserve"> with a mean rating of 3.71, and </w:t>
      </w:r>
      <w:r w:rsidRPr="00FC737C">
        <w:rPr>
          <w:rFonts w:ascii="Times New Roman" w:hAnsi="Times New Roman" w:cs="Times New Roman"/>
        </w:rPr>
        <w:t>poor internet connectivity</w:t>
      </w:r>
      <w:r w:rsidR="00282ABC">
        <w:rPr>
          <w:rFonts w:ascii="Times New Roman" w:hAnsi="Times New Roman" w:cs="Times New Roman"/>
        </w:rPr>
        <w:t xml:space="preserve"> with a mean rating of 3.62</w:t>
      </w:r>
      <w:r w:rsidRPr="00FC737C">
        <w:rPr>
          <w:rFonts w:ascii="Times New Roman" w:hAnsi="Times New Roman" w:cs="Times New Roman"/>
        </w:rPr>
        <w:t xml:space="preserve">, </w:t>
      </w:r>
      <w:r w:rsidR="009B01AF">
        <w:rPr>
          <w:rFonts w:ascii="Times New Roman" w:hAnsi="Times New Roman" w:cs="Times New Roman"/>
        </w:rPr>
        <w:t xml:space="preserve">while the least challenge facing TVET students is inadequate innovation </w:t>
      </w:r>
      <w:proofErr w:type="spellStart"/>
      <w:r w:rsidR="009B01AF">
        <w:rPr>
          <w:rFonts w:ascii="Times New Roman" w:hAnsi="Times New Roman" w:cs="Times New Roman"/>
        </w:rPr>
        <w:t>centres</w:t>
      </w:r>
      <w:proofErr w:type="spellEnd"/>
      <w:r w:rsidR="009B01AF">
        <w:rPr>
          <w:rFonts w:ascii="Times New Roman" w:hAnsi="Times New Roman" w:cs="Times New Roman"/>
        </w:rPr>
        <w:t xml:space="preserve"> in TVET institutions</w:t>
      </w:r>
      <w:r w:rsidRPr="00FC737C">
        <w:rPr>
          <w:rFonts w:ascii="Times New Roman" w:hAnsi="Times New Roman" w:cs="Times New Roman"/>
        </w:rPr>
        <w:t>.</w:t>
      </w:r>
    </w:p>
    <w:p w14:paraId="6F962576" w14:textId="7D873FBB" w:rsidR="00737EE9" w:rsidRPr="00FD58B0"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H01:</w:t>
      </w:r>
      <w:r w:rsidR="00FD58B0">
        <w:rPr>
          <w:rFonts w:ascii="Times New Roman" w:hAnsi="Times New Roman" w:cs="Times New Roman"/>
          <w:b/>
          <w:bCs/>
        </w:rPr>
        <w:t xml:space="preserve"> </w:t>
      </w:r>
      <w:r w:rsidRPr="00FC737C">
        <w:rPr>
          <w:rFonts w:ascii="Times New Roman" w:hAnsi="Times New Roman" w:cs="Times New Roman"/>
        </w:rPr>
        <w:t xml:space="preserve">There is no significant difference in the mean responses of male and female TVET students on the extent of acquisition of digital entrepreneurship skills for gainful employment in </w:t>
      </w:r>
      <w:r>
        <w:rPr>
          <w:rFonts w:ascii="Times New Roman" w:hAnsi="Times New Roman" w:cs="Times New Roman"/>
        </w:rPr>
        <w:t>North</w:t>
      </w:r>
      <w:r w:rsidRPr="00FC737C">
        <w:rPr>
          <w:rFonts w:ascii="Times New Roman" w:hAnsi="Times New Roman" w:cs="Times New Roman"/>
        </w:rPr>
        <w:t>-</w:t>
      </w:r>
      <w:r>
        <w:rPr>
          <w:rFonts w:ascii="Times New Roman" w:hAnsi="Times New Roman" w:cs="Times New Roman"/>
        </w:rPr>
        <w:t>Central</w:t>
      </w:r>
      <w:r w:rsidRPr="00FC737C">
        <w:rPr>
          <w:rFonts w:ascii="Times New Roman" w:hAnsi="Times New Roman" w:cs="Times New Roman"/>
        </w:rPr>
        <w:t xml:space="preserve"> Nigeria.</w:t>
      </w:r>
    </w:p>
    <w:p w14:paraId="11834565" w14:textId="4DBBDDB5" w:rsidR="00737EE9" w:rsidRPr="00E02DF8"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Table 3:</w:t>
      </w:r>
      <w:r w:rsidR="00FD58B0">
        <w:rPr>
          <w:rFonts w:ascii="Times New Roman" w:hAnsi="Times New Roman" w:cs="Times New Roman"/>
          <w:b/>
          <w:bCs/>
        </w:rPr>
        <w:t xml:space="preserve"> mean and </w:t>
      </w:r>
      <w:r w:rsidRPr="00FC737C">
        <w:rPr>
          <w:rFonts w:ascii="Times New Roman" w:hAnsi="Times New Roman" w:cs="Times New Roman"/>
          <w:b/>
          <w:bCs/>
        </w:rPr>
        <w:t xml:space="preserve">t-test </w:t>
      </w:r>
      <w:r w:rsidR="00FD58B0">
        <w:rPr>
          <w:rFonts w:ascii="Times New Roman" w:hAnsi="Times New Roman" w:cs="Times New Roman"/>
          <w:b/>
          <w:bCs/>
        </w:rPr>
        <w:t>a</w:t>
      </w:r>
      <w:r w:rsidRPr="00FC737C">
        <w:rPr>
          <w:rFonts w:ascii="Times New Roman" w:hAnsi="Times New Roman" w:cs="Times New Roman"/>
          <w:b/>
          <w:bCs/>
        </w:rPr>
        <w:t xml:space="preserve">nalysis of Male and Female </w:t>
      </w:r>
      <w:r w:rsidR="00E02DF8" w:rsidRPr="00FC737C">
        <w:rPr>
          <w:rFonts w:ascii="Times New Roman" w:hAnsi="Times New Roman" w:cs="Times New Roman"/>
          <w:b/>
          <w:bCs/>
        </w:rPr>
        <w:t>Students</w:t>
      </w:r>
      <w:r w:rsidRPr="00FC737C">
        <w:rPr>
          <w:rFonts w:ascii="Times New Roman" w:hAnsi="Times New Roman" w:cs="Times New Roman"/>
          <w:b/>
          <w:bCs/>
        </w:rPr>
        <w:t xml:space="preserve"> </w:t>
      </w:r>
      <w:r w:rsidR="00FD58B0" w:rsidRPr="00E02DF8">
        <w:rPr>
          <w:rFonts w:ascii="Times New Roman" w:hAnsi="Times New Roman" w:cs="Times New Roman"/>
          <w:b/>
          <w:bCs/>
        </w:rPr>
        <w:t>on the extent of acquisition of digital entrepreneurship skills for gainful employment in North-Central Nigeria.</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947"/>
        <w:gridCol w:w="420"/>
        <w:gridCol w:w="647"/>
        <w:gridCol w:w="480"/>
        <w:gridCol w:w="514"/>
        <w:gridCol w:w="580"/>
        <w:gridCol w:w="1549"/>
      </w:tblGrid>
      <w:tr w:rsidR="00737EE9" w:rsidRPr="00FC737C" w14:paraId="53734C4B" w14:textId="77777777" w:rsidTr="00FD58B0">
        <w:trPr>
          <w:tblHeader/>
          <w:tblCellSpacing w:w="15" w:type="dxa"/>
        </w:trPr>
        <w:tc>
          <w:tcPr>
            <w:tcW w:w="0" w:type="auto"/>
            <w:tcBorders>
              <w:top w:val="single" w:sz="4" w:space="0" w:color="auto"/>
              <w:bottom w:val="single" w:sz="4" w:space="0" w:color="auto"/>
            </w:tcBorders>
            <w:vAlign w:val="center"/>
            <w:hideMark/>
          </w:tcPr>
          <w:p w14:paraId="740A00F1"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lastRenderedPageBreak/>
              <w:t>Variable</w:t>
            </w:r>
          </w:p>
        </w:tc>
        <w:tc>
          <w:tcPr>
            <w:tcW w:w="0" w:type="auto"/>
            <w:tcBorders>
              <w:top w:val="single" w:sz="4" w:space="0" w:color="auto"/>
              <w:bottom w:val="single" w:sz="4" w:space="0" w:color="auto"/>
            </w:tcBorders>
            <w:vAlign w:val="center"/>
            <w:hideMark/>
          </w:tcPr>
          <w:p w14:paraId="3ED301CE"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N</w:t>
            </w:r>
          </w:p>
        </w:tc>
        <w:tc>
          <w:tcPr>
            <w:tcW w:w="0" w:type="auto"/>
            <w:tcBorders>
              <w:top w:val="single" w:sz="4" w:space="0" w:color="auto"/>
              <w:bottom w:val="single" w:sz="4" w:space="0" w:color="auto"/>
            </w:tcBorders>
            <w:vAlign w:val="center"/>
            <w:hideMark/>
          </w:tcPr>
          <w:p w14:paraId="3FF9172D"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Mean</w:t>
            </w:r>
          </w:p>
        </w:tc>
        <w:tc>
          <w:tcPr>
            <w:tcW w:w="0" w:type="auto"/>
            <w:tcBorders>
              <w:top w:val="single" w:sz="4" w:space="0" w:color="auto"/>
              <w:bottom w:val="single" w:sz="4" w:space="0" w:color="auto"/>
            </w:tcBorders>
            <w:vAlign w:val="center"/>
            <w:hideMark/>
          </w:tcPr>
          <w:p w14:paraId="51FADCEF"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SD</w:t>
            </w:r>
          </w:p>
        </w:tc>
        <w:tc>
          <w:tcPr>
            <w:tcW w:w="0" w:type="auto"/>
            <w:tcBorders>
              <w:top w:val="single" w:sz="4" w:space="0" w:color="auto"/>
              <w:bottom w:val="single" w:sz="4" w:space="0" w:color="auto"/>
            </w:tcBorders>
            <w:vAlign w:val="center"/>
            <w:hideMark/>
          </w:tcPr>
          <w:p w14:paraId="1FFA9085"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w:t>
            </w:r>
            <w:proofErr w:type="spellStart"/>
            <w:r w:rsidRPr="00FC737C">
              <w:rPr>
                <w:rFonts w:ascii="Times New Roman" w:hAnsi="Times New Roman" w:cs="Times New Roman"/>
                <w:b/>
                <w:bCs/>
              </w:rPr>
              <w:t>cal</w:t>
            </w:r>
            <w:proofErr w:type="spellEnd"/>
          </w:p>
        </w:tc>
        <w:tc>
          <w:tcPr>
            <w:tcW w:w="0" w:type="auto"/>
            <w:tcBorders>
              <w:top w:val="single" w:sz="4" w:space="0" w:color="auto"/>
              <w:bottom w:val="single" w:sz="4" w:space="0" w:color="auto"/>
            </w:tcBorders>
            <w:vAlign w:val="center"/>
            <w:hideMark/>
          </w:tcPr>
          <w:p w14:paraId="6A871408"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t-crit</w:t>
            </w:r>
          </w:p>
        </w:tc>
        <w:tc>
          <w:tcPr>
            <w:tcW w:w="0" w:type="auto"/>
            <w:tcBorders>
              <w:top w:val="single" w:sz="4" w:space="0" w:color="auto"/>
              <w:bottom w:val="single" w:sz="4" w:space="0" w:color="auto"/>
            </w:tcBorders>
            <w:vAlign w:val="center"/>
            <w:hideMark/>
          </w:tcPr>
          <w:p w14:paraId="5B186F51"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Decision</w:t>
            </w:r>
          </w:p>
        </w:tc>
      </w:tr>
      <w:tr w:rsidR="00737EE9" w:rsidRPr="00FC737C" w14:paraId="4DB20BFB" w14:textId="77777777" w:rsidTr="00FD58B0">
        <w:trPr>
          <w:tblCellSpacing w:w="15" w:type="dxa"/>
        </w:trPr>
        <w:tc>
          <w:tcPr>
            <w:tcW w:w="0" w:type="auto"/>
            <w:vAlign w:val="center"/>
            <w:hideMark/>
          </w:tcPr>
          <w:p w14:paraId="0942B93C"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Male</w:t>
            </w:r>
          </w:p>
        </w:tc>
        <w:tc>
          <w:tcPr>
            <w:tcW w:w="0" w:type="auto"/>
            <w:vAlign w:val="center"/>
            <w:hideMark/>
          </w:tcPr>
          <w:p w14:paraId="5FC8DA0F"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210</w:t>
            </w:r>
          </w:p>
        </w:tc>
        <w:tc>
          <w:tcPr>
            <w:tcW w:w="0" w:type="auto"/>
            <w:vAlign w:val="center"/>
            <w:hideMark/>
          </w:tcPr>
          <w:p w14:paraId="3762522F"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3.18</w:t>
            </w:r>
          </w:p>
        </w:tc>
        <w:tc>
          <w:tcPr>
            <w:tcW w:w="0" w:type="auto"/>
            <w:vAlign w:val="center"/>
            <w:hideMark/>
          </w:tcPr>
          <w:p w14:paraId="51F79BA8"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0.74</w:t>
            </w:r>
          </w:p>
        </w:tc>
        <w:tc>
          <w:tcPr>
            <w:tcW w:w="0" w:type="auto"/>
            <w:vAlign w:val="center"/>
            <w:hideMark/>
          </w:tcPr>
          <w:p w14:paraId="231B59EB"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1.21</w:t>
            </w:r>
          </w:p>
        </w:tc>
        <w:tc>
          <w:tcPr>
            <w:tcW w:w="0" w:type="auto"/>
            <w:vAlign w:val="center"/>
            <w:hideMark/>
          </w:tcPr>
          <w:p w14:paraId="6B5556B3"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1.96</w:t>
            </w:r>
          </w:p>
        </w:tc>
        <w:tc>
          <w:tcPr>
            <w:tcW w:w="0" w:type="auto"/>
            <w:vAlign w:val="center"/>
            <w:hideMark/>
          </w:tcPr>
          <w:p w14:paraId="43EBF20F"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Not Significant</w:t>
            </w:r>
          </w:p>
        </w:tc>
      </w:tr>
      <w:tr w:rsidR="00737EE9" w:rsidRPr="00FC737C" w14:paraId="22976683" w14:textId="77777777" w:rsidTr="00FD58B0">
        <w:trPr>
          <w:tblCellSpacing w:w="15" w:type="dxa"/>
        </w:trPr>
        <w:tc>
          <w:tcPr>
            <w:tcW w:w="0" w:type="auto"/>
            <w:vAlign w:val="center"/>
            <w:hideMark/>
          </w:tcPr>
          <w:p w14:paraId="4282708E"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Female</w:t>
            </w:r>
          </w:p>
        </w:tc>
        <w:tc>
          <w:tcPr>
            <w:tcW w:w="0" w:type="auto"/>
            <w:vAlign w:val="center"/>
            <w:hideMark/>
          </w:tcPr>
          <w:p w14:paraId="2124BF4B"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190</w:t>
            </w:r>
          </w:p>
        </w:tc>
        <w:tc>
          <w:tcPr>
            <w:tcW w:w="0" w:type="auto"/>
            <w:vAlign w:val="center"/>
            <w:hideMark/>
          </w:tcPr>
          <w:p w14:paraId="19CB7392"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3.11</w:t>
            </w:r>
          </w:p>
        </w:tc>
        <w:tc>
          <w:tcPr>
            <w:tcW w:w="0" w:type="auto"/>
            <w:vAlign w:val="center"/>
            <w:hideMark/>
          </w:tcPr>
          <w:p w14:paraId="2D1D5AEB"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0.79</w:t>
            </w:r>
          </w:p>
        </w:tc>
        <w:tc>
          <w:tcPr>
            <w:tcW w:w="0" w:type="auto"/>
            <w:vAlign w:val="center"/>
            <w:hideMark/>
          </w:tcPr>
          <w:p w14:paraId="5A35A9A9" w14:textId="77777777" w:rsidR="00737EE9" w:rsidRPr="00FC737C" w:rsidRDefault="00737EE9" w:rsidP="006524AC">
            <w:pPr>
              <w:spacing w:line="360" w:lineRule="auto"/>
              <w:jc w:val="both"/>
              <w:rPr>
                <w:rFonts w:ascii="Times New Roman" w:hAnsi="Times New Roman" w:cs="Times New Roman"/>
              </w:rPr>
            </w:pPr>
          </w:p>
        </w:tc>
        <w:tc>
          <w:tcPr>
            <w:tcW w:w="0" w:type="auto"/>
            <w:vAlign w:val="center"/>
            <w:hideMark/>
          </w:tcPr>
          <w:p w14:paraId="57BA8C63" w14:textId="77777777" w:rsidR="00737EE9" w:rsidRPr="00FC737C" w:rsidRDefault="00737EE9" w:rsidP="006524AC">
            <w:pPr>
              <w:spacing w:line="360" w:lineRule="auto"/>
              <w:jc w:val="both"/>
              <w:rPr>
                <w:rFonts w:ascii="Times New Roman" w:hAnsi="Times New Roman" w:cs="Times New Roman"/>
              </w:rPr>
            </w:pPr>
          </w:p>
        </w:tc>
        <w:tc>
          <w:tcPr>
            <w:tcW w:w="0" w:type="auto"/>
            <w:vAlign w:val="center"/>
            <w:hideMark/>
          </w:tcPr>
          <w:p w14:paraId="2AA8A38F" w14:textId="77777777" w:rsidR="00737EE9" w:rsidRPr="00FC737C" w:rsidRDefault="00737EE9" w:rsidP="006524AC">
            <w:pPr>
              <w:spacing w:line="360" w:lineRule="auto"/>
              <w:jc w:val="both"/>
              <w:rPr>
                <w:rFonts w:ascii="Times New Roman" w:hAnsi="Times New Roman" w:cs="Times New Roman"/>
              </w:rPr>
            </w:pPr>
          </w:p>
        </w:tc>
      </w:tr>
    </w:tbl>
    <w:p w14:paraId="6FA56CC4" w14:textId="77777777" w:rsidR="00FD58B0" w:rsidRDefault="00FD58B0" w:rsidP="006524AC">
      <w:pPr>
        <w:spacing w:line="360" w:lineRule="auto"/>
        <w:jc w:val="both"/>
        <w:rPr>
          <w:rFonts w:ascii="Times New Roman" w:hAnsi="Times New Roman" w:cs="Times New Roman"/>
          <w:b/>
          <w:bCs/>
        </w:rPr>
      </w:pPr>
    </w:p>
    <w:p w14:paraId="50FA36E6" w14:textId="4FDAE2D9" w:rsidR="00737EE9" w:rsidRPr="00940DDB" w:rsidRDefault="00FD58B0" w:rsidP="006524AC">
      <w:pPr>
        <w:spacing w:line="360" w:lineRule="auto"/>
        <w:jc w:val="both"/>
        <w:rPr>
          <w:rFonts w:ascii="Times New Roman" w:hAnsi="Times New Roman" w:cs="Times New Roman"/>
        </w:rPr>
      </w:pPr>
      <w:r w:rsidRPr="00FD58B0">
        <w:rPr>
          <w:rFonts w:ascii="Times New Roman" w:hAnsi="Times New Roman" w:cs="Times New Roman"/>
        </w:rPr>
        <w:t>The data presented in table 3 show that</w:t>
      </w:r>
      <w:r>
        <w:rPr>
          <w:rFonts w:ascii="Times New Roman" w:hAnsi="Times New Roman" w:cs="Times New Roman"/>
          <w:b/>
          <w:bCs/>
        </w:rPr>
        <w:t xml:space="preserve"> </w:t>
      </w:r>
      <w:r w:rsidR="00737EE9" w:rsidRPr="00FC737C">
        <w:rPr>
          <w:rFonts w:ascii="Times New Roman" w:hAnsi="Times New Roman" w:cs="Times New Roman"/>
        </w:rPr>
        <w:t xml:space="preserve">the calculated t-value of 1.21 is less than the critical t-value of 1.96 at 0.05 level of significance, </w:t>
      </w:r>
      <w:r>
        <w:rPr>
          <w:rFonts w:ascii="Times New Roman" w:hAnsi="Times New Roman" w:cs="Times New Roman"/>
        </w:rPr>
        <w:t xml:space="preserve">hence </w:t>
      </w:r>
      <w:r w:rsidR="00737EE9" w:rsidRPr="00FC737C">
        <w:rPr>
          <w:rFonts w:ascii="Times New Roman" w:hAnsi="Times New Roman" w:cs="Times New Roman"/>
        </w:rPr>
        <w:t>the null hypothesis was accepted. Therefore, there is no significant difference between the mean responses of male and female TVET students on the acquisition of digital entrepreneurship skills.</w:t>
      </w:r>
    </w:p>
    <w:p w14:paraId="1CB5840F" w14:textId="22A6D500" w:rsidR="00737EE9" w:rsidRPr="00FD58B0"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H02:</w:t>
      </w:r>
      <w:r w:rsidR="00FD58B0">
        <w:rPr>
          <w:rFonts w:ascii="Times New Roman" w:hAnsi="Times New Roman" w:cs="Times New Roman"/>
          <w:b/>
          <w:bCs/>
        </w:rPr>
        <w:t xml:space="preserve"> </w:t>
      </w:r>
      <w:r w:rsidRPr="00FC737C">
        <w:rPr>
          <w:rFonts w:ascii="Times New Roman" w:hAnsi="Times New Roman" w:cs="Times New Roman"/>
        </w:rPr>
        <w:t xml:space="preserve">There is no significant difference in the mean responses of urban and rural TVET students on the challenges affecting acquisition of digital entrepreneurship skills in </w:t>
      </w:r>
      <w:r>
        <w:rPr>
          <w:rFonts w:ascii="Times New Roman" w:hAnsi="Times New Roman" w:cs="Times New Roman"/>
        </w:rPr>
        <w:t>North</w:t>
      </w:r>
      <w:r w:rsidRPr="00FC737C">
        <w:rPr>
          <w:rFonts w:ascii="Times New Roman" w:hAnsi="Times New Roman" w:cs="Times New Roman"/>
        </w:rPr>
        <w:t>-</w:t>
      </w:r>
      <w:r>
        <w:rPr>
          <w:rFonts w:ascii="Times New Roman" w:hAnsi="Times New Roman" w:cs="Times New Roman"/>
        </w:rPr>
        <w:t>Central</w:t>
      </w:r>
      <w:r w:rsidRPr="00FC737C">
        <w:rPr>
          <w:rFonts w:ascii="Times New Roman" w:hAnsi="Times New Roman" w:cs="Times New Roman"/>
        </w:rPr>
        <w:t xml:space="preserve"> Nigeria.</w:t>
      </w:r>
    </w:p>
    <w:p w14:paraId="0BE8D824" w14:textId="331EA5F6" w:rsidR="00FD58B0" w:rsidRPr="00E02DF8"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Table 4:</w:t>
      </w:r>
      <w:r w:rsidR="00FD58B0">
        <w:rPr>
          <w:rFonts w:ascii="Times New Roman" w:hAnsi="Times New Roman" w:cs="Times New Roman"/>
          <w:b/>
          <w:bCs/>
        </w:rPr>
        <w:t xml:space="preserve"> </w:t>
      </w:r>
      <w:r w:rsidRPr="00FC737C">
        <w:rPr>
          <w:rFonts w:ascii="Times New Roman" w:hAnsi="Times New Roman" w:cs="Times New Roman"/>
          <w:b/>
          <w:bCs/>
        </w:rPr>
        <w:t xml:space="preserve">t-test Analysis of Urban and Rural </w:t>
      </w:r>
      <w:r w:rsidR="00FD58B0" w:rsidRPr="00FC737C">
        <w:rPr>
          <w:rFonts w:ascii="Times New Roman" w:hAnsi="Times New Roman" w:cs="Times New Roman"/>
          <w:b/>
          <w:bCs/>
        </w:rPr>
        <w:t>Students</w:t>
      </w:r>
      <w:r w:rsidRPr="00FC737C">
        <w:rPr>
          <w:rFonts w:ascii="Times New Roman" w:hAnsi="Times New Roman" w:cs="Times New Roman"/>
          <w:b/>
          <w:bCs/>
        </w:rPr>
        <w:t xml:space="preserve"> </w:t>
      </w:r>
      <w:r w:rsidR="00FD58B0" w:rsidRPr="00E02DF8">
        <w:rPr>
          <w:rFonts w:ascii="Times New Roman" w:hAnsi="Times New Roman" w:cs="Times New Roman"/>
          <w:b/>
          <w:bCs/>
        </w:rPr>
        <w:t>on the challenges affecting acquisition of digital entrepreneurship skills in North-Central Nigeria.</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947"/>
        <w:gridCol w:w="420"/>
        <w:gridCol w:w="647"/>
        <w:gridCol w:w="480"/>
        <w:gridCol w:w="514"/>
        <w:gridCol w:w="580"/>
        <w:gridCol w:w="1549"/>
      </w:tblGrid>
      <w:tr w:rsidR="00737EE9" w:rsidRPr="00FC737C" w14:paraId="53BBAA60" w14:textId="77777777" w:rsidTr="00FD58B0">
        <w:trPr>
          <w:tblHeader/>
          <w:tblCellSpacing w:w="15" w:type="dxa"/>
        </w:trPr>
        <w:tc>
          <w:tcPr>
            <w:tcW w:w="0" w:type="auto"/>
            <w:tcBorders>
              <w:top w:val="single" w:sz="4" w:space="0" w:color="auto"/>
              <w:bottom w:val="single" w:sz="4" w:space="0" w:color="auto"/>
            </w:tcBorders>
            <w:vAlign w:val="center"/>
            <w:hideMark/>
          </w:tcPr>
          <w:p w14:paraId="2FA70EF8"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Variable</w:t>
            </w:r>
          </w:p>
        </w:tc>
        <w:tc>
          <w:tcPr>
            <w:tcW w:w="0" w:type="auto"/>
            <w:tcBorders>
              <w:top w:val="single" w:sz="4" w:space="0" w:color="auto"/>
              <w:bottom w:val="single" w:sz="4" w:space="0" w:color="auto"/>
            </w:tcBorders>
            <w:vAlign w:val="center"/>
            <w:hideMark/>
          </w:tcPr>
          <w:p w14:paraId="36F5FAD7"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N</w:t>
            </w:r>
          </w:p>
        </w:tc>
        <w:tc>
          <w:tcPr>
            <w:tcW w:w="0" w:type="auto"/>
            <w:tcBorders>
              <w:top w:val="single" w:sz="4" w:space="0" w:color="auto"/>
              <w:bottom w:val="single" w:sz="4" w:space="0" w:color="auto"/>
            </w:tcBorders>
            <w:vAlign w:val="center"/>
            <w:hideMark/>
          </w:tcPr>
          <w:p w14:paraId="15A4CD2B"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Mean</w:t>
            </w:r>
          </w:p>
        </w:tc>
        <w:tc>
          <w:tcPr>
            <w:tcW w:w="0" w:type="auto"/>
            <w:tcBorders>
              <w:top w:val="single" w:sz="4" w:space="0" w:color="auto"/>
              <w:bottom w:val="single" w:sz="4" w:space="0" w:color="auto"/>
            </w:tcBorders>
            <w:vAlign w:val="center"/>
            <w:hideMark/>
          </w:tcPr>
          <w:p w14:paraId="6E5FB3E6"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SD</w:t>
            </w:r>
          </w:p>
        </w:tc>
        <w:tc>
          <w:tcPr>
            <w:tcW w:w="0" w:type="auto"/>
            <w:tcBorders>
              <w:top w:val="single" w:sz="4" w:space="0" w:color="auto"/>
              <w:bottom w:val="single" w:sz="4" w:space="0" w:color="auto"/>
            </w:tcBorders>
            <w:vAlign w:val="center"/>
            <w:hideMark/>
          </w:tcPr>
          <w:p w14:paraId="6885711E"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w:t>
            </w:r>
            <w:proofErr w:type="spellStart"/>
            <w:r w:rsidRPr="00FC737C">
              <w:rPr>
                <w:rFonts w:ascii="Times New Roman" w:hAnsi="Times New Roman" w:cs="Times New Roman"/>
                <w:b/>
                <w:bCs/>
              </w:rPr>
              <w:t>cal</w:t>
            </w:r>
            <w:proofErr w:type="spellEnd"/>
          </w:p>
        </w:tc>
        <w:tc>
          <w:tcPr>
            <w:tcW w:w="0" w:type="auto"/>
            <w:tcBorders>
              <w:top w:val="single" w:sz="4" w:space="0" w:color="auto"/>
              <w:bottom w:val="single" w:sz="4" w:space="0" w:color="auto"/>
            </w:tcBorders>
            <w:vAlign w:val="center"/>
            <w:hideMark/>
          </w:tcPr>
          <w:p w14:paraId="625181C2"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t-crit</w:t>
            </w:r>
          </w:p>
        </w:tc>
        <w:tc>
          <w:tcPr>
            <w:tcW w:w="0" w:type="auto"/>
            <w:tcBorders>
              <w:top w:val="single" w:sz="4" w:space="0" w:color="auto"/>
              <w:bottom w:val="single" w:sz="4" w:space="0" w:color="auto"/>
            </w:tcBorders>
            <w:vAlign w:val="center"/>
            <w:hideMark/>
          </w:tcPr>
          <w:p w14:paraId="6BEBE4F6"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Decision</w:t>
            </w:r>
          </w:p>
        </w:tc>
      </w:tr>
      <w:tr w:rsidR="00737EE9" w:rsidRPr="00FC737C" w14:paraId="261B2FDC" w14:textId="77777777" w:rsidTr="00FD58B0">
        <w:trPr>
          <w:tblCellSpacing w:w="15" w:type="dxa"/>
        </w:trPr>
        <w:tc>
          <w:tcPr>
            <w:tcW w:w="0" w:type="auto"/>
            <w:vAlign w:val="center"/>
            <w:hideMark/>
          </w:tcPr>
          <w:p w14:paraId="61840C33"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Urban</w:t>
            </w:r>
          </w:p>
        </w:tc>
        <w:tc>
          <w:tcPr>
            <w:tcW w:w="0" w:type="auto"/>
            <w:vAlign w:val="center"/>
            <w:hideMark/>
          </w:tcPr>
          <w:p w14:paraId="21D4ECE0"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225</w:t>
            </w:r>
          </w:p>
        </w:tc>
        <w:tc>
          <w:tcPr>
            <w:tcW w:w="0" w:type="auto"/>
            <w:vAlign w:val="center"/>
            <w:hideMark/>
          </w:tcPr>
          <w:p w14:paraId="009019E2"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3.49</w:t>
            </w:r>
          </w:p>
        </w:tc>
        <w:tc>
          <w:tcPr>
            <w:tcW w:w="0" w:type="auto"/>
            <w:vAlign w:val="center"/>
            <w:hideMark/>
          </w:tcPr>
          <w:p w14:paraId="333D91AC"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0.72</w:t>
            </w:r>
          </w:p>
        </w:tc>
        <w:tc>
          <w:tcPr>
            <w:tcW w:w="0" w:type="auto"/>
            <w:vAlign w:val="center"/>
            <w:hideMark/>
          </w:tcPr>
          <w:p w14:paraId="5C0A5185"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1.44</w:t>
            </w:r>
          </w:p>
        </w:tc>
        <w:tc>
          <w:tcPr>
            <w:tcW w:w="0" w:type="auto"/>
            <w:vAlign w:val="center"/>
            <w:hideMark/>
          </w:tcPr>
          <w:p w14:paraId="12E63F16"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1.96</w:t>
            </w:r>
          </w:p>
        </w:tc>
        <w:tc>
          <w:tcPr>
            <w:tcW w:w="0" w:type="auto"/>
            <w:vAlign w:val="center"/>
            <w:hideMark/>
          </w:tcPr>
          <w:p w14:paraId="260EF008"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Not Significant</w:t>
            </w:r>
          </w:p>
        </w:tc>
      </w:tr>
      <w:tr w:rsidR="00737EE9" w:rsidRPr="00FC737C" w14:paraId="09CFFE3B" w14:textId="77777777" w:rsidTr="00FD58B0">
        <w:trPr>
          <w:tblCellSpacing w:w="15" w:type="dxa"/>
        </w:trPr>
        <w:tc>
          <w:tcPr>
            <w:tcW w:w="0" w:type="auto"/>
            <w:vAlign w:val="center"/>
            <w:hideMark/>
          </w:tcPr>
          <w:p w14:paraId="7C07D34D"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Rural</w:t>
            </w:r>
          </w:p>
        </w:tc>
        <w:tc>
          <w:tcPr>
            <w:tcW w:w="0" w:type="auto"/>
            <w:vAlign w:val="center"/>
            <w:hideMark/>
          </w:tcPr>
          <w:p w14:paraId="53421CA5"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175</w:t>
            </w:r>
          </w:p>
        </w:tc>
        <w:tc>
          <w:tcPr>
            <w:tcW w:w="0" w:type="auto"/>
            <w:vAlign w:val="center"/>
            <w:hideMark/>
          </w:tcPr>
          <w:p w14:paraId="2A51C088"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3.55</w:t>
            </w:r>
          </w:p>
        </w:tc>
        <w:tc>
          <w:tcPr>
            <w:tcW w:w="0" w:type="auto"/>
            <w:vAlign w:val="center"/>
            <w:hideMark/>
          </w:tcPr>
          <w:p w14:paraId="1D53EC0A"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0.76</w:t>
            </w:r>
          </w:p>
        </w:tc>
        <w:tc>
          <w:tcPr>
            <w:tcW w:w="0" w:type="auto"/>
            <w:vAlign w:val="center"/>
            <w:hideMark/>
          </w:tcPr>
          <w:p w14:paraId="3792EBD0" w14:textId="77777777" w:rsidR="00737EE9" w:rsidRPr="00FC737C" w:rsidRDefault="00737EE9" w:rsidP="006524AC">
            <w:pPr>
              <w:spacing w:line="360" w:lineRule="auto"/>
              <w:jc w:val="both"/>
              <w:rPr>
                <w:rFonts w:ascii="Times New Roman" w:hAnsi="Times New Roman" w:cs="Times New Roman"/>
              </w:rPr>
            </w:pPr>
          </w:p>
        </w:tc>
        <w:tc>
          <w:tcPr>
            <w:tcW w:w="0" w:type="auto"/>
            <w:vAlign w:val="center"/>
            <w:hideMark/>
          </w:tcPr>
          <w:p w14:paraId="1A6D5C89" w14:textId="77777777" w:rsidR="00737EE9" w:rsidRPr="00FC737C" w:rsidRDefault="00737EE9" w:rsidP="006524AC">
            <w:pPr>
              <w:spacing w:line="360" w:lineRule="auto"/>
              <w:jc w:val="both"/>
              <w:rPr>
                <w:rFonts w:ascii="Times New Roman" w:hAnsi="Times New Roman" w:cs="Times New Roman"/>
              </w:rPr>
            </w:pPr>
          </w:p>
        </w:tc>
        <w:tc>
          <w:tcPr>
            <w:tcW w:w="0" w:type="auto"/>
            <w:vAlign w:val="center"/>
            <w:hideMark/>
          </w:tcPr>
          <w:p w14:paraId="7083C2AB" w14:textId="77777777" w:rsidR="00737EE9" w:rsidRPr="00FC737C" w:rsidRDefault="00737EE9" w:rsidP="006524AC">
            <w:pPr>
              <w:spacing w:line="360" w:lineRule="auto"/>
              <w:jc w:val="both"/>
              <w:rPr>
                <w:rFonts w:ascii="Times New Roman" w:hAnsi="Times New Roman" w:cs="Times New Roman"/>
              </w:rPr>
            </w:pPr>
          </w:p>
        </w:tc>
      </w:tr>
    </w:tbl>
    <w:p w14:paraId="601296D4" w14:textId="77777777" w:rsidR="00FD58B0" w:rsidRDefault="00FD58B0" w:rsidP="006524AC">
      <w:pPr>
        <w:spacing w:line="360" w:lineRule="auto"/>
        <w:jc w:val="both"/>
        <w:rPr>
          <w:rFonts w:ascii="Times New Roman" w:hAnsi="Times New Roman" w:cs="Times New Roman"/>
        </w:rPr>
      </w:pPr>
      <w:r>
        <w:rPr>
          <w:rFonts w:ascii="Times New Roman" w:hAnsi="Times New Roman" w:cs="Times New Roman"/>
        </w:rPr>
        <w:t xml:space="preserve"> </w:t>
      </w:r>
    </w:p>
    <w:p w14:paraId="6770620B" w14:textId="0AD80734" w:rsidR="00737EE9" w:rsidRPr="00FC737C" w:rsidRDefault="00FD58B0" w:rsidP="006524AC">
      <w:pPr>
        <w:spacing w:line="360" w:lineRule="auto"/>
        <w:jc w:val="both"/>
        <w:rPr>
          <w:rFonts w:ascii="Times New Roman" w:hAnsi="Times New Roman" w:cs="Times New Roman"/>
        </w:rPr>
      </w:pPr>
      <w:r>
        <w:rPr>
          <w:rFonts w:ascii="Times New Roman" w:hAnsi="Times New Roman" w:cs="Times New Roman"/>
        </w:rPr>
        <w:t>Also, t</w:t>
      </w:r>
      <w:r w:rsidRPr="00FD58B0">
        <w:rPr>
          <w:rFonts w:ascii="Times New Roman" w:hAnsi="Times New Roman" w:cs="Times New Roman"/>
        </w:rPr>
        <w:t xml:space="preserve">he data presented in </w:t>
      </w:r>
      <w:r>
        <w:rPr>
          <w:rFonts w:ascii="Times New Roman" w:hAnsi="Times New Roman" w:cs="Times New Roman"/>
        </w:rPr>
        <w:t>T</w:t>
      </w:r>
      <w:r w:rsidRPr="00FD58B0">
        <w:rPr>
          <w:rFonts w:ascii="Times New Roman" w:hAnsi="Times New Roman" w:cs="Times New Roman"/>
        </w:rPr>
        <w:t xml:space="preserve">able </w:t>
      </w:r>
      <w:r>
        <w:rPr>
          <w:rFonts w:ascii="Times New Roman" w:hAnsi="Times New Roman" w:cs="Times New Roman"/>
        </w:rPr>
        <w:t>4</w:t>
      </w:r>
      <w:r w:rsidRPr="00FD58B0">
        <w:rPr>
          <w:rFonts w:ascii="Times New Roman" w:hAnsi="Times New Roman" w:cs="Times New Roman"/>
        </w:rPr>
        <w:t xml:space="preserve"> show that</w:t>
      </w:r>
      <w:r>
        <w:rPr>
          <w:rFonts w:ascii="Times New Roman" w:hAnsi="Times New Roman" w:cs="Times New Roman"/>
          <w:b/>
          <w:bCs/>
        </w:rPr>
        <w:t xml:space="preserve"> </w:t>
      </w:r>
      <w:r w:rsidR="00737EE9" w:rsidRPr="00FC737C">
        <w:rPr>
          <w:rFonts w:ascii="Times New Roman" w:hAnsi="Times New Roman" w:cs="Times New Roman"/>
        </w:rPr>
        <w:t xml:space="preserve">the calculated t-value of 1.44 is less than the critical t-value of 1.96, </w:t>
      </w:r>
      <w:r>
        <w:rPr>
          <w:rFonts w:ascii="Times New Roman" w:hAnsi="Times New Roman" w:cs="Times New Roman"/>
        </w:rPr>
        <w:t xml:space="preserve">thus </w:t>
      </w:r>
      <w:r w:rsidR="00737EE9" w:rsidRPr="00FC737C">
        <w:rPr>
          <w:rFonts w:ascii="Times New Roman" w:hAnsi="Times New Roman" w:cs="Times New Roman"/>
        </w:rPr>
        <w:t>the null hypothesis was accepted. This indicates that there is no significant difference between urban and rural TVET students regarding the challenges affecting acquisition of digital entrepreneurship skills.</w:t>
      </w:r>
    </w:p>
    <w:p w14:paraId="5D6E1B2F" w14:textId="18B1D51E"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 xml:space="preserve">Discussion </w:t>
      </w:r>
    </w:p>
    <w:p w14:paraId="6415B616" w14:textId="77777777" w:rsidR="00737EE9" w:rsidRDefault="00737EE9" w:rsidP="006524AC">
      <w:pPr>
        <w:spacing w:line="360" w:lineRule="auto"/>
        <w:jc w:val="both"/>
        <w:rPr>
          <w:rFonts w:ascii="Times New Roman" w:hAnsi="Times New Roman" w:cs="Times New Roman"/>
        </w:rPr>
      </w:pPr>
      <w:r w:rsidRPr="00FC737C">
        <w:rPr>
          <w:rFonts w:ascii="Times New Roman" w:hAnsi="Times New Roman" w:cs="Times New Roman"/>
        </w:rPr>
        <w:t xml:space="preserve">The findings of the study revealed that TVET students in </w:t>
      </w:r>
      <w:r>
        <w:rPr>
          <w:rFonts w:ascii="Times New Roman" w:hAnsi="Times New Roman" w:cs="Times New Roman"/>
        </w:rPr>
        <w:t>North</w:t>
      </w:r>
      <w:r w:rsidRPr="00FC737C">
        <w:rPr>
          <w:rFonts w:ascii="Times New Roman" w:hAnsi="Times New Roman" w:cs="Times New Roman"/>
        </w:rPr>
        <w:t>-</w:t>
      </w:r>
      <w:r>
        <w:rPr>
          <w:rFonts w:ascii="Times New Roman" w:hAnsi="Times New Roman" w:cs="Times New Roman"/>
        </w:rPr>
        <w:t>Central</w:t>
      </w:r>
      <w:r w:rsidRPr="00FC737C">
        <w:rPr>
          <w:rFonts w:ascii="Times New Roman" w:hAnsi="Times New Roman" w:cs="Times New Roman"/>
        </w:rPr>
        <w:t xml:space="preserve"> Nigeria acquire digital entrepreneurship skills to a high extent. The respondents indicated competence in social media marketing, digital communication, online business management, content creation, and use of digital payment systems. This finding aligns with the study of Audu et al. (2021), which reported </w:t>
      </w:r>
      <w:r w:rsidRPr="00FC737C">
        <w:rPr>
          <w:rFonts w:ascii="Times New Roman" w:hAnsi="Times New Roman" w:cs="Times New Roman"/>
        </w:rPr>
        <w:lastRenderedPageBreak/>
        <w:t>that digital entrepreneurship skills enhance employability and self-reliance among TVET students.</w:t>
      </w:r>
      <w:r>
        <w:rPr>
          <w:rFonts w:ascii="Times New Roman" w:hAnsi="Times New Roman" w:cs="Times New Roman"/>
        </w:rPr>
        <w:t xml:space="preserve"> </w:t>
      </w:r>
      <w:r w:rsidRPr="00FC737C">
        <w:rPr>
          <w:rFonts w:ascii="Times New Roman" w:hAnsi="Times New Roman" w:cs="Times New Roman"/>
        </w:rPr>
        <w:t>The study also found that students face numerous challenges in acquiring digital entrepreneurship skills. Prominent among these challenges are inadequate ICT facilities, poor internet access, irregular electricity supply, insufficient funding, outdated curriculum, and lack of qualified instructors. This finding is consistent with the report of UNESCO (2022), which identified infrastructural deficits and inadequate digital resources as major barriers to effective digital skill acquisition in developing countries.</w:t>
      </w:r>
      <w:r>
        <w:rPr>
          <w:rFonts w:ascii="Times New Roman" w:hAnsi="Times New Roman" w:cs="Times New Roman"/>
        </w:rPr>
        <w:t xml:space="preserve"> </w:t>
      </w:r>
      <w:r w:rsidRPr="00FC737C">
        <w:rPr>
          <w:rFonts w:ascii="Times New Roman" w:hAnsi="Times New Roman" w:cs="Times New Roman"/>
        </w:rPr>
        <w:t>Furthermore, the hypotheses tested revealed no significant difference between male and female students regarding acquisition of digital entrepreneurship skills. This suggests that both genders have relatively equal opportunities and exposure to digital entrepreneurship training in TVET institutions.</w:t>
      </w:r>
      <w:r>
        <w:rPr>
          <w:rFonts w:ascii="Times New Roman" w:hAnsi="Times New Roman" w:cs="Times New Roman"/>
        </w:rPr>
        <w:t xml:space="preserve"> </w:t>
      </w:r>
      <w:r w:rsidRPr="00FC737C">
        <w:rPr>
          <w:rFonts w:ascii="Times New Roman" w:hAnsi="Times New Roman" w:cs="Times New Roman"/>
        </w:rPr>
        <w:t>Similarly, no significant difference existed between urban and rural students regarding the challenges affecting skill acquisition. This implies that the challenges are generally common across institutions irrespective of location.</w:t>
      </w:r>
    </w:p>
    <w:p w14:paraId="1E70B7BA" w14:textId="77777777" w:rsidR="00643E52" w:rsidRPr="00905F8A" w:rsidRDefault="00643E52" w:rsidP="006524AC">
      <w:pPr>
        <w:spacing w:line="360" w:lineRule="auto"/>
        <w:jc w:val="both"/>
        <w:rPr>
          <w:rFonts w:ascii="Times New Roman" w:hAnsi="Times New Roman" w:cs="Times New Roman"/>
          <w:b/>
          <w:bCs/>
        </w:rPr>
      </w:pPr>
      <w:r w:rsidRPr="00905F8A">
        <w:rPr>
          <w:rFonts w:ascii="Times New Roman" w:hAnsi="Times New Roman" w:cs="Times New Roman"/>
          <w:b/>
          <w:bCs/>
        </w:rPr>
        <w:t>Conclusion</w:t>
      </w:r>
    </w:p>
    <w:p w14:paraId="65451A7B" w14:textId="1C98FF67" w:rsidR="00643E52" w:rsidRPr="00BF1DE7" w:rsidRDefault="00643E52" w:rsidP="006524AC">
      <w:pPr>
        <w:spacing w:line="360" w:lineRule="auto"/>
        <w:jc w:val="both"/>
        <w:rPr>
          <w:rFonts w:ascii="Times New Roman" w:hAnsi="Times New Roman" w:cs="Times New Roman"/>
        </w:rPr>
      </w:pPr>
      <w:r w:rsidRPr="00BF1DE7">
        <w:rPr>
          <w:rFonts w:ascii="Times New Roman" w:hAnsi="Times New Roman" w:cs="Times New Roman"/>
        </w:rPr>
        <w:t xml:space="preserve">The study concluded </w:t>
      </w:r>
      <w:r w:rsidRPr="00FC737C">
        <w:rPr>
          <w:rFonts w:ascii="Times New Roman" w:hAnsi="Times New Roman" w:cs="Times New Roman"/>
        </w:rPr>
        <w:t xml:space="preserve">that TVET students in </w:t>
      </w:r>
      <w:r>
        <w:rPr>
          <w:rFonts w:ascii="Times New Roman" w:hAnsi="Times New Roman" w:cs="Times New Roman"/>
        </w:rPr>
        <w:t>North</w:t>
      </w:r>
      <w:r w:rsidRPr="00FC737C">
        <w:rPr>
          <w:rFonts w:ascii="Times New Roman" w:hAnsi="Times New Roman" w:cs="Times New Roman"/>
        </w:rPr>
        <w:t>-</w:t>
      </w:r>
      <w:r>
        <w:rPr>
          <w:rFonts w:ascii="Times New Roman" w:hAnsi="Times New Roman" w:cs="Times New Roman"/>
        </w:rPr>
        <w:t>Central</w:t>
      </w:r>
      <w:r w:rsidRPr="00FC737C">
        <w:rPr>
          <w:rFonts w:ascii="Times New Roman" w:hAnsi="Times New Roman" w:cs="Times New Roman"/>
        </w:rPr>
        <w:t xml:space="preserve"> Nigeria acquire digital entrepreneurship skills to a high extent. The respondents indicated competence in social media marketing, digital communication, online business management, content creation, and use of digital payment systems.</w:t>
      </w:r>
      <w:r w:rsidR="00FD58B0">
        <w:rPr>
          <w:rFonts w:ascii="Times New Roman" w:hAnsi="Times New Roman" w:cs="Times New Roman"/>
        </w:rPr>
        <w:t xml:space="preserve"> </w:t>
      </w:r>
      <w:r w:rsidRPr="00BF1DE7">
        <w:rPr>
          <w:rFonts w:ascii="Times New Roman" w:hAnsi="Times New Roman" w:cs="Times New Roman"/>
        </w:rPr>
        <w:t>The study further</w:t>
      </w:r>
      <w:r w:rsidRPr="00FC737C">
        <w:rPr>
          <w:rFonts w:ascii="Times New Roman" w:hAnsi="Times New Roman" w:cs="Times New Roman"/>
        </w:rPr>
        <w:t xml:space="preserve"> found that students face numerous challenges in acquiring digital entrepreneurship skills. Prominent among these challenges are inadequate ICT facilities, poor internet access, irregular electricity supply, insufficient funding, outdated curriculum, and lack of qualified instructors.</w:t>
      </w:r>
      <w:r>
        <w:rPr>
          <w:rFonts w:ascii="Times New Roman" w:hAnsi="Times New Roman" w:cs="Times New Roman"/>
        </w:rPr>
        <w:t xml:space="preserve"> </w:t>
      </w:r>
      <w:r w:rsidRPr="00BF1DE7">
        <w:rPr>
          <w:rFonts w:ascii="Times New Roman" w:hAnsi="Times New Roman" w:cs="Times New Roman"/>
        </w:rPr>
        <w:t xml:space="preserve">Consequently, there is an urgent need for educational institutions, government agencies, and other stakeholders to strengthen digital entrepreneurship education within TVET </w:t>
      </w:r>
      <w:proofErr w:type="spellStart"/>
      <w:r w:rsidRPr="00BF1DE7">
        <w:rPr>
          <w:rFonts w:ascii="Times New Roman" w:hAnsi="Times New Roman" w:cs="Times New Roman"/>
        </w:rPr>
        <w:t>programmes</w:t>
      </w:r>
      <w:proofErr w:type="spellEnd"/>
      <w:r w:rsidRPr="00BF1DE7">
        <w:rPr>
          <w:rFonts w:ascii="Times New Roman" w:hAnsi="Times New Roman" w:cs="Times New Roman"/>
        </w:rPr>
        <w:t xml:space="preserve"> to enhance employability, self-reliance, and economic productivity among graduates.</w:t>
      </w:r>
    </w:p>
    <w:p w14:paraId="2FF745EE" w14:textId="77777777" w:rsidR="00737EE9" w:rsidRPr="00FC737C" w:rsidRDefault="00737EE9" w:rsidP="006524AC">
      <w:pPr>
        <w:spacing w:line="360" w:lineRule="auto"/>
        <w:jc w:val="both"/>
        <w:rPr>
          <w:rFonts w:ascii="Times New Roman" w:hAnsi="Times New Roman" w:cs="Times New Roman"/>
          <w:b/>
          <w:bCs/>
        </w:rPr>
      </w:pPr>
      <w:r w:rsidRPr="00FC737C">
        <w:rPr>
          <w:rFonts w:ascii="Times New Roman" w:hAnsi="Times New Roman" w:cs="Times New Roman"/>
          <w:b/>
          <w:bCs/>
        </w:rPr>
        <w:t>Recommendations</w:t>
      </w:r>
    </w:p>
    <w:p w14:paraId="3C42906E" w14:textId="77777777" w:rsidR="00737EE9" w:rsidRPr="00FC737C" w:rsidRDefault="00737EE9" w:rsidP="006524AC">
      <w:pPr>
        <w:spacing w:line="360" w:lineRule="auto"/>
        <w:jc w:val="both"/>
        <w:rPr>
          <w:rFonts w:ascii="Times New Roman" w:hAnsi="Times New Roman" w:cs="Times New Roman"/>
        </w:rPr>
      </w:pPr>
      <w:r w:rsidRPr="00FC737C">
        <w:rPr>
          <w:rFonts w:ascii="Times New Roman" w:hAnsi="Times New Roman" w:cs="Times New Roman"/>
        </w:rPr>
        <w:t>Based on the findings of the study, the following recommendations were made:</w:t>
      </w:r>
    </w:p>
    <w:p w14:paraId="5C34F0EC" w14:textId="3FEED829" w:rsidR="00737EE9" w:rsidRPr="00DD5E01" w:rsidRDefault="00737EE9" w:rsidP="006524AC">
      <w:pPr>
        <w:numPr>
          <w:ilvl w:val="0"/>
          <w:numId w:val="4"/>
        </w:numPr>
        <w:spacing w:line="360" w:lineRule="auto"/>
        <w:jc w:val="both"/>
        <w:rPr>
          <w:rFonts w:ascii="Times New Roman" w:hAnsi="Times New Roman" w:cs="Times New Roman"/>
        </w:rPr>
      </w:pPr>
      <w:r w:rsidRPr="00FC737C">
        <w:rPr>
          <w:rFonts w:ascii="Times New Roman" w:hAnsi="Times New Roman" w:cs="Times New Roman"/>
        </w:rPr>
        <w:t xml:space="preserve">Government and educational stakeholders should provide adequate ICT facilities and digital laboratories in TVET institutions to enhance practical learning experiences. </w:t>
      </w:r>
      <w:r w:rsidRPr="00DD5E01">
        <w:rPr>
          <w:rFonts w:ascii="Times New Roman" w:hAnsi="Times New Roman" w:cs="Times New Roman"/>
        </w:rPr>
        <w:t xml:space="preserve"> </w:t>
      </w:r>
    </w:p>
    <w:p w14:paraId="760B7E93" w14:textId="77777777" w:rsidR="00737EE9" w:rsidRPr="00FC737C" w:rsidRDefault="00737EE9" w:rsidP="006524AC">
      <w:pPr>
        <w:numPr>
          <w:ilvl w:val="0"/>
          <w:numId w:val="4"/>
        </w:numPr>
        <w:spacing w:line="360" w:lineRule="auto"/>
        <w:jc w:val="both"/>
        <w:rPr>
          <w:rFonts w:ascii="Times New Roman" w:hAnsi="Times New Roman" w:cs="Times New Roman"/>
        </w:rPr>
      </w:pPr>
      <w:r w:rsidRPr="00FC737C">
        <w:rPr>
          <w:rFonts w:ascii="Times New Roman" w:hAnsi="Times New Roman" w:cs="Times New Roman"/>
        </w:rPr>
        <w:t xml:space="preserve">Government should improve internet infrastructure and electricity supply in educational institutions to support effective digital learning. </w:t>
      </w:r>
    </w:p>
    <w:p w14:paraId="3203BC5F" w14:textId="77777777" w:rsidR="00737EE9" w:rsidRPr="00FC737C" w:rsidRDefault="00737EE9" w:rsidP="006524AC">
      <w:pPr>
        <w:numPr>
          <w:ilvl w:val="0"/>
          <w:numId w:val="4"/>
        </w:numPr>
        <w:spacing w:line="360" w:lineRule="auto"/>
        <w:jc w:val="both"/>
        <w:rPr>
          <w:rFonts w:ascii="Times New Roman" w:hAnsi="Times New Roman" w:cs="Times New Roman"/>
        </w:rPr>
      </w:pPr>
      <w:r w:rsidRPr="00FC737C">
        <w:rPr>
          <w:rFonts w:ascii="Times New Roman" w:hAnsi="Times New Roman" w:cs="Times New Roman"/>
        </w:rPr>
        <w:lastRenderedPageBreak/>
        <w:t xml:space="preserve">Financial support and grants should be provided to TVET institutions and students to facilitate access to digital tools and entrepreneurial resources. </w:t>
      </w:r>
    </w:p>
    <w:p w14:paraId="545E62CD" w14:textId="77777777" w:rsidR="00737EE9" w:rsidRPr="00FC737C" w:rsidRDefault="00737EE9" w:rsidP="006524AC">
      <w:pPr>
        <w:numPr>
          <w:ilvl w:val="0"/>
          <w:numId w:val="4"/>
        </w:numPr>
        <w:spacing w:line="360" w:lineRule="auto"/>
        <w:jc w:val="both"/>
        <w:rPr>
          <w:rFonts w:ascii="Times New Roman" w:hAnsi="Times New Roman" w:cs="Times New Roman"/>
        </w:rPr>
      </w:pPr>
      <w:r w:rsidRPr="00FC737C">
        <w:rPr>
          <w:rFonts w:ascii="Times New Roman" w:hAnsi="Times New Roman" w:cs="Times New Roman"/>
        </w:rPr>
        <w:t xml:space="preserve">Innovation and entrepreneurship </w:t>
      </w:r>
      <w:proofErr w:type="spellStart"/>
      <w:r w:rsidRPr="00FC737C">
        <w:rPr>
          <w:rFonts w:ascii="Times New Roman" w:hAnsi="Times New Roman" w:cs="Times New Roman"/>
        </w:rPr>
        <w:t>centres</w:t>
      </w:r>
      <w:proofErr w:type="spellEnd"/>
      <w:r w:rsidRPr="00FC737C">
        <w:rPr>
          <w:rFonts w:ascii="Times New Roman" w:hAnsi="Times New Roman" w:cs="Times New Roman"/>
        </w:rPr>
        <w:t xml:space="preserve"> should be established within TVET institutions to promote practical digital business development. </w:t>
      </w:r>
    </w:p>
    <w:p w14:paraId="7B58B2E1" w14:textId="6D5FFA54" w:rsidR="00737EE9" w:rsidRPr="00643E52" w:rsidRDefault="00737EE9" w:rsidP="006524AC">
      <w:pPr>
        <w:numPr>
          <w:ilvl w:val="0"/>
          <w:numId w:val="4"/>
        </w:numPr>
        <w:spacing w:line="360" w:lineRule="auto"/>
        <w:jc w:val="both"/>
        <w:rPr>
          <w:rFonts w:ascii="Times New Roman" w:hAnsi="Times New Roman" w:cs="Times New Roman"/>
        </w:rPr>
      </w:pPr>
      <w:r w:rsidRPr="00FC737C">
        <w:rPr>
          <w:rFonts w:ascii="Times New Roman" w:hAnsi="Times New Roman" w:cs="Times New Roman"/>
        </w:rPr>
        <w:t>Partnerships should be encouraged between TVET institutions and technology-based industries for internship opportunities and practical exposure of students.</w:t>
      </w:r>
      <w:r w:rsidRPr="00643E52">
        <w:rPr>
          <w:rFonts w:ascii="Times New Roman" w:hAnsi="Times New Roman" w:cs="Times New Roman"/>
        </w:rPr>
        <w:t xml:space="preserve"> </w:t>
      </w:r>
    </w:p>
    <w:p w14:paraId="28DD29D8" w14:textId="77777777" w:rsidR="006524AC" w:rsidRDefault="006524AC" w:rsidP="00FD58B0">
      <w:pPr>
        <w:jc w:val="both"/>
        <w:rPr>
          <w:rFonts w:ascii="Times New Roman" w:hAnsi="Times New Roman" w:cs="Times New Roman"/>
          <w:b/>
          <w:bCs/>
        </w:rPr>
      </w:pPr>
    </w:p>
    <w:p w14:paraId="47874EB1" w14:textId="77777777" w:rsidR="001B1E0D" w:rsidRDefault="001B1E0D" w:rsidP="00FD58B0">
      <w:pPr>
        <w:jc w:val="both"/>
        <w:rPr>
          <w:rFonts w:ascii="Times New Roman" w:hAnsi="Times New Roman" w:cs="Times New Roman"/>
          <w:b/>
          <w:bCs/>
        </w:rPr>
      </w:pPr>
    </w:p>
    <w:p w14:paraId="0C6C14FE" w14:textId="77777777" w:rsidR="004F796E" w:rsidRDefault="004F796E" w:rsidP="00FD58B0">
      <w:pPr>
        <w:jc w:val="both"/>
        <w:rPr>
          <w:rFonts w:ascii="Times New Roman" w:hAnsi="Times New Roman" w:cs="Times New Roman"/>
          <w:b/>
          <w:bCs/>
        </w:rPr>
      </w:pPr>
    </w:p>
    <w:p w14:paraId="7F1D6C0C" w14:textId="77777777" w:rsidR="004F796E" w:rsidRDefault="004F796E" w:rsidP="00FD58B0">
      <w:pPr>
        <w:jc w:val="both"/>
        <w:rPr>
          <w:rFonts w:ascii="Times New Roman" w:hAnsi="Times New Roman" w:cs="Times New Roman"/>
          <w:b/>
          <w:bCs/>
        </w:rPr>
      </w:pPr>
    </w:p>
    <w:p w14:paraId="39339594" w14:textId="77777777" w:rsidR="004F796E" w:rsidRDefault="004F796E" w:rsidP="00FD58B0">
      <w:pPr>
        <w:jc w:val="both"/>
        <w:rPr>
          <w:rFonts w:ascii="Times New Roman" w:hAnsi="Times New Roman" w:cs="Times New Roman"/>
          <w:b/>
          <w:bCs/>
        </w:rPr>
      </w:pPr>
    </w:p>
    <w:p w14:paraId="54122C59" w14:textId="77777777" w:rsidR="004F796E" w:rsidRDefault="004F796E" w:rsidP="00FD58B0">
      <w:pPr>
        <w:jc w:val="both"/>
        <w:rPr>
          <w:rFonts w:ascii="Times New Roman" w:hAnsi="Times New Roman" w:cs="Times New Roman"/>
          <w:b/>
          <w:bCs/>
        </w:rPr>
      </w:pPr>
    </w:p>
    <w:p w14:paraId="1B349A98" w14:textId="77777777" w:rsidR="004F796E" w:rsidRDefault="004F796E" w:rsidP="00FD58B0">
      <w:pPr>
        <w:jc w:val="both"/>
        <w:rPr>
          <w:rFonts w:ascii="Times New Roman" w:hAnsi="Times New Roman" w:cs="Times New Roman"/>
          <w:b/>
          <w:bCs/>
        </w:rPr>
      </w:pPr>
    </w:p>
    <w:p w14:paraId="5464CBFB" w14:textId="77777777" w:rsidR="004F796E" w:rsidRDefault="004F796E" w:rsidP="00FD58B0">
      <w:pPr>
        <w:jc w:val="both"/>
        <w:rPr>
          <w:rFonts w:ascii="Times New Roman" w:hAnsi="Times New Roman" w:cs="Times New Roman"/>
          <w:b/>
          <w:bCs/>
        </w:rPr>
      </w:pPr>
    </w:p>
    <w:p w14:paraId="1C6E3196" w14:textId="77777777" w:rsidR="004F796E" w:rsidRDefault="004F796E" w:rsidP="00FD58B0">
      <w:pPr>
        <w:jc w:val="both"/>
        <w:rPr>
          <w:rFonts w:ascii="Times New Roman" w:hAnsi="Times New Roman" w:cs="Times New Roman"/>
          <w:b/>
          <w:bCs/>
        </w:rPr>
      </w:pPr>
    </w:p>
    <w:p w14:paraId="6DE55068" w14:textId="77777777" w:rsidR="004F796E" w:rsidRDefault="004F796E" w:rsidP="00FD58B0">
      <w:pPr>
        <w:jc w:val="both"/>
        <w:rPr>
          <w:rFonts w:ascii="Times New Roman" w:hAnsi="Times New Roman" w:cs="Times New Roman"/>
          <w:b/>
          <w:bCs/>
        </w:rPr>
      </w:pPr>
    </w:p>
    <w:p w14:paraId="75870078" w14:textId="77777777" w:rsidR="004F796E" w:rsidRDefault="004F796E" w:rsidP="00FD58B0">
      <w:pPr>
        <w:jc w:val="both"/>
        <w:rPr>
          <w:rFonts w:ascii="Times New Roman" w:hAnsi="Times New Roman" w:cs="Times New Roman"/>
          <w:b/>
          <w:bCs/>
        </w:rPr>
      </w:pPr>
    </w:p>
    <w:p w14:paraId="7F7FC082" w14:textId="77777777" w:rsidR="004F796E" w:rsidRDefault="004F796E" w:rsidP="00FD58B0">
      <w:pPr>
        <w:jc w:val="both"/>
        <w:rPr>
          <w:rFonts w:ascii="Times New Roman" w:hAnsi="Times New Roman" w:cs="Times New Roman"/>
          <w:b/>
          <w:bCs/>
        </w:rPr>
      </w:pPr>
    </w:p>
    <w:p w14:paraId="721A7539" w14:textId="77777777" w:rsidR="004F796E" w:rsidRDefault="004F796E" w:rsidP="00FD58B0">
      <w:pPr>
        <w:jc w:val="both"/>
        <w:rPr>
          <w:rFonts w:ascii="Times New Roman" w:hAnsi="Times New Roman" w:cs="Times New Roman"/>
          <w:b/>
          <w:bCs/>
        </w:rPr>
      </w:pPr>
    </w:p>
    <w:p w14:paraId="0CA8F25C" w14:textId="77777777" w:rsidR="004F796E" w:rsidRDefault="004F796E" w:rsidP="00FD58B0">
      <w:pPr>
        <w:jc w:val="both"/>
        <w:rPr>
          <w:rFonts w:ascii="Times New Roman" w:hAnsi="Times New Roman" w:cs="Times New Roman"/>
          <w:b/>
          <w:bCs/>
        </w:rPr>
      </w:pPr>
    </w:p>
    <w:p w14:paraId="1DA2BEEA" w14:textId="77777777" w:rsidR="004F796E" w:rsidRDefault="004F796E" w:rsidP="00FD58B0">
      <w:pPr>
        <w:jc w:val="both"/>
        <w:rPr>
          <w:rFonts w:ascii="Times New Roman" w:hAnsi="Times New Roman" w:cs="Times New Roman"/>
          <w:b/>
          <w:bCs/>
        </w:rPr>
      </w:pPr>
    </w:p>
    <w:p w14:paraId="442DD436" w14:textId="77777777" w:rsidR="004F796E" w:rsidRDefault="004F796E" w:rsidP="00FD58B0">
      <w:pPr>
        <w:jc w:val="both"/>
        <w:rPr>
          <w:rFonts w:ascii="Times New Roman" w:hAnsi="Times New Roman" w:cs="Times New Roman"/>
          <w:b/>
          <w:bCs/>
        </w:rPr>
      </w:pPr>
    </w:p>
    <w:p w14:paraId="19274259" w14:textId="77777777" w:rsidR="004F796E" w:rsidRDefault="004F796E" w:rsidP="00FD58B0">
      <w:pPr>
        <w:jc w:val="both"/>
        <w:rPr>
          <w:rFonts w:ascii="Times New Roman" w:hAnsi="Times New Roman" w:cs="Times New Roman"/>
          <w:b/>
          <w:bCs/>
        </w:rPr>
      </w:pPr>
    </w:p>
    <w:p w14:paraId="4C9A95D1" w14:textId="77777777" w:rsidR="004F796E" w:rsidRDefault="004F796E" w:rsidP="00FD58B0">
      <w:pPr>
        <w:jc w:val="both"/>
        <w:rPr>
          <w:rFonts w:ascii="Times New Roman" w:hAnsi="Times New Roman" w:cs="Times New Roman"/>
          <w:b/>
          <w:bCs/>
        </w:rPr>
      </w:pPr>
    </w:p>
    <w:p w14:paraId="79034C5B" w14:textId="77777777" w:rsidR="004F796E" w:rsidRDefault="004F796E" w:rsidP="00FD58B0">
      <w:pPr>
        <w:jc w:val="both"/>
        <w:rPr>
          <w:rFonts w:ascii="Times New Roman" w:hAnsi="Times New Roman" w:cs="Times New Roman"/>
          <w:b/>
          <w:bCs/>
        </w:rPr>
      </w:pPr>
    </w:p>
    <w:p w14:paraId="0C1F1C51" w14:textId="77777777" w:rsidR="004F796E" w:rsidRDefault="004F796E" w:rsidP="00FD58B0">
      <w:pPr>
        <w:jc w:val="both"/>
        <w:rPr>
          <w:rFonts w:ascii="Times New Roman" w:hAnsi="Times New Roman" w:cs="Times New Roman"/>
          <w:b/>
          <w:bCs/>
        </w:rPr>
      </w:pPr>
    </w:p>
    <w:p w14:paraId="05A46BFA" w14:textId="77777777" w:rsidR="004F796E" w:rsidRDefault="004F796E" w:rsidP="00FD58B0">
      <w:pPr>
        <w:jc w:val="both"/>
        <w:rPr>
          <w:rFonts w:ascii="Times New Roman" w:hAnsi="Times New Roman" w:cs="Times New Roman"/>
          <w:b/>
          <w:bCs/>
        </w:rPr>
      </w:pPr>
    </w:p>
    <w:p w14:paraId="16E0808C" w14:textId="77777777" w:rsidR="004F796E" w:rsidRDefault="004F796E" w:rsidP="00FD58B0">
      <w:pPr>
        <w:jc w:val="both"/>
        <w:rPr>
          <w:rFonts w:ascii="Times New Roman" w:hAnsi="Times New Roman" w:cs="Times New Roman"/>
          <w:b/>
          <w:bCs/>
        </w:rPr>
      </w:pPr>
    </w:p>
    <w:p w14:paraId="2E722270" w14:textId="77777777" w:rsidR="004F796E" w:rsidRDefault="004F796E" w:rsidP="00FD58B0">
      <w:pPr>
        <w:jc w:val="both"/>
        <w:rPr>
          <w:rFonts w:ascii="Times New Roman" w:hAnsi="Times New Roman" w:cs="Times New Roman"/>
          <w:b/>
          <w:bCs/>
        </w:rPr>
      </w:pPr>
    </w:p>
    <w:p w14:paraId="700162BE" w14:textId="77777777" w:rsidR="004F796E" w:rsidRDefault="004F796E" w:rsidP="00FD58B0">
      <w:pPr>
        <w:jc w:val="both"/>
        <w:rPr>
          <w:rFonts w:ascii="Times New Roman" w:hAnsi="Times New Roman" w:cs="Times New Roman"/>
          <w:b/>
          <w:bCs/>
        </w:rPr>
      </w:pPr>
    </w:p>
    <w:p w14:paraId="34FCB049" w14:textId="77777777" w:rsidR="004F796E" w:rsidRDefault="004F796E" w:rsidP="00FD58B0">
      <w:pPr>
        <w:jc w:val="both"/>
        <w:rPr>
          <w:rFonts w:ascii="Times New Roman" w:hAnsi="Times New Roman" w:cs="Times New Roman"/>
          <w:b/>
          <w:bCs/>
        </w:rPr>
      </w:pPr>
    </w:p>
    <w:p w14:paraId="72696434" w14:textId="00360F7C" w:rsidR="00FD58B0" w:rsidRDefault="00FD58B0" w:rsidP="00FD58B0">
      <w:pPr>
        <w:jc w:val="both"/>
        <w:rPr>
          <w:rFonts w:ascii="Times New Roman" w:hAnsi="Times New Roman" w:cs="Times New Roman"/>
        </w:rPr>
      </w:pPr>
      <w:r w:rsidRPr="00B71157">
        <w:rPr>
          <w:rFonts w:ascii="Times New Roman" w:hAnsi="Times New Roman" w:cs="Times New Roman"/>
          <w:b/>
          <w:bCs/>
        </w:rPr>
        <w:t>Reference</w:t>
      </w:r>
      <w:r>
        <w:rPr>
          <w:rFonts w:ascii="Times New Roman" w:hAnsi="Times New Roman" w:cs="Times New Roman"/>
        </w:rPr>
        <w:t xml:space="preserve"> </w:t>
      </w:r>
    </w:p>
    <w:p w14:paraId="6ECD2DF9"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 xml:space="preserve">Adeniyi, A. O., </w:t>
      </w:r>
      <w:proofErr w:type="spellStart"/>
      <w:r w:rsidRPr="00BF1DE7">
        <w:rPr>
          <w:rFonts w:ascii="Times New Roman" w:hAnsi="Times New Roman" w:cs="Times New Roman"/>
        </w:rPr>
        <w:t>Derera</w:t>
      </w:r>
      <w:proofErr w:type="spellEnd"/>
      <w:r w:rsidRPr="00BF1DE7">
        <w:rPr>
          <w:rFonts w:ascii="Times New Roman" w:hAnsi="Times New Roman" w:cs="Times New Roman"/>
        </w:rPr>
        <w:t>, E., &amp; Gamede, V. (2022). Entrepreneurial self-efficacy for entrepreneurial readiness in a developing context: A survey of exit level students at TVET institutions in Nigeria. SAGE Open, 12(2). https://doi.org/10.1177/21582440221095059⁠</w:t>
      </w:r>
    </w:p>
    <w:p w14:paraId="506995F4" w14:textId="77777777" w:rsidR="006524AC" w:rsidRPr="004E32FE" w:rsidRDefault="006524AC" w:rsidP="006524AC">
      <w:pPr>
        <w:spacing w:line="240" w:lineRule="auto"/>
        <w:ind w:left="720" w:hanging="720"/>
        <w:jc w:val="both"/>
        <w:rPr>
          <w:rFonts w:ascii="Times New Roman" w:hAnsi="Times New Roman" w:cs="Times New Roman"/>
        </w:rPr>
      </w:pPr>
      <w:proofErr w:type="spellStart"/>
      <w:r w:rsidRPr="004E32FE">
        <w:rPr>
          <w:rFonts w:ascii="Times New Roman" w:hAnsi="Times New Roman" w:cs="Times New Roman"/>
        </w:rPr>
        <w:t>Aichner</w:t>
      </w:r>
      <w:proofErr w:type="spellEnd"/>
      <w:r w:rsidRPr="004E32FE">
        <w:rPr>
          <w:rFonts w:ascii="Times New Roman" w:hAnsi="Times New Roman" w:cs="Times New Roman"/>
        </w:rPr>
        <w:t xml:space="preserve">, T., Grünfelder, M., Maurer, O., &amp; </w:t>
      </w:r>
      <w:proofErr w:type="spellStart"/>
      <w:r w:rsidRPr="004E32FE">
        <w:rPr>
          <w:rFonts w:ascii="Times New Roman" w:hAnsi="Times New Roman" w:cs="Times New Roman"/>
        </w:rPr>
        <w:t>Jegeni</w:t>
      </w:r>
      <w:proofErr w:type="spellEnd"/>
      <w:r w:rsidRPr="004E32FE">
        <w:rPr>
          <w:rFonts w:ascii="Times New Roman" w:hAnsi="Times New Roman" w:cs="Times New Roman"/>
        </w:rPr>
        <w:t xml:space="preserve">, D. (2021). Twenty-five years of social media: A review of social media applications and definitions from 1994 to 2019. </w:t>
      </w:r>
      <w:r w:rsidRPr="004E32FE">
        <w:rPr>
          <w:rFonts w:ascii="Times New Roman" w:hAnsi="Times New Roman" w:cs="Times New Roman"/>
          <w:i/>
          <w:iCs/>
        </w:rPr>
        <w:t>Cyberpsychology, Behavior, and Social Networking, 24</w:t>
      </w:r>
      <w:r w:rsidRPr="004E32FE">
        <w:rPr>
          <w:rFonts w:ascii="Times New Roman" w:hAnsi="Times New Roman" w:cs="Times New Roman"/>
        </w:rPr>
        <w:t>(4), 215–222.</w:t>
      </w:r>
    </w:p>
    <w:p w14:paraId="7DAA8C13" w14:textId="77777777" w:rsidR="006524AC" w:rsidRPr="00A840A2" w:rsidRDefault="006524AC" w:rsidP="006524AC">
      <w:pPr>
        <w:spacing w:line="240" w:lineRule="auto"/>
        <w:ind w:left="720" w:hanging="720"/>
        <w:jc w:val="both"/>
        <w:rPr>
          <w:rFonts w:ascii="Times New Roman" w:hAnsi="Times New Roman" w:cs="Times New Roman"/>
        </w:rPr>
      </w:pPr>
      <w:r w:rsidRPr="00A840A2">
        <w:rPr>
          <w:rFonts w:ascii="Times New Roman" w:hAnsi="Times New Roman" w:cs="Times New Roman"/>
        </w:rPr>
        <w:t xml:space="preserve">Audu, R., Kamin, Y., &amp; Balash, F. (2021). Digital entrepreneurship skills and employability among technical and vocational education students in Nigeria. </w:t>
      </w:r>
      <w:r w:rsidRPr="00A840A2">
        <w:rPr>
          <w:rFonts w:ascii="Times New Roman" w:hAnsi="Times New Roman" w:cs="Times New Roman"/>
          <w:i/>
          <w:iCs/>
        </w:rPr>
        <w:t>Journal of Technical Education and Training, 13</w:t>
      </w:r>
      <w:r w:rsidRPr="00A840A2">
        <w:rPr>
          <w:rFonts w:ascii="Times New Roman" w:hAnsi="Times New Roman" w:cs="Times New Roman"/>
        </w:rPr>
        <w:t>(2), 45–58.</w:t>
      </w:r>
    </w:p>
    <w:p w14:paraId="12CCBE53"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Bashar, A., Wasiq, M., </w:t>
      </w:r>
      <w:proofErr w:type="spellStart"/>
      <w:r w:rsidRPr="004E32FE">
        <w:rPr>
          <w:rFonts w:ascii="Times New Roman" w:hAnsi="Times New Roman" w:cs="Times New Roman"/>
        </w:rPr>
        <w:t>Nyagadza</w:t>
      </w:r>
      <w:proofErr w:type="spellEnd"/>
      <w:r w:rsidRPr="004E32FE">
        <w:rPr>
          <w:rFonts w:ascii="Times New Roman" w:hAnsi="Times New Roman" w:cs="Times New Roman"/>
        </w:rPr>
        <w:t xml:space="preserve">, B., &amp; </w:t>
      </w:r>
      <w:proofErr w:type="spellStart"/>
      <w:r w:rsidRPr="004E32FE">
        <w:rPr>
          <w:rFonts w:ascii="Times New Roman" w:hAnsi="Times New Roman" w:cs="Times New Roman"/>
        </w:rPr>
        <w:t>Maziriri</w:t>
      </w:r>
      <w:proofErr w:type="spellEnd"/>
      <w:r w:rsidRPr="004E32FE">
        <w:rPr>
          <w:rFonts w:ascii="Times New Roman" w:hAnsi="Times New Roman" w:cs="Times New Roman"/>
        </w:rPr>
        <w:t xml:space="preserve">, E. T. (2024). Emerging trends in social media marketing: A retrospective review using data mining and bibliometric analysis. </w:t>
      </w:r>
      <w:r w:rsidRPr="004E32FE">
        <w:rPr>
          <w:rFonts w:ascii="Times New Roman" w:hAnsi="Times New Roman" w:cs="Times New Roman"/>
          <w:i/>
          <w:iCs/>
        </w:rPr>
        <w:t>Future Business Journal, 10</w:t>
      </w:r>
      <w:r w:rsidRPr="004E32FE">
        <w:rPr>
          <w:rFonts w:ascii="Times New Roman" w:hAnsi="Times New Roman" w:cs="Times New Roman"/>
        </w:rPr>
        <w:t>(23), 1–18.</w:t>
      </w:r>
    </w:p>
    <w:p w14:paraId="53AE2EB9"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Chen, Z., Cao, H., Xu, F., Cheng, M., Wang, T., &amp; Li, Y. (2020). Understanding the role of intermediaries in online social e-commerce: An exploratory study of </w:t>
      </w:r>
      <w:proofErr w:type="spellStart"/>
      <w:r w:rsidRPr="004E32FE">
        <w:rPr>
          <w:rFonts w:ascii="Times New Roman" w:hAnsi="Times New Roman" w:cs="Times New Roman"/>
        </w:rPr>
        <w:t>Beidian</w:t>
      </w:r>
      <w:proofErr w:type="spellEnd"/>
      <w:r w:rsidRPr="004E32FE">
        <w:rPr>
          <w:rFonts w:ascii="Times New Roman" w:hAnsi="Times New Roman" w:cs="Times New Roman"/>
        </w:rPr>
        <w:t xml:space="preserve">. </w:t>
      </w:r>
      <w:proofErr w:type="spellStart"/>
      <w:r w:rsidRPr="004E32FE">
        <w:rPr>
          <w:rFonts w:ascii="Times New Roman" w:hAnsi="Times New Roman" w:cs="Times New Roman"/>
          <w:i/>
          <w:iCs/>
        </w:rPr>
        <w:t>arXiv</w:t>
      </w:r>
      <w:proofErr w:type="spellEnd"/>
      <w:r w:rsidRPr="004E32FE">
        <w:rPr>
          <w:rFonts w:ascii="Times New Roman" w:hAnsi="Times New Roman" w:cs="Times New Roman"/>
          <w:i/>
          <w:iCs/>
        </w:rPr>
        <w:t xml:space="preserve"> Preprint arXiv:2010.08612</w:t>
      </w:r>
      <w:r w:rsidRPr="004E32FE">
        <w:rPr>
          <w:rFonts w:ascii="Times New Roman" w:hAnsi="Times New Roman" w:cs="Times New Roman"/>
        </w:rPr>
        <w:t>.</w:t>
      </w:r>
    </w:p>
    <w:p w14:paraId="5C434E5D"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Confetto, M. G., &amp; Siano, A. (2018). Social media content: A management framework. </w:t>
      </w:r>
      <w:r w:rsidRPr="004E32FE">
        <w:rPr>
          <w:rFonts w:ascii="Times New Roman" w:hAnsi="Times New Roman" w:cs="Times New Roman"/>
          <w:i/>
          <w:iCs/>
        </w:rPr>
        <w:t>International Journal of Business and Management, 13</w:t>
      </w:r>
      <w:r w:rsidRPr="004E32FE">
        <w:rPr>
          <w:rFonts w:ascii="Times New Roman" w:hAnsi="Times New Roman" w:cs="Times New Roman"/>
        </w:rPr>
        <w:t>(6), 84–94.</w:t>
      </w:r>
    </w:p>
    <w:p w14:paraId="1D2239DA" w14:textId="77777777" w:rsidR="006524AC" w:rsidRPr="00A840A2" w:rsidRDefault="006524AC" w:rsidP="006524AC">
      <w:pPr>
        <w:spacing w:line="240" w:lineRule="auto"/>
        <w:ind w:left="720" w:hanging="720"/>
        <w:jc w:val="both"/>
        <w:rPr>
          <w:rFonts w:ascii="Times New Roman" w:hAnsi="Times New Roman" w:cs="Times New Roman"/>
        </w:rPr>
      </w:pPr>
      <w:r w:rsidRPr="00A840A2">
        <w:rPr>
          <w:rFonts w:ascii="Times New Roman" w:hAnsi="Times New Roman" w:cs="Times New Roman"/>
        </w:rPr>
        <w:t xml:space="preserve">Cronbach, L. J. (1951). Coefficient alpha and the internal structure of tests. </w:t>
      </w:r>
      <w:r w:rsidRPr="00A840A2">
        <w:rPr>
          <w:rFonts w:ascii="Times New Roman" w:hAnsi="Times New Roman" w:cs="Times New Roman"/>
          <w:i/>
          <w:iCs/>
        </w:rPr>
        <w:t>Psychometrika, 16</w:t>
      </w:r>
      <w:r w:rsidRPr="00A840A2">
        <w:rPr>
          <w:rFonts w:ascii="Times New Roman" w:hAnsi="Times New Roman" w:cs="Times New Roman"/>
        </w:rPr>
        <w:t>(3), 297–334.</w:t>
      </w:r>
    </w:p>
    <w:p w14:paraId="45122188"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 xml:space="preserve">Egajivwie, F. O., &amp; </w:t>
      </w:r>
      <w:proofErr w:type="spellStart"/>
      <w:r w:rsidRPr="00BF1DE7">
        <w:rPr>
          <w:rFonts w:ascii="Times New Roman" w:hAnsi="Times New Roman" w:cs="Times New Roman"/>
        </w:rPr>
        <w:t>Omorojie</w:t>
      </w:r>
      <w:proofErr w:type="spellEnd"/>
      <w:r w:rsidRPr="00BF1DE7">
        <w:rPr>
          <w:rFonts w:ascii="Times New Roman" w:hAnsi="Times New Roman" w:cs="Times New Roman"/>
        </w:rPr>
        <w:t>, S. (2025). Influence of digital entrepreneurial skill training on the employability of business education students for 21st century economy in universities in Delta State, Nigeria. Educational Advancement and Development Journal.</w:t>
      </w:r>
    </w:p>
    <w:p w14:paraId="639D473B"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Federal Republic of Nigeria. (2014). National policy on education (6th ed.). NERDC Press.</w:t>
      </w:r>
    </w:p>
    <w:p w14:paraId="23C280B2" w14:textId="77777777" w:rsidR="006524AC" w:rsidRPr="00B549D3"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Ismail, S., &amp; Mohammed, D. S. (2015). Employability skills in TVET curriculum in Nigeria Federal Universities of Technology. Procedia - Social and Behavioral Sciences, 204, 73–80.</w:t>
      </w:r>
    </w:p>
    <w:p w14:paraId="77CFF378" w14:textId="77777777" w:rsidR="006524AC" w:rsidRPr="00BF1DE7" w:rsidRDefault="006524AC" w:rsidP="006524AC">
      <w:pPr>
        <w:spacing w:line="240" w:lineRule="auto"/>
        <w:ind w:left="720" w:hanging="720"/>
        <w:jc w:val="both"/>
        <w:rPr>
          <w:rFonts w:ascii="Times New Roman" w:hAnsi="Times New Roman" w:cs="Times New Roman"/>
        </w:rPr>
      </w:pPr>
      <w:proofErr w:type="spellStart"/>
      <w:r w:rsidRPr="00BF1DE7">
        <w:rPr>
          <w:rFonts w:ascii="Times New Roman" w:hAnsi="Times New Roman" w:cs="Times New Roman"/>
        </w:rPr>
        <w:t>Koce</w:t>
      </w:r>
      <w:proofErr w:type="spellEnd"/>
      <w:r w:rsidRPr="00BF1DE7">
        <w:rPr>
          <w:rFonts w:ascii="Times New Roman" w:hAnsi="Times New Roman" w:cs="Times New Roman"/>
        </w:rPr>
        <w:t>, H. D. (2025). Industry 4.0 and youth empowerment: A TVET framework for fostering entrepreneurship and digital innovation in Nigeria. In Proceedings of the International Conference on Sustainable Business Environment. Atlantis Press.</w:t>
      </w:r>
    </w:p>
    <w:p w14:paraId="7FBC3561"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lastRenderedPageBreak/>
        <w:t xml:space="preserve">Li, F., </w:t>
      </w:r>
      <w:proofErr w:type="spellStart"/>
      <w:r w:rsidRPr="004E32FE">
        <w:rPr>
          <w:rFonts w:ascii="Times New Roman" w:hAnsi="Times New Roman" w:cs="Times New Roman"/>
        </w:rPr>
        <w:t>Larimo</w:t>
      </w:r>
      <w:proofErr w:type="spellEnd"/>
      <w:r w:rsidRPr="004E32FE">
        <w:rPr>
          <w:rFonts w:ascii="Times New Roman" w:hAnsi="Times New Roman" w:cs="Times New Roman"/>
        </w:rPr>
        <w:t xml:space="preserve">, J., &amp; </w:t>
      </w:r>
      <w:proofErr w:type="spellStart"/>
      <w:r w:rsidRPr="004E32FE">
        <w:rPr>
          <w:rFonts w:ascii="Times New Roman" w:hAnsi="Times New Roman" w:cs="Times New Roman"/>
        </w:rPr>
        <w:t>Leonidou</w:t>
      </w:r>
      <w:proofErr w:type="spellEnd"/>
      <w:r w:rsidRPr="004E32FE">
        <w:rPr>
          <w:rFonts w:ascii="Times New Roman" w:hAnsi="Times New Roman" w:cs="Times New Roman"/>
        </w:rPr>
        <w:t xml:space="preserve">, L. C. (2021). Social media marketing strategy: Definition, conceptualization, taxonomy, validation, and future agenda. </w:t>
      </w:r>
      <w:r w:rsidRPr="004E32FE">
        <w:rPr>
          <w:rFonts w:ascii="Times New Roman" w:hAnsi="Times New Roman" w:cs="Times New Roman"/>
          <w:i/>
          <w:iCs/>
        </w:rPr>
        <w:t>Journal of the Academy of Marketing Science, 49</w:t>
      </w:r>
      <w:r w:rsidRPr="004E32FE">
        <w:rPr>
          <w:rFonts w:ascii="Times New Roman" w:hAnsi="Times New Roman" w:cs="Times New Roman"/>
        </w:rPr>
        <w:t>(1), 51–70.</w:t>
      </w:r>
    </w:p>
    <w:p w14:paraId="7258D4EE"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Mohammed, I., Umar, I., Mohammed, A. A., Bake, P., Yahuza, H., Sadiq, A., &amp; Yusuf, A. (2025). Developing a web-based learning system for TVET: Enhancing digital and entrepreneurial skills for African youth. Direct Research Journal of Education and Vocational Studies.</w:t>
      </w:r>
    </w:p>
    <w:p w14:paraId="54ED90B1"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Nagy, S., &amp; Hajdu, G. (2022). The relationship between content marketing and the traditional marketing communication tools. </w:t>
      </w:r>
      <w:proofErr w:type="spellStart"/>
      <w:r w:rsidRPr="004E32FE">
        <w:rPr>
          <w:rFonts w:ascii="Times New Roman" w:hAnsi="Times New Roman" w:cs="Times New Roman"/>
          <w:i/>
          <w:iCs/>
        </w:rPr>
        <w:t>arXiv</w:t>
      </w:r>
      <w:proofErr w:type="spellEnd"/>
      <w:r w:rsidRPr="004E32FE">
        <w:rPr>
          <w:rFonts w:ascii="Times New Roman" w:hAnsi="Times New Roman" w:cs="Times New Roman"/>
          <w:i/>
          <w:iCs/>
        </w:rPr>
        <w:t xml:space="preserve"> Preprint arXiv:2301.01279</w:t>
      </w:r>
      <w:r w:rsidRPr="004E32FE">
        <w:rPr>
          <w:rFonts w:ascii="Times New Roman" w:hAnsi="Times New Roman" w:cs="Times New Roman"/>
        </w:rPr>
        <w:t>.</w:t>
      </w:r>
    </w:p>
    <w:p w14:paraId="38D4B53C"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Ogbebor, S. O. (2025). The influence of innovative characteristics and work readiness on employability of TVET students in South-South Nigeria universities. Asian Journal of Vocational Education and Humanities, 6(2), 14–30. https://doi.org/10.53797/ajvah.v6i2.2.2025⁠</w:t>
      </w:r>
      <w:r>
        <w:rPr>
          <w:rFonts w:ascii="Times New Roman" w:hAnsi="Times New Roman" w:cs="Times New Roman"/>
        </w:rPr>
        <w:t>.</w:t>
      </w:r>
    </w:p>
    <w:p w14:paraId="53399DF4"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 xml:space="preserve">Okolie, U. C., Elomb, E. N., Igwe, P. A., &amp; </w:t>
      </w:r>
      <w:proofErr w:type="spellStart"/>
      <w:r w:rsidRPr="00BF1DE7">
        <w:rPr>
          <w:rFonts w:ascii="Times New Roman" w:hAnsi="Times New Roman" w:cs="Times New Roman"/>
        </w:rPr>
        <w:t>Nwajiuba</w:t>
      </w:r>
      <w:proofErr w:type="spellEnd"/>
      <w:r w:rsidRPr="00BF1DE7">
        <w:rPr>
          <w:rFonts w:ascii="Times New Roman" w:hAnsi="Times New Roman" w:cs="Times New Roman"/>
        </w:rPr>
        <w:t>, C. A. (2020). How TVET teachers foster employability skills: Insights from developing countries. International Journal of Training Research, 18(3), 232–249. https://doi.org/10.1080/14480220.2020.1860301⁠</w:t>
      </w:r>
      <w:r>
        <w:rPr>
          <w:rFonts w:ascii="Times New Roman" w:hAnsi="Times New Roman" w:cs="Times New Roman"/>
        </w:rPr>
        <w:t>.</w:t>
      </w:r>
    </w:p>
    <w:p w14:paraId="646D8DB4"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Prasetya, M. D., Ananda, P., Ananda, B. K. F., &amp; Fadli, F. (2025). The evolution of social media marketing: A comprehensive systematic review of current trends, challenges, and future insights. </w:t>
      </w:r>
      <w:proofErr w:type="spellStart"/>
      <w:r w:rsidRPr="004E32FE">
        <w:rPr>
          <w:rFonts w:ascii="Times New Roman" w:hAnsi="Times New Roman" w:cs="Times New Roman"/>
          <w:i/>
          <w:iCs/>
        </w:rPr>
        <w:t>Jurnal</w:t>
      </w:r>
      <w:proofErr w:type="spellEnd"/>
      <w:r w:rsidRPr="004E32FE">
        <w:rPr>
          <w:rFonts w:ascii="Times New Roman" w:hAnsi="Times New Roman" w:cs="Times New Roman"/>
          <w:i/>
          <w:iCs/>
        </w:rPr>
        <w:t xml:space="preserve"> Pendidikan </w:t>
      </w:r>
      <w:proofErr w:type="spellStart"/>
      <w:r w:rsidRPr="004E32FE">
        <w:rPr>
          <w:rFonts w:ascii="Times New Roman" w:hAnsi="Times New Roman" w:cs="Times New Roman"/>
          <w:i/>
          <w:iCs/>
        </w:rPr>
        <w:t>Teknologi</w:t>
      </w:r>
      <w:proofErr w:type="spellEnd"/>
      <w:r w:rsidRPr="004E32FE">
        <w:rPr>
          <w:rFonts w:ascii="Times New Roman" w:hAnsi="Times New Roman" w:cs="Times New Roman"/>
          <w:i/>
          <w:iCs/>
        </w:rPr>
        <w:t xml:space="preserve"> </w:t>
      </w:r>
      <w:proofErr w:type="spellStart"/>
      <w:r w:rsidRPr="004E32FE">
        <w:rPr>
          <w:rFonts w:ascii="Times New Roman" w:hAnsi="Times New Roman" w:cs="Times New Roman"/>
          <w:i/>
          <w:iCs/>
        </w:rPr>
        <w:t>Kejuruan</w:t>
      </w:r>
      <w:proofErr w:type="spellEnd"/>
      <w:r w:rsidRPr="004E32FE">
        <w:rPr>
          <w:rFonts w:ascii="Times New Roman" w:hAnsi="Times New Roman" w:cs="Times New Roman"/>
          <w:i/>
          <w:iCs/>
        </w:rPr>
        <w:t>, 8</w:t>
      </w:r>
      <w:r w:rsidRPr="004E32FE">
        <w:rPr>
          <w:rFonts w:ascii="Times New Roman" w:hAnsi="Times New Roman" w:cs="Times New Roman"/>
        </w:rPr>
        <w:t>(2), 1–15.</w:t>
      </w:r>
    </w:p>
    <w:p w14:paraId="59E21A17"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Rehman, S. U., Gulzar, R., &amp; Aslam, W. (2022). Developing the integrated marketing communication (IMC) through social media (SM): The modern marketing communication approach. </w:t>
      </w:r>
      <w:r w:rsidRPr="004E32FE">
        <w:rPr>
          <w:rFonts w:ascii="Times New Roman" w:hAnsi="Times New Roman" w:cs="Times New Roman"/>
          <w:i/>
          <w:iCs/>
        </w:rPr>
        <w:t>SAGE Open, 12</w:t>
      </w:r>
      <w:r w:rsidRPr="004E32FE">
        <w:rPr>
          <w:rFonts w:ascii="Times New Roman" w:hAnsi="Times New Roman" w:cs="Times New Roman"/>
        </w:rPr>
        <w:t>(2), 1–14.</w:t>
      </w:r>
    </w:p>
    <w:p w14:paraId="520FCD2E"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Rogers, E. M. (20</w:t>
      </w:r>
      <w:r>
        <w:rPr>
          <w:rFonts w:ascii="Times New Roman" w:hAnsi="Times New Roman" w:cs="Times New Roman"/>
        </w:rPr>
        <w:t>2</w:t>
      </w:r>
      <w:r w:rsidRPr="00BF1DE7">
        <w:rPr>
          <w:rFonts w:ascii="Times New Roman" w:hAnsi="Times New Roman" w:cs="Times New Roman"/>
        </w:rPr>
        <w:t>3). Diffusion of innovations (5th ed.). Free Press.</w:t>
      </w:r>
    </w:p>
    <w:p w14:paraId="433F3BF9" w14:textId="77777777" w:rsidR="006524AC" w:rsidRPr="00BF1DE7" w:rsidRDefault="006524AC" w:rsidP="006524AC">
      <w:pPr>
        <w:spacing w:line="240" w:lineRule="auto"/>
        <w:ind w:left="720" w:hanging="720"/>
        <w:jc w:val="both"/>
        <w:rPr>
          <w:rFonts w:ascii="Times New Roman" w:hAnsi="Times New Roman" w:cs="Times New Roman"/>
        </w:rPr>
      </w:pPr>
      <w:r w:rsidRPr="00BF1DE7">
        <w:rPr>
          <w:rFonts w:ascii="Times New Roman" w:hAnsi="Times New Roman" w:cs="Times New Roman"/>
        </w:rPr>
        <w:t>Schultz, T. W. (1961). Investment in human capital. The American Economic Review, 51(1), 1–17.</w:t>
      </w:r>
    </w:p>
    <w:p w14:paraId="6BEC8643"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Trunfio, M., &amp; Rossi, S. (2021). </w:t>
      </w:r>
      <w:proofErr w:type="spellStart"/>
      <w:r w:rsidRPr="004E32FE">
        <w:rPr>
          <w:rFonts w:ascii="Times New Roman" w:hAnsi="Times New Roman" w:cs="Times New Roman"/>
        </w:rPr>
        <w:t>Conceptualising</w:t>
      </w:r>
      <w:proofErr w:type="spellEnd"/>
      <w:r w:rsidRPr="004E32FE">
        <w:rPr>
          <w:rFonts w:ascii="Times New Roman" w:hAnsi="Times New Roman" w:cs="Times New Roman"/>
        </w:rPr>
        <w:t xml:space="preserve"> and measuring social media engagement: A systematic literature review. </w:t>
      </w:r>
      <w:r w:rsidRPr="004E32FE">
        <w:rPr>
          <w:rFonts w:ascii="Times New Roman" w:hAnsi="Times New Roman" w:cs="Times New Roman"/>
          <w:i/>
          <w:iCs/>
        </w:rPr>
        <w:t>Italian Journal of Marketing, 2021</w:t>
      </w:r>
      <w:r w:rsidRPr="004E32FE">
        <w:rPr>
          <w:rFonts w:ascii="Times New Roman" w:hAnsi="Times New Roman" w:cs="Times New Roman"/>
        </w:rPr>
        <w:t>, 267–292.</w:t>
      </w:r>
    </w:p>
    <w:p w14:paraId="6BE7AB21" w14:textId="77777777" w:rsidR="006524AC" w:rsidRPr="00BF1DE7" w:rsidRDefault="006524AC" w:rsidP="006524AC">
      <w:pPr>
        <w:spacing w:line="240" w:lineRule="auto"/>
        <w:ind w:left="720" w:hanging="720"/>
        <w:jc w:val="both"/>
        <w:rPr>
          <w:rFonts w:ascii="Times New Roman" w:hAnsi="Times New Roman" w:cs="Times New Roman"/>
        </w:rPr>
      </w:pPr>
      <w:proofErr w:type="spellStart"/>
      <w:r w:rsidRPr="00BF1DE7">
        <w:rPr>
          <w:rFonts w:ascii="Times New Roman" w:hAnsi="Times New Roman" w:cs="Times New Roman"/>
        </w:rPr>
        <w:t>Uhiara</w:t>
      </w:r>
      <w:proofErr w:type="spellEnd"/>
      <w:r w:rsidRPr="00BF1DE7">
        <w:rPr>
          <w:rFonts w:ascii="Times New Roman" w:hAnsi="Times New Roman" w:cs="Times New Roman"/>
        </w:rPr>
        <w:t xml:space="preserve">, L. C., </w:t>
      </w:r>
      <w:proofErr w:type="spellStart"/>
      <w:r w:rsidRPr="00BF1DE7">
        <w:rPr>
          <w:rFonts w:ascii="Times New Roman" w:hAnsi="Times New Roman" w:cs="Times New Roman"/>
        </w:rPr>
        <w:t>Uhiara</w:t>
      </w:r>
      <w:proofErr w:type="spellEnd"/>
      <w:r w:rsidRPr="00BF1DE7">
        <w:rPr>
          <w:rFonts w:ascii="Times New Roman" w:hAnsi="Times New Roman" w:cs="Times New Roman"/>
        </w:rPr>
        <w:t xml:space="preserve">, A. C., &amp; </w:t>
      </w:r>
      <w:proofErr w:type="spellStart"/>
      <w:r w:rsidRPr="00BF1DE7">
        <w:rPr>
          <w:rFonts w:ascii="Times New Roman" w:hAnsi="Times New Roman" w:cs="Times New Roman"/>
        </w:rPr>
        <w:t>Ebeh</w:t>
      </w:r>
      <w:proofErr w:type="spellEnd"/>
      <w:r w:rsidRPr="00BF1DE7">
        <w:rPr>
          <w:rFonts w:ascii="Times New Roman" w:hAnsi="Times New Roman" w:cs="Times New Roman"/>
        </w:rPr>
        <w:t>, R. E. (2026). Bridging the skills gap: Evaluating the impact of TVET on digital and entrepreneurial competencies among final-year students in Southeastern Nigeria. Concrescence Journal of Multi-Disciplinary Research, 3(1).</w:t>
      </w:r>
    </w:p>
    <w:p w14:paraId="319CF552" w14:textId="77777777" w:rsidR="006524AC" w:rsidRPr="00A840A2" w:rsidRDefault="006524AC" w:rsidP="006524AC">
      <w:pPr>
        <w:spacing w:line="240" w:lineRule="auto"/>
        <w:ind w:left="720" w:hanging="720"/>
        <w:jc w:val="both"/>
        <w:rPr>
          <w:rFonts w:ascii="Times New Roman" w:hAnsi="Times New Roman" w:cs="Times New Roman"/>
        </w:rPr>
      </w:pPr>
      <w:r w:rsidRPr="00A840A2">
        <w:rPr>
          <w:rFonts w:ascii="Times New Roman" w:hAnsi="Times New Roman" w:cs="Times New Roman"/>
        </w:rPr>
        <w:t xml:space="preserve">UNESCO. (2022). </w:t>
      </w:r>
      <w:r w:rsidRPr="00A840A2">
        <w:rPr>
          <w:rFonts w:ascii="Times New Roman" w:hAnsi="Times New Roman" w:cs="Times New Roman"/>
          <w:i/>
          <w:iCs/>
        </w:rPr>
        <w:t>Transforming technical and vocational education and training for successful and just transitions</w:t>
      </w:r>
      <w:r w:rsidRPr="00A840A2">
        <w:rPr>
          <w:rFonts w:ascii="Times New Roman" w:hAnsi="Times New Roman" w:cs="Times New Roman"/>
        </w:rPr>
        <w:t>. UNESCO Publishing.</w:t>
      </w:r>
    </w:p>
    <w:p w14:paraId="6D7C06A8" w14:textId="77777777" w:rsidR="006524AC" w:rsidRDefault="006524AC" w:rsidP="006524AC">
      <w:pPr>
        <w:spacing w:line="240" w:lineRule="auto"/>
        <w:ind w:left="720" w:hanging="720"/>
        <w:jc w:val="both"/>
        <w:rPr>
          <w:rFonts w:ascii="Times New Roman" w:hAnsi="Times New Roman" w:cs="Times New Roman"/>
        </w:rPr>
      </w:pPr>
      <w:r w:rsidRPr="00A840A2">
        <w:rPr>
          <w:rFonts w:ascii="Times New Roman" w:hAnsi="Times New Roman" w:cs="Times New Roman"/>
        </w:rPr>
        <w:t xml:space="preserve">World Bank. (2021). </w:t>
      </w:r>
      <w:r w:rsidRPr="00A840A2">
        <w:rPr>
          <w:rFonts w:ascii="Times New Roman" w:hAnsi="Times New Roman" w:cs="Times New Roman"/>
          <w:i/>
          <w:iCs/>
        </w:rPr>
        <w:t>Digital skills: The why, the what, and the how</w:t>
      </w:r>
      <w:r w:rsidRPr="00A840A2">
        <w:rPr>
          <w:rFonts w:ascii="Times New Roman" w:hAnsi="Times New Roman" w:cs="Times New Roman"/>
        </w:rPr>
        <w:t>. World Bank Publications</w:t>
      </w:r>
    </w:p>
    <w:p w14:paraId="4A1839E4" w14:textId="77777777" w:rsidR="006524AC" w:rsidRPr="004E32FE" w:rsidRDefault="006524AC" w:rsidP="006524AC">
      <w:pPr>
        <w:spacing w:line="240" w:lineRule="auto"/>
        <w:ind w:left="720" w:hanging="720"/>
        <w:jc w:val="both"/>
        <w:rPr>
          <w:rFonts w:ascii="Times New Roman" w:hAnsi="Times New Roman" w:cs="Times New Roman"/>
        </w:rPr>
      </w:pPr>
      <w:r w:rsidRPr="004E32FE">
        <w:rPr>
          <w:rFonts w:ascii="Times New Roman" w:hAnsi="Times New Roman" w:cs="Times New Roman"/>
        </w:rPr>
        <w:t xml:space="preserve">Zahay, D. (2021). Advancing research in digital and social media marketing. </w:t>
      </w:r>
      <w:r w:rsidRPr="004E32FE">
        <w:rPr>
          <w:rFonts w:ascii="Times New Roman" w:hAnsi="Times New Roman" w:cs="Times New Roman"/>
          <w:i/>
          <w:iCs/>
        </w:rPr>
        <w:t>Journal of Marketing Theory and Practice, 29</w:t>
      </w:r>
      <w:r w:rsidRPr="004E32FE">
        <w:rPr>
          <w:rFonts w:ascii="Times New Roman" w:hAnsi="Times New Roman" w:cs="Times New Roman"/>
        </w:rPr>
        <w:t>(1), 125–139.</w:t>
      </w:r>
    </w:p>
    <w:p w14:paraId="19DAF693" w14:textId="77777777" w:rsidR="00AE6459" w:rsidRPr="004E32FE" w:rsidRDefault="00AE6459" w:rsidP="00AE6459">
      <w:pPr>
        <w:jc w:val="both"/>
        <w:rPr>
          <w:rFonts w:ascii="Times New Roman" w:hAnsi="Times New Roman" w:cs="Times New Roman"/>
          <w:vanish/>
        </w:rPr>
      </w:pPr>
      <w:r w:rsidRPr="004E32FE">
        <w:rPr>
          <w:rFonts w:ascii="Times New Roman" w:hAnsi="Times New Roman" w:cs="Times New Roman"/>
          <w:vanish/>
        </w:rPr>
        <w:t>Top of Form</w:t>
      </w:r>
    </w:p>
    <w:p w14:paraId="0032137D" w14:textId="77777777" w:rsidR="00AE6459" w:rsidRPr="004E32FE" w:rsidRDefault="00AE6459" w:rsidP="00AE6459">
      <w:pPr>
        <w:jc w:val="both"/>
        <w:rPr>
          <w:rFonts w:ascii="Times New Roman" w:hAnsi="Times New Roman" w:cs="Times New Roman"/>
        </w:rPr>
      </w:pPr>
    </w:p>
    <w:p w14:paraId="1C224AB9" w14:textId="77777777" w:rsidR="00AE6459" w:rsidRPr="004E32FE" w:rsidRDefault="00AE6459" w:rsidP="00AE6459">
      <w:pPr>
        <w:jc w:val="both"/>
        <w:rPr>
          <w:rFonts w:ascii="Times New Roman" w:hAnsi="Times New Roman" w:cs="Times New Roman"/>
          <w:vanish/>
        </w:rPr>
      </w:pPr>
      <w:r w:rsidRPr="004E32FE">
        <w:rPr>
          <w:rFonts w:ascii="Times New Roman" w:hAnsi="Times New Roman" w:cs="Times New Roman"/>
          <w:vanish/>
        </w:rPr>
        <w:t>Bottom of Form</w:t>
      </w:r>
    </w:p>
    <w:p w14:paraId="6A996A68" w14:textId="77777777" w:rsidR="00AE6459" w:rsidRPr="004E32FE" w:rsidRDefault="00AE6459" w:rsidP="00AE6459">
      <w:pPr>
        <w:jc w:val="both"/>
        <w:rPr>
          <w:rFonts w:ascii="Times New Roman" w:hAnsi="Times New Roman" w:cs="Times New Roman"/>
        </w:rPr>
      </w:pPr>
    </w:p>
    <w:p w14:paraId="105459E4" w14:textId="77777777" w:rsidR="00AE6459" w:rsidRPr="00B549D3" w:rsidRDefault="00AE6459" w:rsidP="00B549D3">
      <w:pPr>
        <w:spacing w:line="360" w:lineRule="auto"/>
        <w:ind w:left="1440" w:hanging="1440"/>
        <w:jc w:val="both"/>
        <w:rPr>
          <w:rFonts w:ascii="Times New Roman" w:hAnsi="Times New Roman" w:cs="Times New Roman"/>
        </w:rPr>
      </w:pPr>
    </w:p>
    <w:sectPr w:rsidR="00AE6459" w:rsidRPr="00B549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F2B4D"/>
    <w:multiLevelType w:val="multilevel"/>
    <w:tmpl w:val="B808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4A0A78"/>
    <w:multiLevelType w:val="hybridMultilevel"/>
    <w:tmpl w:val="A0AA3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864A2E"/>
    <w:multiLevelType w:val="hybridMultilevel"/>
    <w:tmpl w:val="73924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096CB7"/>
    <w:multiLevelType w:val="multilevel"/>
    <w:tmpl w:val="14BA6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9219173">
    <w:abstractNumId w:val="2"/>
  </w:num>
  <w:num w:numId="2" w16cid:durableId="1263688761">
    <w:abstractNumId w:val="1"/>
  </w:num>
  <w:num w:numId="3" w16cid:durableId="1214460686">
    <w:abstractNumId w:val="3"/>
  </w:num>
  <w:num w:numId="4" w16cid:durableId="664287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7C2"/>
    <w:rsid w:val="000074D2"/>
    <w:rsid w:val="000112D5"/>
    <w:rsid w:val="00044990"/>
    <w:rsid w:val="000561AE"/>
    <w:rsid w:val="00072F1B"/>
    <w:rsid w:val="00101736"/>
    <w:rsid w:val="001B1E0D"/>
    <w:rsid w:val="0026626C"/>
    <w:rsid w:val="00282ABC"/>
    <w:rsid w:val="002838E4"/>
    <w:rsid w:val="003147C2"/>
    <w:rsid w:val="00315C5B"/>
    <w:rsid w:val="003241DF"/>
    <w:rsid w:val="00354426"/>
    <w:rsid w:val="00361835"/>
    <w:rsid w:val="003B56F8"/>
    <w:rsid w:val="004E33A7"/>
    <w:rsid w:val="004F796E"/>
    <w:rsid w:val="00587BCF"/>
    <w:rsid w:val="00590750"/>
    <w:rsid w:val="005F4DD9"/>
    <w:rsid w:val="006012F4"/>
    <w:rsid w:val="0060600D"/>
    <w:rsid w:val="006339F9"/>
    <w:rsid w:val="00634EC2"/>
    <w:rsid w:val="00643E52"/>
    <w:rsid w:val="006524AC"/>
    <w:rsid w:val="00675D71"/>
    <w:rsid w:val="006763A0"/>
    <w:rsid w:val="00703130"/>
    <w:rsid w:val="007174B4"/>
    <w:rsid w:val="00737EE9"/>
    <w:rsid w:val="00846EE5"/>
    <w:rsid w:val="008A54A3"/>
    <w:rsid w:val="00905F8A"/>
    <w:rsid w:val="00922B81"/>
    <w:rsid w:val="009252D5"/>
    <w:rsid w:val="00941592"/>
    <w:rsid w:val="00993355"/>
    <w:rsid w:val="009A33B3"/>
    <w:rsid w:val="009B01AF"/>
    <w:rsid w:val="009B7E86"/>
    <w:rsid w:val="00A34B96"/>
    <w:rsid w:val="00A42701"/>
    <w:rsid w:val="00A656BA"/>
    <w:rsid w:val="00A67815"/>
    <w:rsid w:val="00A72413"/>
    <w:rsid w:val="00AB0694"/>
    <w:rsid w:val="00AE6459"/>
    <w:rsid w:val="00AF6FCE"/>
    <w:rsid w:val="00B27B93"/>
    <w:rsid w:val="00B549D3"/>
    <w:rsid w:val="00B71157"/>
    <w:rsid w:val="00B82BFE"/>
    <w:rsid w:val="00BC2392"/>
    <w:rsid w:val="00BF1DE7"/>
    <w:rsid w:val="00C549D7"/>
    <w:rsid w:val="00C77FBA"/>
    <w:rsid w:val="00C94014"/>
    <w:rsid w:val="00CD1156"/>
    <w:rsid w:val="00CF5EEA"/>
    <w:rsid w:val="00D36053"/>
    <w:rsid w:val="00D721B8"/>
    <w:rsid w:val="00DA4AE2"/>
    <w:rsid w:val="00DD5E01"/>
    <w:rsid w:val="00DF6852"/>
    <w:rsid w:val="00E02DF8"/>
    <w:rsid w:val="00E23F4A"/>
    <w:rsid w:val="00E53D1F"/>
    <w:rsid w:val="00E81CB3"/>
    <w:rsid w:val="00E93E70"/>
    <w:rsid w:val="00EB6F7B"/>
    <w:rsid w:val="00EC3106"/>
    <w:rsid w:val="00EC4DDE"/>
    <w:rsid w:val="00FD5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8D425"/>
  <w15:chartTrackingRefBased/>
  <w15:docId w15:val="{CBB4EB10-4D98-4AF1-92C5-159206CB0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7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147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147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147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147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14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7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7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7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7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7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7C2"/>
    <w:rPr>
      <w:rFonts w:eastAsiaTheme="majorEastAsia" w:cstheme="majorBidi"/>
      <w:color w:val="272727" w:themeColor="text1" w:themeTint="D8"/>
    </w:rPr>
  </w:style>
  <w:style w:type="paragraph" w:styleId="Title">
    <w:name w:val="Title"/>
    <w:basedOn w:val="Normal"/>
    <w:next w:val="Normal"/>
    <w:link w:val="TitleChar"/>
    <w:uiPriority w:val="10"/>
    <w:qFormat/>
    <w:rsid w:val="00314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7C2"/>
    <w:pPr>
      <w:spacing w:before="160"/>
      <w:jc w:val="center"/>
    </w:pPr>
    <w:rPr>
      <w:i/>
      <w:iCs/>
      <w:color w:val="404040" w:themeColor="text1" w:themeTint="BF"/>
    </w:rPr>
  </w:style>
  <w:style w:type="character" w:customStyle="1" w:styleId="QuoteChar">
    <w:name w:val="Quote Char"/>
    <w:basedOn w:val="DefaultParagraphFont"/>
    <w:link w:val="Quote"/>
    <w:uiPriority w:val="29"/>
    <w:rsid w:val="003147C2"/>
    <w:rPr>
      <w:i/>
      <w:iCs/>
      <w:color w:val="404040" w:themeColor="text1" w:themeTint="BF"/>
    </w:rPr>
  </w:style>
  <w:style w:type="paragraph" w:styleId="ListParagraph">
    <w:name w:val="List Paragraph"/>
    <w:basedOn w:val="Normal"/>
    <w:uiPriority w:val="34"/>
    <w:qFormat/>
    <w:rsid w:val="003147C2"/>
    <w:pPr>
      <w:ind w:left="720"/>
      <w:contextualSpacing/>
    </w:pPr>
  </w:style>
  <w:style w:type="character" w:styleId="IntenseEmphasis">
    <w:name w:val="Intense Emphasis"/>
    <w:basedOn w:val="DefaultParagraphFont"/>
    <w:uiPriority w:val="21"/>
    <w:qFormat/>
    <w:rsid w:val="003147C2"/>
    <w:rPr>
      <w:i/>
      <w:iCs/>
      <w:color w:val="2F5496" w:themeColor="accent1" w:themeShade="BF"/>
    </w:rPr>
  </w:style>
  <w:style w:type="paragraph" w:styleId="IntenseQuote">
    <w:name w:val="Intense Quote"/>
    <w:basedOn w:val="Normal"/>
    <w:next w:val="Normal"/>
    <w:link w:val="IntenseQuoteChar"/>
    <w:uiPriority w:val="30"/>
    <w:qFormat/>
    <w:rsid w:val="003147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7C2"/>
    <w:rPr>
      <w:i/>
      <w:iCs/>
      <w:color w:val="2F5496" w:themeColor="accent1" w:themeShade="BF"/>
    </w:rPr>
  </w:style>
  <w:style w:type="character" w:styleId="IntenseReference">
    <w:name w:val="Intense Reference"/>
    <w:basedOn w:val="DefaultParagraphFont"/>
    <w:uiPriority w:val="32"/>
    <w:qFormat/>
    <w:rsid w:val="003147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2202</TotalTime>
  <Pages>15</Pages>
  <Words>5005</Words>
  <Characters>28532</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2026-05-10T02:58:00Z</dcterms:created>
  <dcterms:modified xsi:type="dcterms:W3CDTF">2026-05-14T22:24:00Z</dcterms:modified>
</cp:coreProperties>
</file>