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A3B" w:rsidRDefault="004F7A3B" w:rsidP="000D12D5">
      <w:pPr>
        <w:jc w:val="center"/>
        <w:rPr>
          <w:rFonts w:ascii="Times New Roman" w:hAnsi="Times New Roman" w:cs="Times New Roman"/>
          <w:b/>
          <w:sz w:val="24"/>
          <w:szCs w:val="24"/>
        </w:rPr>
      </w:pPr>
      <w:r w:rsidRPr="004F7A3B">
        <w:rPr>
          <w:rFonts w:ascii="Times New Roman" w:hAnsi="Times New Roman" w:cs="Times New Roman"/>
          <w:b/>
          <w:sz w:val="32"/>
          <w:szCs w:val="32"/>
        </w:rPr>
        <w:t>Academic Libraries</w:t>
      </w:r>
      <w:r w:rsidR="004309F3">
        <w:rPr>
          <w:rFonts w:ascii="Times New Roman" w:hAnsi="Times New Roman" w:cs="Times New Roman"/>
          <w:b/>
          <w:sz w:val="32"/>
          <w:szCs w:val="32"/>
        </w:rPr>
        <w:t xml:space="preserve"> </w:t>
      </w:r>
      <w:r w:rsidR="00CD476C">
        <w:rPr>
          <w:rFonts w:ascii="Times New Roman" w:hAnsi="Times New Roman" w:cs="Times New Roman"/>
          <w:b/>
          <w:sz w:val="32"/>
          <w:szCs w:val="32"/>
        </w:rPr>
        <w:t>Administration</w:t>
      </w:r>
      <w:r w:rsidRPr="004F7A3B">
        <w:rPr>
          <w:rFonts w:ascii="Times New Roman" w:hAnsi="Times New Roman" w:cs="Times New Roman"/>
          <w:b/>
          <w:sz w:val="32"/>
          <w:szCs w:val="32"/>
        </w:rPr>
        <w:t xml:space="preserve"> in Nigeria in the 21</w:t>
      </w:r>
      <w:r w:rsidRPr="004F7A3B">
        <w:rPr>
          <w:rFonts w:ascii="Times New Roman" w:hAnsi="Times New Roman" w:cs="Times New Roman"/>
          <w:b/>
          <w:sz w:val="32"/>
          <w:szCs w:val="32"/>
          <w:vertAlign w:val="superscript"/>
        </w:rPr>
        <w:t>st</w:t>
      </w:r>
      <w:r w:rsidRPr="004F7A3B">
        <w:rPr>
          <w:rFonts w:ascii="Times New Roman" w:hAnsi="Times New Roman" w:cs="Times New Roman"/>
          <w:b/>
          <w:sz w:val="32"/>
          <w:szCs w:val="32"/>
        </w:rPr>
        <w:t xml:space="preserve"> Century </w:t>
      </w:r>
    </w:p>
    <w:p w:rsidR="004F7A3B" w:rsidRPr="00C1539D" w:rsidRDefault="004F7A3B" w:rsidP="00BD7DB0">
      <w:pPr>
        <w:spacing w:after="0" w:line="240" w:lineRule="auto"/>
        <w:jc w:val="center"/>
        <w:rPr>
          <w:rFonts w:ascii="Times New Roman" w:hAnsi="Times New Roman" w:cs="Times New Roman"/>
          <w:b/>
          <w:sz w:val="24"/>
          <w:szCs w:val="24"/>
        </w:rPr>
      </w:pPr>
      <w:r w:rsidRPr="00C1539D">
        <w:rPr>
          <w:rFonts w:ascii="Times New Roman" w:hAnsi="Times New Roman" w:cs="Times New Roman"/>
          <w:b/>
          <w:sz w:val="24"/>
          <w:szCs w:val="24"/>
        </w:rPr>
        <w:t>Peter O</w:t>
      </w:r>
      <w:r w:rsidR="00BD7DB0">
        <w:rPr>
          <w:rFonts w:ascii="Times New Roman" w:hAnsi="Times New Roman" w:cs="Times New Roman"/>
          <w:b/>
          <w:sz w:val="24"/>
          <w:szCs w:val="24"/>
        </w:rPr>
        <w:t>lubunmi</w:t>
      </w:r>
      <w:r>
        <w:rPr>
          <w:rFonts w:ascii="Times New Roman" w:hAnsi="Times New Roman" w:cs="Times New Roman"/>
          <w:b/>
          <w:sz w:val="24"/>
          <w:szCs w:val="24"/>
        </w:rPr>
        <w:t xml:space="preserve"> </w:t>
      </w:r>
      <w:r w:rsidRPr="00C1539D">
        <w:rPr>
          <w:rFonts w:ascii="Times New Roman" w:hAnsi="Times New Roman" w:cs="Times New Roman"/>
          <w:b/>
          <w:sz w:val="24"/>
          <w:szCs w:val="24"/>
        </w:rPr>
        <w:t>OLUBIYO</w:t>
      </w:r>
      <w:r>
        <w:rPr>
          <w:rFonts w:ascii="Times New Roman" w:hAnsi="Times New Roman" w:cs="Times New Roman"/>
          <w:b/>
          <w:sz w:val="24"/>
          <w:szCs w:val="24"/>
        </w:rPr>
        <w:t xml:space="preserve">, </w:t>
      </w:r>
    </w:p>
    <w:p w:rsidR="004F7A3B" w:rsidRDefault="004F7A3B" w:rsidP="004F7A3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College Library, Adeyemi College of Education, </w:t>
      </w:r>
    </w:p>
    <w:p w:rsidR="004F7A3B" w:rsidRDefault="004F7A3B" w:rsidP="004F7A3B">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Ondo, Ondo State, Nigeria.</w:t>
      </w:r>
      <w:proofErr w:type="gramEnd"/>
    </w:p>
    <w:p w:rsidR="00872F1E" w:rsidRDefault="009B591D" w:rsidP="004F7A3B">
      <w:pPr>
        <w:spacing w:after="0" w:line="240" w:lineRule="auto"/>
        <w:jc w:val="center"/>
        <w:rPr>
          <w:rFonts w:ascii="Times New Roman" w:hAnsi="Times New Roman" w:cs="Times New Roman"/>
          <w:sz w:val="24"/>
          <w:szCs w:val="24"/>
        </w:rPr>
      </w:pPr>
      <w:hyperlink r:id="rId5" w:history="1">
        <w:r w:rsidR="004F7A3B" w:rsidRPr="00CC62AE">
          <w:rPr>
            <w:rStyle w:val="Hyperlink"/>
            <w:rFonts w:ascii="Times New Roman" w:hAnsi="Times New Roman" w:cs="Times New Roman"/>
            <w:sz w:val="24"/>
            <w:szCs w:val="24"/>
          </w:rPr>
          <w:t>olubiyopeter@gmail.com</w:t>
        </w:r>
      </w:hyperlink>
      <w:r w:rsidR="004F7A3B">
        <w:t xml:space="preserve">, </w:t>
      </w:r>
      <w:r w:rsidR="004F7A3B">
        <w:rPr>
          <w:rFonts w:ascii="Times New Roman" w:hAnsi="Times New Roman" w:cs="Times New Roman"/>
          <w:sz w:val="24"/>
          <w:szCs w:val="24"/>
        </w:rPr>
        <w:t>+2348166392038,</w:t>
      </w:r>
    </w:p>
    <w:p w:rsidR="00872F1E" w:rsidRDefault="00872F1E" w:rsidP="00872F1E">
      <w:pPr>
        <w:spacing w:after="0" w:line="240" w:lineRule="auto"/>
        <w:jc w:val="center"/>
        <w:rPr>
          <w:rFonts w:ascii="Times New Roman" w:hAnsi="Times New Roman" w:cs="Times New Roman"/>
          <w:b/>
          <w:sz w:val="24"/>
          <w:szCs w:val="24"/>
        </w:rPr>
      </w:pPr>
    </w:p>
    <w:p w:rsidR="00872F1E" w:rsidRDefault="00872F1E" w:rsidP="0081572E">
      <w:pPr>
        <w:spacing w:after="0" w:line="240" w:lineRule="auto"/>
        <w:jc w:val="center"/>
        <w:rPr>
          <w:rFonts w:ascii="Times New Roman" w:hAnsi="Times New Roman" w:cs="Times New Roman"/>
          <w:b/>
          <w:sz w:val="24"/>
          <w:szCs w:val="24"/>
        </w:rPr>
      </w:pPr>
    </w:p>
    <w:p w:rsidR="0081572E" w:rsidRDefault="0081572E" w:rsidP="0081572E">
      <w:pPr>
        <w:spacing w:after="0"/>
        <w:rPr>
          <w:rFonts w:ascii="Times New Roman" w:hAnsi="Times New Roman" w:cs="Times New Roman"/>
          <w:b/>
          <w:sz w:val="24"/>
          <w:szCs w:val="24"/>
        </w:rPr>
      </w:pPr>
    </w:p>
    <w:p w:rsidR="004F7A3B" w:rsidRDefault="004F7A3B" w:rsidP="004F7A3B">
      <w:pPr>
        <w:jc w:val="center"/>
        <w:rPr>
          <w:rFonts w:ascii="Times New Roman" w:hAnsi="Times New Roman" w:cs="Times New Roman"/>
          <w:b/>
          <w:sz w:val="24"/>
          <w:szCs w:val="24"/>
        </w:rPr>
      </w:pPr>
    </w:p>
    <w:p w:rsidR="00BD7DB0" w:rsidRDefault="00BD7DB0" w:rsidP="004F7A3B">
      <w:pPr>
        <w:jc w:val="center"/>
        <w:rPr>
          <w:rFonts w:ascii="Times New Roman" w:hAnsi="Times New Roman" w:cs="Times New Roman"/>
          <w:b/>
          <w:sz w:val="24"/>
          <w:szCs w:val="24"/>
        </w:rPr>
      </w:pPr>
    </w:p>
    <w:p w:rsidR="00BD7DB0" w:rsidRDefault="00BD7DB0" w:rsidP="004F7A3B">
      <w:pPr>
        <w:jc w:val="center"/>
        <w:rPr>
          <w:rFonts w:ascii="Times New Roman" w:hAnsi="Times New Roman" w:cs="Times New Roman"/>
          <w:b/>
          <w:sz w:val="24"/>
          <w:szCs w:val="24"/>
        </w:rPr>
      </w:pPr>
    </w:p>
    <w:p w:rsidR="00BD7DB0" w:rsidRDefault="00BD7DB0" w:rsidP="004F7A3B">
      <w:pPr>
        <w:jc w:val="center"/>
        <w:rPr>
          <w:rFonts w:ascii="Times New Roman" w:hAnsi="Times New Roman" w:cs="Times New Roman"/>
          <w:b/>
          <w:sz w:val="24"/>
          <w:szCs w:val="24"/>
        </w:rPr>
      </w:pPr>
    </w:p>
    <w:p w:rsidR="00BD7DB0" w:rsidRDefault="00BD7DB0" w:rsidP="004F7A3B">
      <w:pPr>
        <w:jc w:val="center"/>
        <w:rPr>
          <w:rFonts w:ascii="Times New Roman" w:hAnsi="Times New Roman" w:cs="Times New Roman"/>
          <w:b/>
          <w:sz w:val="24"/>
          <w:szCs w:val="24"/>
        </w:rPr>
      </w:pPr>
    </w:p>
    <w:p w:rsidR="00BD7DB0" w:rsidRDefault="00BD7DB0" w:rsidP="004F7A3B">
      <w:pPr>
        <w:jc w:val="center"/>
        <w:rPr>
          <w:rFonts w:ascii="Times New Roman" w:hAnsi="Times New Roman" w:cs="Times New Roman"/>
          <w:b/>
          <w:sz w:val="24"/>
          <w:szCs w:val="24"/>
        </w:rPr>
      </w:pPr>
    </w:p>
    <w:p w:rsidR="00BD7DB0" w:rsidRDefault="00BD7DB0" w:rsidP="004F7A3B">
      <w:pPr>
        <w:jc w:val="center"/>
        <w:rPr>
          <w:rFonts w:ascii="Times New Roman" w:hAnsi="Times New Roman" w:cs="Times New Roman"/>
          <w:b/>
          <w:sz w:val="24"/>
          <w:szCs w:val="24"/>
        </w:rPr>
      </w:pPr>
    </w:p>
    <w:p w:rsidR="00BD7DB0" w:rsidRDefault="00BD7DB0" w:rsidP="004F7A3B">
      <w:pPr>
        <w:jc w:val="center"/>
        <w:rPr>
          <w:rFonts w:ascii="Times New Roman" w:hAnsi="Times New Roman" w:cs="Times New Roman"/>
          <w:b/>
          <w:sz w:val="24"/>
          <w:szCs w:val="24"/>
        </w:rPr>
      </w:pPr>
    </w:p>
    <w:p w:rsidR="00BD7DB0" w:rsidRDefault="00BD7DB0" w:rsidP="004F7A3B">
      <w:pPr>
        <w:jc w:val="center"/>
        <w:rPr>
          <w:rFonts w:ascii="Times New Roman" w:hAnsi="Times New Roman" w:cs="Times New Roman"/>
          <w:b/>
          <w:sz w:val="24"/>
          <w:szCs w:val="24"/>
        </w:rPr>
      </w:pPr>
    </w:p>
    <w:p w:rsidR="00BD7DB0" w:rsidRDefault="00BD7DB0" w:rsidP="00EC5FDF">
      <w:pPr>
        <w:rPr>
          <w:rFonts w:ascii="Times New Roman" w:hAnsi="Times New Roman" w:cs="Times New Roman"/>
          <w:b/>
          <w:sz w:val="24"/>
          <w:szCs w:val="24"/>
        </w:rPr>
      </w:pPr>
    </w:p>
    <w:p w:rsidR="00EC5FDF" w:rsidRDefault="00EC5FDF" w:rsidP="00EC5FDF">
      <w:pPr>
        <w:rPr>
          <w:rFonts w:ascii="Times New Roman" w:hAnsi="Times New Roman" w:cs="Times New Roman"/>
          <w:b/>
          <w:sz w:val="24"/>
          <w:szCs w:val="24"/>
        </w:rPr>
      </w:pPr>
    </w:p>
    <w:p w:rsidR="00EC5FDF" w:rsidRDefault="00EC5FDF" w:rsidP="00EC5FDF">
      <w:pPr>
        <w:rPr>
          <w:rFonts w:ascii="Times New Roman" w:hAnsi="Times New Roman" w:cs="Times New Roman"/>
          <w:b/>
          <w:sz w:val="24"/>
          <w:szCs w:val="24"/>
        </w:rPr>
      </w:pPr>
    </w:p>
    <w:p w:rsidR="00EC5FDF" w:rsidRDefault="00EC5FDF" w:rsidP="00EC5FDF">
      <w:pPr>
        <w:rPr>
          <w:rFonts w:ascii="Times New Roman" w:hAnsi="Times New Roman" w:cs="Times New Roman"/>
          <w:b/>
          <w:sz w:val="24"/>
          <w:szCs w:val="24"/>
        </w:rPr>
      </w:pPr>
    </w:p>
    <w:p w:rsidR="00EC5FDF" w:rsidRDefault="00EC5FDF" w:rsidP="00EC5FDF">
      <w:pPr>
        <w:rPr>
          <w:rFonts w:ascii="Times New Roman" w:hAnsi="Times New Roman" w:cs="Times New Roman"/>
          <w:b/>
          <w:sz w:val="24"/>
          <w:szCs w:val="24"/>
        </w:rPr>
      </w:pPr>
    </w:p>
    <w:p w:rsidR="00EC5FDF" w:rsidRDefault="00EC5FDF" w:rsidP="00EC5FDF">
      <w:pPr>
        <w:rPr>
          <w:rFonts w:ascii="Times New Roman" w:hAnsi="Times New Roman" w:cs="Times New Roman"/>
          <w:b/>
          <w:sz w:val="24"/>
          <w:szCs w:val="24"/>
        </w:rPr>
      </w:pPr>
    </w:p>
    <w:p w:rsidR="00EC5FDF" w:rsidRDefault="00EC5FDF" w:rsidP="00EC5FDF">
      <w:pPr>
        <w:rPr>
          <w:rFonts w:ascii="Times New Roman" w:hAnsi="Times New Roman" w:cs="Times New Roman"/>
          <w:b/>
          <w:sz w:val="24"/>
          <w:szCs w:val="24"/>
        </w:rPr>
      </w:pPr>
    </w:p>
    <w:p w:rsidR="00EC5FDF" w:rsidRDefault="00EC5FDF" w:rsidP="00EC5FDF">
      <w:pPr>
        <w:rPr>
          <w:rFonts w:ascii="Times New Roman" w:hAnsi="Times New Roman" w:cs="Times New Roman"/>
          <w:b/>
          <w:sz w:val="24"/>
          <w:szCs w:val="24"/>
        </w:rPr>
      </w:pPr>
    </w:p>
    <w:p w:rsidR="00EC5FDF" w:rsidRDefault="00EC5FDF" w:rsidP="00EC5FDF">
      <w:pPr>
        <w:rPr>
          <w:rFonts w:ascii="Times New Roman" w:hAnsi="Times New Roman" w:cs="Times New Roman"/>
          <w:b/>
          <w:sz w:val="24"/>
          <w:szCs w:val="24"/>
        </w:rPr>
      </w:pPr>
    </w:p>
    <w:p w:rsidR="00EC5FDF" w:rsidRDefault="00EC5FDF" w:rsidP="00EC5FDF">
      <w:pPr>
        <w:rPr>
          <w:rFonts w:ascii="Times New Roman" w:hAnsi="Times New Roman" w:cs="Times New Roman"/>
          <w:b/>
          <w:sz w:val="24"/>
          <w:szCs w:val="24"/>
        </w:rPr>
      </w:pPr>
    </w:p>
    <w:p w:rsidR="00C225D1" w:rsidRDefault="00C225D1" w:rsidP="00EC5FDF">
      <w:pPr>
        <w:rPr>
          <w:rFonts w:ascii="Times New Roman" w:hAnsi="Times New Roman" w:cs="Times New Roman"/>
          <w:b/>
          <w:sz w:val="24"/>
          <w:szCs w:val="24"/>
        </w:rPr>
      </w:pPr>
    </w:p>
    <w:p w:rsidR="00EC5FDF" w:rsidRDefault="00EC5FDF" w:rsidP="00EC5FDF">
      <w:pPr>
        <w:rPr>
          <w:rFonts w:ascii="Times New Roman" w:hAnsi="Times New Roman" w:cs="Times New Roman"/>
          <w:b/>
          <w:sz w:val="24"/>
          <w:szCs w:val="24"/>
        </w:rPr>
      </w:pPr>
      <w:r>
        <w:rPr>
          <w:rFonts w:ascii="Times New Roman" w:hAnsi="Times New Roman" w:cs="Times New Roman"/>
          <w:b/>
          <w:sz w:val="24"/>
          <w:szCs w:val="24"/>
        </w:rPr>
        <w:lastRenderedPageBreak/>
        <w:t>Abstract</w:t>
      </w:r>
    </w:p>
    <w:p w:rsidR="00CE27A4" w:rsidRPr="00CE27A4" w:rsidRDefault="00CE27A4" w:rsidP="00CE27A4">
      <w:pPr>
        <w:spacing w:line="240" w:lineRule="auto"/>
        <w:ind w:firstLine="720"/>
        <w:jc w:val="both"/>
        <w:rPr>
          <w:rFonts w:ascii="Times New Roman" w:hAnsi="Times New Roman" w:cs="Times New Roman"/>
          <w:i/>
          <w:sz w:val="24"/>
          <w:szCs w:val="24"/>
          <w:shd w:val="clear" w:color="auto" w:fill="FFFFFF"/>
        </w:rPr>
      </w:pPr>
      <w:r w:rsidRPr="00CE27A4">
        <w:rPr>
          <w:rFonts w:ascii="Times New Roman" w:hAnsi="Times New Roman" w:cs="Times New Roman"/>
          <w:i/>
          <w:color w:val="222222"/>
          <w:sz w:val="24"/>
          <w:szCs w:val="24"/>
        </w:rPr>
        <w:t>The paper is about 21</w:t>
      </w:r>
      <w:r w:rsidRPr="00CE27A4">
        <w:rPr>
          <w:rFonts w:ascii="Times New Roman" w:hAnsi="Times New Roman" w:cs="Times New Roman"/>
          <w:i/>
          <w:color w:val="222222"/>
          <w:sz w:val="24"/>
          <w:szCs w:val="24"/>
          <w:vertAlign w:val="superscript"/>
        </w:rPr>
        <w:t>st</w:t>
      </w:r>
      <w:r w:rsidRPr="00CE27A4">
        <w:rPr>
          <w:rFonts w:ascii="Times New Roman" w:hAnsi="Times New Roman" w:cs="Times New Roman"/>
          <w:i/>
          <w:color w:val="222222"/>
          <w:sz w:val="24"/>
          <w:szCs w:val="24"/>
        </w:rPr>
        <w:t xml:space="preserve"> century administration of academic library in Nigeria. Academic administrators are not declaring libraries as an anachronism. On the contrary, administrators see libraries as vibrant centers of learning. One intriguing attitude found among administrators was that they feel library directors should be more forceful advocates for their libraries, ready to provide evidence for funding that can be carried forward to the highest levels of the administration. Perhaps the final lesson one can take from hearing from administrators is that administrators look to librarians not just to make the case for libraries but to ride the wave of change. Libraries and librarians must step into new roles and take up different challenges, reimagining the ways they can be essential consultants in all the ways that students and faculty learn, discover, and share their work. The work concludes that </w:t>
      </w:r>
      <w:r w:rsidRPr="00CE27A4">
        <w:rPr>
          <w:rFonts w:ascii="Times New Roman" w:hAnsi="Times New Roman" w:cs="Times New Roman"/>
          <w:i/>
          <w:sz w:val="24"/>
          <w:szCs w:val="24"/>
          <w:shd w:val="clear" w:color="auto" w:fill="FFFFFF"/>
        </w:rPr>
        <w:t xml:space="preserve">libraries at colleges and universities should provide a challenging environment for the practice of human resource (HR) administration. The dynamics and structure of the academic library within the higher education community create complex environments for the library administrator attempting to navigate the myriad rules and regulations (state, federal, and institutional) that affect staff recruiting, hiring, processing, compensating, and related functions for library personnel. Depending upon the complexities of the HR function in any academic library, the organization may be best served by designating an HR expert as a member of the library’s administrative team. </w:t>
      </w:r>
    </w:p>
    <w:p w:rsidR="00CE27A4" w:rsidRPr="00CE27A4" w:rsidRDefault="00CE27A4" w:rsidP="00CE27A4">
      <w:pPr>
        <w:rPr>
          <w:rFonts w:ascii="Times New Roman" w:hAnsi="Times New Roman" w:cs="Times New Roman"/>
          <w:b/>
          <w:sz w:val="24"/>
          <w:szCs w:val="24"/>
        </w:rPr>
      </w:pPr>
      <w:r w:rsidRPr="00CE27A4">
        <w:rPr>
          <w:rFonts w:ascii="Times New Roman" w:hAnsi="Times New Roman" w:cs="Times New Roman"/>
          <w:b/>
          <w:sz w:val="24"/>
          <w:szCs w:val="24"/>
        </w:rPr>
        <w:t>Keywords: Academic Libraries, Administration, 21</w:t>
      </w:r>
      <w:r w:rsidRPr="00CE27A4">
        <w:rPr>
          <w:rFonts w:ascii="Times New Roman" w:hAnsi="Times New Roman" w:cs="Times New Roman"/>
          <w:b/>
          <w:sz w:val="24"/>
          <w:szCs w:val="24"/>
          <w:vertAlign w:val="superscript"/>
        </w:rPr>
        <w:t>st</w:t>
      </w:r>
      <w:r w:rsidRPr="00CE27A4">
        <w:rPr>
          <w:rFonts w:ascii="Times New Roman" w:hAnsi="Times New Roman" w:cs="Times New Roman"/>
          <w:b/>
          <w:sz w:val="24"/>
          <w:szCs w:val="24"/>
        </w:rPr>
        <w:t xml:space="preserve"> Century,</w:t>
      </w:r>
      <w:r>
        <w:rPr>
          <w:rFonts w:ascii="Times New Roman" w:hAnsi="Times New Roman" w:cs="Times New Roman"/>
          <w:b/>
          <w:sz w:val="24"/>
          <w:szCs w:val="24"/>
        </w:rPr>
        <w:t xml:space="preserve"> </w:t>
      </w:r>
      <w:r w:rsidRPr="00CE27A4">
        <w:rPr>
          <w:rFonts w:ascii="Times New Roman" w:hAnsi="Times New Roman" w:cs="Times New Roman"/>
          <w:b/>
          <w:sz w:val="24"/>
          <w:szCs w:val="24"/>
        </w:rPr>
        <w:t>Nigeria</w:t>
      </w:r>
    </w:p>
    <w:p w:rsidR="00EC5FDF" w:rsidRPr="00CE27A4" w:rsidRDefault="008F5A81" w:rsidP="008F5A81">
      <w:pPr>
        <w:tabs>
          <w:tab w:val="left" w:pos="2430"/>
        </w:tabs>
        <w:rPr>
          <w:rFonts w:ascii="Times New Roman" w:hAnsi="Times New Roman" w:cs="Times New Roman"/>
          <w:b/>
          <w:sz w:val="24"/>
          <w:szCs w:val="24"/>
        </w:rPr>
      </w:pPr>
      <w:r>
        <w:rPr>
          <w:rFonts w:ascii="Times New Roman" w:hAnsi="Times New Roman" w:cs="Times New Roman"/>
          <w:b/>
          <w:sz w:val="24"/>
          <w:szCs w:val="24"/>
        </w:rPr>
        <w:tab/>
      </w:r>
    </w:p>
    <w:p w:rsidR="00EC5FDF" w:rsidRDefault="00EC5FDF" w:rsidP="00EC5FDF">
      <w:pPr>
        <w:rPr>
          <w:rFonts w:ascii="Times New Roman" w:hAnsi="Times New Roman" w:cs="Times New Roman"/>
          <w:b/>
          <w:sz w:val="24"/>
          <w:szCs w:val="24"/>
        </w:rPr>
      </w:pPr>
    </w:p>
    <w:p w:rsidR="00EC5FDF" w:rsidRDefault="00EC5FDF" w:rsidP="00EC5FDF">
      <w:pPr>
        <w:rPr>
          <w:rFonts w:ascii="Times New Roman" w:hAnsi="Times New Roman" w:cs="Times New Roman"/>
          <w:b/>
          <w:sz w:val="24"/>
          <w:szCs w:val="24"/>
        </w:rPr>
      </w:pPr>
    </w:p>
    <w:p w:rsidR="00EC5FDF" w:rsidRDefault="00EC5FDF" w:rsidP="00EC5FDF">
      <w:pPr>
        <w:rPr>
          <w:rFonts w:ascii="Times New Roman" w:hAnsi="Times New Roman" w:cs="Times New Roman"/>
          <w:b/>
          <w:sz w:val="24"/>
          <w:szCs w:val="24"/>
        </w:rPr>
      </w:pPr>
    </w:p>
    <w:p w:rsidR="00EC5FDF" w:rsidRDefault="00EC5FDF" w:rsidP="00EC5FDF">
      <w:pPr>
        <w:rPr>
          <w:rFonts w:ascii="Times New Roman" w:hAnsi="Times New Roman" w:cs="Times New Roman"/>
          <w:b/>
          <w:sz w:val="24"/>
          <w:szCs w:val="24"/>
        </w:rPr>
      </w:pPr>
    </w:p>
    <w:p w:rsidR="00EC5FDF" w:rsidRDefault="00EC5FDF" w:rsidP="00EC5FDF">
      <w:pPr>
        <w:rPr>
          <w:rFonts w:ascii="Times New Roman" w:hAnsi="Times New Roman" w:cs="Times New Roman"/>
          <w:b/>
          <w:sz w:val="24"/>
          <w:szCs w:val="24"/>
        </w:rPr>
      </w:pPr>
    </w:p>
    <w:p w:rsidR="00EC5FDF" w:rsidRDefault="00EC5FDF" w:rsidP="00EC5FDF">
      <w:pPr>
        <w:rPr>
          <w:rFonts w:ascii="Times New Roman" w:hAnsi="Times New Roman" w:cs="Times New Roman"/>
          <w:b/>
          <w:sz w:val="24"/>
          <w:szCs w:val="24"/>
        </w:rPr>
      </w:pPr>
    </w:p>
    <w:p w:rsidR="00EC5FDF" w:rsidRDefault="00EC5FDF" w:rsidP="00EC5FDF">
      <w:pPr>
        <w:rPr>
          <w:rFonts w:ascii="Times New Roman" w:hAnsi="Times New Roman" w:cs="Times New Roman"/>
          <w:b/>
          <w:sz w:val="24"/>
          <w:szCs w:val="24"/>
        </w:rPr>
      </w:pPr>
    </w:p>
    <w:p w:rsidR="00EC5FDF" w:rsidRDefault="00EC5FDF" w:rsidP="00EC5FDF">
      <w:pPr>
        <w:rPr>
          <w:rFonts w:ascii="Times New Roman" w:hAnsi="Times New Roman" w:cs="Times New Roman"/>
          <w:b/>
          <w:sz w:val="24"/>
          <w:szCs w:val="24"/>
        </w:rPr>
      </w:pPr>
    </w:p>
    <w:p w:rsidR="00EC5FDF" w:rsidRDefault="00EC5FDF" w:rsidP="00EC5FDF">
      <w:pPr>
        <w:rPr>
          <w:rFonts w:ascii="Times New Roman" w:hAnsi="Times New Roman" w:cs="Times New Roman"/>
          <w:b/>
          <w:sz w:val="24"/>
          <w:szCs w:val="24"/>
        </w:rPr>
      </w:pPr>
    </w:p>
    <w:p w:rsidR="00EC5FDF" w:rsidRDefault="00EC5FDF" w:rsidP="00EC5FDF">
      <w:pPr>
        <w:rPr>
          <w:rFonts w:ascii="Times New Roman" w:hAnsi="Times New Roman" w:cs="Times New Roman"/>
          <w:b/>
          <w:sz w:val="24"/>
          <w:szCs w:val="24"/>
        </w:rPr>
      </w:pPr>
    </w:p>
    <w:p w:rsidR="00EC5FDF" w:rsidRDefault="00EC5FDF" w:rsidP="00EC5FDF">
      <w:pPr>
        <w:rPr>
          <w:rFonts w:ascii="Times New Roman" w:hAnsi="Times New Roman" w:cs="Times New Roman"/>
          <w:b/>
          <w:sz w:val="24"/>
          <w:szCs w:val="24"/>
        </w:rPr>
      </w:pPr>
    </w:p>
    <w:p w:rsidR="009D55D5" w:rsidRDefault="009D55D5" w:rsidP="00BD7DB0">
      <w:pPr>
        <w:rPr>
          <w:rFonts w:ascii="Times New Roman" w:hAnsi="Times New Roman" w:cs="Times New Roman"/>
          <w:b/>
          <w:sz w:val="24"/>
          <w:szCs w:val="24"/>
        </w:rPr>
      </w:pPr>
    </w:p>
    <w:p w:rsidR="00C225D1" w:rsidRDefault="00C225D1" w:rsidP="00BD7DB0">
      <w:pPr>
        <w:rPr>
          <w:rFonts w:ascii="Times New Roman" w:hAnsi="Times New Roman" w:cs="Times New Roman"/>
          <w:b/>
          <w:sz w:val="24"/>
          <w:szCs w:val="24"/>
        </w:rPr>
      </w:pPr>
    </w:p>
    <w:p w:rsidR="00BD7DB0" w:rsidRPr="00EF01EE" w:rsidRDefault="00BD7DB0" w:rsidP="00BD7DB0">
      <w:pPr>
        <w:rPr>
          <w:rFonts w:ascii="Times New Roman" w:hAnsi="Times New Roman" w:cs="Times New Roman"/>
          <w:b/>
          <w:sz w:val="24"/>
          <w:szCs w:val="24"/>
        </w:rPr>
      </w:pPr>
      <w:r w:rsidRPr="00EF01EE">
        <w:rPr>
          <w:rFonts w:ascii="Times New Roman" w:hAnsi="Times New Roman" w:cs="Times New Roman"/>
          <w:b/>
          <w:sz w:val="24"/>
          <w:szCs w:val="24"/>
        </w:rPr>
        <w:lastRenderedPageBreak/>
        <w:t>Introduct</w:t>
      </w:r>
      <w:r w:rsidR="00495714" w:rsidRPr="00EF01EE">
        <w:rPr>
          <w:rFonts w:ascii="Times New Roman" w:hAnsi="Times New Roman" w:cs="Times New Roman"/>
          <w:b/>
          <w:sz w:val="24"/>
          <w:szCs w:val="24"/>
        </w:rPr>
        <w:t>ion</w:t>
      </w:r>
    </w:p>
    <w:p w:rsidR="00F71BCD" w:rsidRPr="00912A14" w:rsidRDefault="006939CB" w:rsidP="000A75E1">
      <w:pPr>
        <w:spacing w:line="480" w:lineRule="auto"/>
        <w:ind w:firstLine="720"/>
        <w:jc w:val="both"/>
        <w:rPr>
          <w:rFonts w:ascii="Times New Roman" w:hAnsi="Times New Roman" w:cs="Times New Roman"/>
          <w:color w:val="222222"/>
          <w:sz w:val="24"/>
          <w:szCs w:val="24"/>
        </w:rPr>
      </w:pPr>
      <w:r w:rsidRPr="00957591">
        <w:rPr>
          <w:rFonts w:ascii="Times New Roman" w:hAnsi="Times New Roman" w:cs="Times New Roman"/>
          <w:sz w:val="24"/>
          <w:szCs w:val="24"/>
          <w:shd w:val="clear" w:color="auto" w:fill="FFFFFF"/>
        </w:rPr>
        <w:t xml:space="preserve">The purpose of this paper is to reflect on major issues and trends of academic libraries and </w:t>
      </w:r>
      <w:r w:rsidR="0030727A">
        <w:rPr>
          <w:rFonts w:ascii="Times New Roman" w:hAnsi="Times New Roman" w:cs="Times New Roman"/>
          <w:sz w:val="24"/>
          <w:szCs w:val="24"/>
          <w:shd w:val="clear" w:color="auto" w:fill="FFFFFF"/>
        </w:rPr>
        <w:t>administration</w:t>
      </w:r>
      <w:r w:rsidRPr="00957591">
        <w:rPr>
          <w:rFonts w:ascii="Times New Roman" w:hAnsi="Times New Roman" w:cs="Times New Roman"/>
          <w:sz w:val="24"/>
          <w:szCs w:val="24"/>
          <w:shd w:val="clear" w:color="auto" w:fill="FFFFFF"/>
        </w:rPr>
        <w:t xml:space="preserve"> in the changing </w:t>
      </w:r>
      <w:r w:rsidR="00495714" w:rsidRPr="00957591">
        <w:rPr>
          <w:rFonts w:ascii="Times New Roman" w:hAnsi="Times New Roman" w:cs="Times New Roman"/>
          <w:sz w:val="24"/>
          <w:szCs w:val="24"/>
          <w:shd w:val="clear" w:color="auto" w:fill="FFFFFF"/>
        </w:rPr>
        <w:t>nature of academic libraries</w:t>
      </w:r>
      <w:r w:rsidRPr="00957591">
        <w:rPr>
          <w:rFonts w:ascii="Times New Roman" w:hAnsi="Times New Roman" w:cs="Times New Roman"/>
          <w:sz w:val="24"/>
          <w:szCs w:val="24"/>
          <w:shd w:val="clear" w:color="auto" w:fill="FFFFFF"/>
        </w:rPr>
        <w:t xml:space="preserve">. Changing environment of academic libraries has impacted significantly on the knowledge, skills requirement and role of the library leaders, and how organizations can maintain and manage the changing nature of academic libraries as well as leadership. </w:t>
      </w:r>
      <w:r w:rsidR="00E63D08" w:rsidRPr="00912A14">
        <w:rPr>
          <w:rFonts w:ascii="Times New Roman" w:hAnsi="Times New Roman" w:cs="Times New Roman"/>
          <w:color w:val="333333"/>
          <w:sz w:val="24"/>
          <w:szCs w:val="24"/>
          <w:shd w:val="clear" w:color="auto" w:fill="FFFFFF"/>
        </w:rPr>
        <w:t>Library Administrat</w:t>
      </w:r>
      <w:r w:rsidR="008220BB" w:rsidRPr="00912A14">
        <w:rPr>
          <w:rFonts w:ascii="Times New Roman" w:hAnsi="Times New Roman" w:cs="Times New Roman"/>
          <w:color w:val="333333"/>
          <w:sz w:val="24"/>
          <w:szCs w:val="24"/>
          <w:shd w:val="clear" w:color="auto" w:fill="FFFFFF"/>
        </w:rPr>
        <w:t>ors</w:t>
      </w:r>
      <w:r w:rsidR="00E63D08" w:rsidRPr="00912A14">
        <w:rPr>
          <w:rFonts w:ascii="Times New Roman" w:hAnsi="Times New Roman" w:cs="Times New Roman"/>
          <w:color w:val="333333"/>
          <w:sz w:val="24"/>
          <w:szCs w:val="24"/>
          <w:shd w:val="clear" w:color="auto" w:fill="FFFFFF"/>
        </w:rPr>
        <w:t xml:space="preserve"> handle internal and external administrative matters for the Libraries, providing managerial leadership, strategic planning, resource management, development/fundraising, and direction of the overall operations of the University Libraries</w:t>
      </w:r>
      <w:r w:rsidR="00D453ED">
        <w:rPr>
          <w:rFonts w:ascii="Times New Roman" w:hAnsi="Times New Roman" w:cs="Times New Roman"/>
          <w:color w:val="333333"/>
          <w:sz w:val="24"/>
          <w:szCs w:val="24"/>
          <w:shd w:val="clear" w:color="auto" w:fill="FFFFFF"/>
        </w:rPr>
        <w:t xml:space="preserve"> </w:t>
      </w:r>
      <w:r w:rsidR="00E63D08" w:rsidRPr="00912A14">
        <w:rPr>
          <w:rFonts w:ascii="Times New Roman" w:hAnsi="Times New Roman" w:cs="Times New Roman"/>
          <w:color w:val="333333"/>
          <w:sz w:val="24"/>
          <w:szCs w:val="24"/>
          <w:shd w:val="clear" w:color="auto" w:fill="FFFFFF"/>
        </w:rPr>
        <w:t>(University of</w:t>
      </w:r>
      <w:r w:rsidR="00D453ED">
        <w:rPr>
          <w:rFonts w:ascii="Times New Roman" w:hAnsi="Times New Roman" w:cs="Times New Roman"/>
          <w:color w:val="333333"/>
          <w:sz w:val="24"/>
          <w:szCs w:val="24"/>
          <w:shd w:val="clear" w:color="auto" w:fill="FFFFFF"/>
        </w:rPr>
        <w:t xml:space="preserve"> </w:t>
      </w:r>
      <w:proofErr w:type="spellStart"/>
      <w:r w:rsidR="00E63D08" w:rsidRPr="00912A14">
        <w:rPr>
          <w:rFonts w:ascii="Times New Roman" w:hAnsi="Times New Roman" w:cs="Times New Roman"/>
          <w:color w:val="333333"/>
          <w:sz w:val="24"/>
          <w:szCs w:val="24"/>
          <w:shd w:val="clear" w:color="auto" w:fill="FFFFFF"/>
        </w:rPr>
        <w:t>Oregon</w:t>
      </w:r>
      <w:proofErr w:type="gramStart"/>
      <w:r w:rsidR="00E63D08" w:rsidRPr="00912A14">
        <w:rPr>
          <w:rFonts w:ascii="Times New Roman" w:hAnsi="Times New Roman" w:cs="Times New Roman"/>
          <w:color w:val="333333"/>
          <w:sz w:val="24"/>
          <w:szCs w:val="24"/>
          <w:shd w:val="clear" w:color="auto" w:fill="FFFFFF"/>
        </w:rPr>
        <w:t>,n.d</w:t>
      </w:r>
      <w:proofErr w:type="spellEnd"/>
      <w:proofErr w:type="gramEnd"/>
      <w:r w:rsidR="00E63D08" w:rsidRPr="00912A14">
        <w:rPr>
          <w:rFonts w:ascii="Times New Roman" w:hAnsi="Times New Roman" w:cs="Times New Roman"/>
          <w:color w:val="333333"/>
          <w:sz w:val="24"/>
          <w:szCs w:val="24"/>
          <w:shd w:val="clear" w:color="auto" w:fill="FFFFFF"/>
        </w:rPr>
        <w:t>)</w:t>
      </w:r>
      <w:r w:rsidR="000A75E1" w:rsidRPr="00912A14">
        <w:rPr>
          <w:rFonts w:ascii="Times New Roman" w:hAnsi="Times New Roman" w:cs="Times New Roman"/>
          <w:color w:val="333333"/>
          <w:sz w:val="24"/>
          <w:szCs w:val="24"/>
          <w:shd w:val="clear" w:color="auto" w:fill="FFFFFF"/>
        </w:rPr>
        <w:t>.</w:t>
      </w:r>
      <w:r w:rsidR="000A75E1" w:rsidRPr="00912A14">
        <w:rPr>
          <w:rFonts w:ascii="Times New Roman" w:hAnsi="Times New Roman" w:cs="Times New Roman"/>
          <w:sz w:val="24"/>
          <w:szCs w:val="24"/>
        </w:rPr>
        <w:t xml:space="preserve"> </w:t>
      </w:r>
      <w:r w:rsidR="000A75E1" w:rsidRPr="00912A14">
        <w:rPr>
          <w:rFonts w:ascii="Times New Roman" w:hAnsi="Times New Roman" w:cs="Times New Roman"/>
          <w:color w:val="333333"/>
          <w:sz w:val="24"/>
          <w:szCs w:val="24"/>
          <w:shd w:val="clear" w:color="auto" w:fill="FFFFFF"/>
        </w:rPr>
        <w:t xml:space="preserve">In this period of constant change, library managers should know that they are in the </w:t>
      </w:r>
      <w:r w:rsidR="00A63BD5">
        <w:rPr>
          <w:rFonts w:ascii="Times New Roman" w:hAnsi="Times New Roman" w:cs="Times New Roman"/>
          <w:color w:val="333333"/>
          <w:sz w:val="24"/>
          <w:szCs w:val="24"/>
          <w:shd w:val="clear" w:color="auto" w:fill="FFFFFF"/>
        </w:rPr>
        <w:t>b</w:t>
      </w:r>
      <w:r w:rsidR="000A75E1" w:rsidRPr="00912A14">
        <w:rPr>
          <w:rFonts w:ascii="Times New Roman" w:hAnsi="Times New Roman" w:cs="Times New Roman"/>
          <w:color w:val="333333"/>
          <w:sz w:val="24"/>
          <w:szCs w:val="24"/>
          <w:shd w:val="clear" w:color="auto" w:fill="FFFFFF"/>
        </w:rPr>
        <w:t>usiness of communicating. They are responsible for management of ideas, beliefs, and information. Traditionally there are two components within the administrative structure of the academic library. The first is the collated information, i.e., in written, printed and electronic format. The other component is the intellectual tool set: the skills such as cataloguing, indexing, and reference work.</w:t>
      </w:r>
      <w:r w:rsidR="000A75E1" w:rsidRPr="00912A14">
        <w:rPr>
          <w:rFonts w:ascii="Times New Roman" w:hAnsi="Times New Roman" w:cs="Times New Roman"/>
          <w:sz w:val="24"/>
          <w:szCs w:val="24"/>
        </w:rPr>
        <w:t xml:space="preserve"> </w:t>
      </w:r>
      <w:r w:rsidR="000A75E1" w:rsidRPr="00912A14">
        <w:rPr>
          <w:rFonts w:ascii="Times New Roman" w:hAnsi="Times New Roman" w:cs="Times New Roman"/>
          <w:color w:val="333333"/>
          <w:sz w:val="24"/>
          <w:szCs w:val="24"/>
          <w:shd w:val="clear" w:color="auto" w:fill="FFFFFF"/>
        </w:rPr>
        <w:t>Librarianship is not managing collections; rather, there is a growing realization that other resources: human, technical, financial, and technological must to be managed effectively (Okon</w:t>
      </w:r>
      <w:proofErr w:type="gramStart"/>
      <w:r w:rsidR="000A75E1" w:rsidRPr="00912A14">
        <w:rPr>
          <w:rFonts w:ascii="Times New Roman" w:hAnsi="Times New Roman" w:cs="Times New Roman"/>
          <w:color w:val="333333"/>
          <w:sz w:val="24"/>
          <w:szCs w:val="24"/>
          <w:shd w:val="clear" w:color="auto" w:fill="FFFFFF"/>
        </w:rPr>
        <w:t>,2005</w:t>
      </w:r>
      <w:proofErr w:type="gramEnd"/>
      <w:r w:rsidR="000A75E1" w:rsidRPr="00912A14">
        <w:rPr>
          <w:rFonts w:ascii="Times New Roman" w:hAnsi="Times New Roman" w:cs="Times New Roman"/>
          <w:color w:val="333333"/>
          <w:sz w:val="24"/>
          <w:szCs w:val="24"/>
          <w:shd w:val="clear" w:color="auto" w:fill="FFFFFF"/>
        </w:rPr>
        <w:t>).</w:t>
      </w:r>
    </w:p>
    <w:p w:rsidR="00957591" w:rsidRPr="00EF01EE" w:rsidRDefault="00957591" w:rsidP="00BD7DB0">
      <w:pPr>
        <w:rPr>
          <w:rFonts w:ascii="Times New Roman" w:hAnsi="Times New Roman" w:cs="Times New Roman"/>
          <w:b/>
          <w:color w:val="222222"/>
          <w:sz w:val="24"/>
          <w:szCs w:val="24"/>
        </w:rPr>
      </w:pPr>
      <w:r w:rsidRPr="00EF01EE">
        <w:rPr>
          <w:rFonts w:ascii="Times New Roman" w:hAnsi="Times New Roman" w:cs="Times New Roman"/>
          <w:b/>
          <w:color w:val="222222"/>
          <w:sz w:val="24"/>
          <w:szCs w:val="24"/>
        </w:rPr>
        <w:t>Administration</w:t>
      </w:r>
      <w:r w:rsidR="00DD332A" w:rsidRPr="00EF01EE">
        <w:rPr>
          <w:rFonts w:ascii="Times New Roman" w:hAnsi="Times New Roman" w:cs="Times New Roman"/>
          <w:b/>
          <w:color w:val="222222"/>
          <w:sz w:val="24"/>
          <w:szCs w:val="24"/>
        </w:rPr>
        <w:t>: Overview</w:t>
      </w:r>
    </w:p>
    <w:p w:rsidR="004309F3" w:rsidRPr="00D379B3" w:rsidRDefault="004309F3" w:rsidP="00167661">
      <w:pPr>
        <w:pStyle w:val="NormalWeb"/>
        <w:shd w:val="clear" w:color="auto" w:fill="FFFFFF"/>
        <w:spacing w:before="120" w:beforeAutospacing="0" w:after="120" w:afterAutospacing="0" w:line="480" w:lineRule="auto"/>
        <w:jc w:val="both"/>
      </w:pPr>
      <w:r>
        <w:rPr>
          <w:rFonts w:ascii="Arial" w:hAnsi="Arial" w:cs="Arial"/>
          <w:color w:val="202122"/>
          <w:sz w:val="21"/>
          <w:szCs w:val="21"/>
        </w:rPr>
        <w:t xml:space="preserve"> </w:t>
      </w:r>
      <w:r w:rsidR="00167661">
        <w:rPr>
          <w:rFonts w:ascii="Arial" w:hAnsi="Arial" w:cs="Arial"/>
          <w:color w:val="202122"/>
          <w:sz w:val="21"/>
          <w:szCs w:val="21"/>
        </w:rPr>
        <w:tab/>
      </w:r>
      <w:r w:rsidR="00D379B3" w:rsidRPr="00D379B3">
        <w:t xml:space="preserve">The </w:t>
      </w:r>
      <w:r w:rsidRPr="00D379B3">
        <w:t>administration of an </w:t>
      </w:r>
      <w:hyperlink r:id="rId6" w:tooltip="Organization" w:history="1">
        <w:r w:rsidRPr="00D379B3">
          <w:rPr>
            <w:rStyle w:val="Hyperlink"/>
            <w:color w:val="auto"/>
            <w:u w:val="none"/>
          </w:rPr>
          <w:t>organization</w:t>
        </w:r>
      </w:hyperlink>
      <w:r w:rsidRPr="00D379B3">
        <w:t>, whether it is a </w:t>
      </w:r>
      <w:hyperlink r:id="rId7" w:tooltip="Business" w:history="1">
        <w:r w:rsidRPr="00D379B3">
          <w:rPr>
            <w:rStyle w:val="Hyperlink"/>
            <w:color w:val="auto"/>
            <w:u w:val="none"/>
          </w:rPr>
          <w:t>business</w:t>
        </w:r>
      </w:hyperlink>
      <w:r w:rsidRPr="00D379B3">
        <w:t>, a </w:t>
      </w:r>
      <w:hyperlink r:id="rId8" w:tooltip="Not-for-profit" w:history="1">
        <w:r w:rsidRPr="00D379B3">
          <w:rPr>
            <w:rStyle w:val="Hyperlink"/>
            <w:color w:val="auto"/>
            <w:u w:val="none"/>
          </w:rPr>
          <w:t>non-profit</w:t>
        </w:r>
      </w:hyperlink>
      <w:r w:rsidRPr="00D379B3">
        <w:t> organization</w:t>
      </w:r>
      <w:r w:rsidR="00A11BE4">
        <w:t xml:space="preserve"> like library</w:t>
      </w:r>
      <w:r w:rsidRPr="00D379B3">
        <w:t>, or a government body</w:t>
      </w:r>
      <w:r w:rsidR="00D379B3" w:rsidRPr="00D379B3">
        <w:t xml:space="preserve"> </w:t>
      </w:r>
      <w:r w:rsidRPr="00D379B3">
        <w:t xml:space="preserve"> includes the activities of setting the </w:t>
      </w:r>
      <w:hyperlink r:id="rId9" w:tooltip="Strategic management" w:history="1">
        <w:r w:rsidRPr="00D379B3">
          <w:rPr>
            <w:rStyle w:val="Hyperlink"/>
            <w:color w:val="auto"/>
            <w:u w:val="none"/>
          </w:rPr>
          <w:t>strategy</w:t>
        </w:r>
      </w:hyperlink>
      <w:r w:rsidRPr="00D379B3">
        <w:t> of an </w:t>
      </w:r>
      <w:hyperlink r:id="rId10" w:tooltip="Organization" w:history="1">
        <w:r w:rsidRPr="00D379B3">
          <w:rPr>
            <w:rStyle w:val="Hyperlink"/>
            <w:color w:val="auto"/>
            <w:u w:val="none"/>
          </w:rPr>
          <w:t>organization</w:t>
        </w:r>
      </w:hyperlink>
      <w:r w:rsidRPr="00D379B3">
        <w:t> and coordinating the efforts of its </w:t>
      </w:r>
      <w:hyperlink r:id="rId11" w:tooltip="Employee" w:history="1">
        <w:r w:rsidRPr="00D379B3">
          <w:rPr>
            <w:rStyle w:val="Hyperlink"/>
            <w:color w:val="auto"/>
            <w:u w:val="none"/>
          </w:rPr>
          <w:t>employees</w:t>
        </w:r>
      </w:hyperlink>
      <w:r w:rsidRPr="00D379B3">
        <w:t> (or of volunteers) to accomplish its </w:t>
      </w:r>
      <w:hyperlink r:id="rId12" w:tooltip="Goal" w:history="1">
        <w:r w:rsidRPr="00D379B3">
          <w:rPr>
            <w:rStyle w:val="Hyperlink"/>
            <w:color w:val="auto"/>
            <w:u w:val="none"/>
          </w:rPr>
          <w:t>objectives</w:t>
        </w:r>
      </w:hyperlink>
      <w:r w:rsidRPr="00D379B3">
        <w:t> through the application of available </w:t>
      </w:r>
      <w:hyperlink r:id="rId13" w:tooltip="Resource (economics)" w:history="1">
        <w:r w:rsidRPr="00D379B3">
          <w:rPr>
            <w:rStyle w:val="Hyperlink"/>
            <w:color w:val="auto"/>
            <w:u w:val="none"/>
          </w:rPr>
          <w:t>resources</w:t>
        </w:r>
      </w:hyperlink>
      <w:r w:rsidRPr="00D379B3">
        <w:t>, such as </w:t>
      </w:r>
      <w:hyperlink r:id="rId14" w:tooltip="Financial" w:history="1">
        <w:r w:rsidRPr="00D379B3">
          <w:rPr>
            <w:rStyle w:val="Hyperlink"/>
            <w:color w:val="auto"/>
            <w:u w:val="none"/>
          </w:rPr>
          <w:t>financial</w:t>
        </w:r>
      </w:hyperlink>
      <w:r w:rsidRPr="00D379B3">
        <w:t>, </w:t>
      </w:r>
      <w:hyperlink r:id="rId15" w:tooltip="Natural resources" w:history="1">
        <w:r w:rsidRPr="00D379B3">
          <w:rPr>
            <w:rStyle w:val="Hyperlink"/>
            <w:color w:val="auto"/>
            <w:u w:val="none"/>
          </w:rPr>
          <w:t>natural</w:t>
        </w:r>
      </w:hyperlink>
      <w:r w:rsidRPr="00D379B3">
        <w:t>, </w:t>
      </w:r>
      <w:hyperlink r:id="rId16" w:tooltip="Technological" w:history="1">
        <w:r w:rsidRPr="00D379B3">
          <w:rPr>
            <w:rStyle w:val="Hyperlink"/>
            <w:color w:val="auto"/>
            <w:u w:val="none"/>
          </w:rPr>
          <w:t>technological</w:t>
        </w:r>
      </w:hyperlink>
      <w:r w:rsidRPr="00D379B3">
        <w:t>, and </w:t>
      </w:r>
      <w:hyperlink r:id="rId17" w:tooltip="Human resources" w:history="1">
        <w:r w:rsidRPr="00D379B3">
          <w:rPr>
            <w:rStyle w:val="Hyperlink"/>
            <w:color w:val="auto"/>
            <w:u w:val="none"/>
          </w:rPr>
          <w:t>human resources</w:t>
        </w:r>
      </w:hyperlink>
      <w:r w:rsidR="00167661">
        <w:t>. Running a business</w:t>
      </w:r>
      <w:r w:rsidRPr="00D379B3">
        <w:t> </w:t>
      </w:r>
      <w:r w:rsidR="00167661">
        <w:t xml:space="preserve">and </w:t>
      </w:r>
      <w:proofErr w:type="gramStart"/>
      <w:r w:rsidR="00167661">
        <w:t>Changing</w:t>
      </w:r>
      <w:proofErr w:type="gramEnd"/>
      <w:r w:rsidR="00167661">
        <w:t xml:space="preserve"> a business positively</w:t>
      </w:r>
      <w:r w:rsidRPr="00D379B3">
        <w:t xml:space="preserve"> are two concepts that are used in management to differentiate between the </w:t>
      </w:r>
      <w:r w:rsidRPr="00D379B3">
        <w:lastRenderedPageBreak/>
        <w:t xml:space="preserve">continued delivery of </w:t>
      </w:r>
      <w:r w:rsidR="008220BB">
        <w:t xml:space="preserve">information </w:t>
      </w:r>
      <w:r w:rsidRPr="00D379B3">
        <w:t xml:space="preserve">goods or services and adapting of goods or services to meet the changing needs of </w:t>
      </w:r>
      <w:r w:rsidR="008220BB">
        <w:t>users</w:t>
      </w:r>
      <w:r w:rsidR="00167661">
        <w:t xml:space="preserve">. The term </w:t>
      </w:r>
      <w:r w:rsidRPr="00D379B3">
        <w:t>management may also refer to those pe</w:t>
      </w:r>
      <w:r w:rsidR="00167661">
        <w:t xml:space="preserve">ople who manage an organization </w:t>
      </w:r>
      <w:r w:rsidR="004D4A4A">
        <w:t xml:space="preserve">as </w:t>
      </w:r>
      <w:r w:rsidR="004D4A4A">
        <w:rPr>
          <w:bCs/>
        </w:rPr>
        <w:t>managers</w:t>
      </w:r>
      <w:r w:rsidR="008F48BE" w:rsidRPr="008F48BE">
        <w:t xml:space="preserve"> </w:t>
      </w:r>
      <w:r w:rsidR="008F48BE">
        <w:t>(</w:t>
      </w:r>
      <w:r w:rsidR="008F48BE" w:rsidRPr="008B1AE8">
        <w:t>Wikipedia, 2021)</w:t>
      </w:r>
      <w:r w:rsidR="009571B2">
        <w:t>.</w:t>
      </w:r>
      <w:r w:rsidR="008B1AE8">
        <w:t xml:space="preserve">According to </w:t>
      </w:r>
      <w:r w:rsidR="008B1AE8" w:rsidRPr="008B1AE8">
        <w:t xml:space="preserve">Wikipedia, </w:t>
      </w:r>
      <w:r w:rsidR="008B1AE8">
        <w:t>(</w:t>
      </w:r>
      <w:r w:rsidR="008B1AE8" w:rsidRPr="008B1AE8">
        <w:t>2021)</w:t>
      </w:r>
      <w:r w:rsidR="008B1AE8">
        <w:t xml:space="preserve"> </w:t>
      </w:r>
      <w:r w:rsidR="008B1AE8" w:rsidRPr="00D379B3">
        <w:t xml:space="preserve">larger </w:t>
      </w:r>
      <w:r w:rsidRPr="00D379B3">
        <w:t>organizations generally have three </w:t>
      </w:r>
      <w:hyperlink r:id="rId18" w:tooltip="Hierarchy" w:history="1">
        <w:r w:rsidRPr="00D379B3">
          <w:rPr>
            <w:rStyle w:val="Hyperlink"/>
            <w:color w:val="auto"/>
            <w:u w:val="none"/>
          </w:rPr>
          <w:t>hierarchical</w:t>
        </w:r>
      </w:hyperlink>
      <w:r w:rsidRPr="00D379B3">
        <w:t> levels of managers in a pyramid structure:</w:t>
      </w:r>
    </w:p>
    <w:p w:rsidR="004309F3" w:rsidRPr="008248A1" w:rsidRDefault="009B591D" w:rsidP="00167661">
      <w:pPr>
        <w:numPr>
          <w:ilvl w:val="0"/>
          <w:numId w:val="1"/>
        </w:numPr>
        <w:shd w:val="clear" w:color="auto" w:fill="FFFFFF"/>
        <w:spacing w:before="100" w:beforeAutospacing="1" w:after="24" w:line="480" w:lineRule="auto"/>
        <w:ind w:left="384"/>
        <w:jc w:val="both"/>
        <w:rPr>
          <w:rFonts w:ascii="Times New Roman" w:hAnsi="Times New Roman" w:cs="Times New Roman"/>
          <w:b/>
          <w:sz w:val="24"/>
          <w:szCs w:val="24"/>
        </w:rPr>
      </w:pPr>
      <w:hyperlink r:id="rId19" w:tooltip="Senior management" w:history="1">
        <w:r w:rsidR="004309F3" w:rsidRPr="008248A1">
          <w:rPr>
            <w:rStyle w:val="Hyperlink"/>
            <w:rFonts w:ascii="Times New Roman" w:hAnsi="Times New Roman" w:cs="Times New Roman"/>
            <w:b/>
            <w:color w:val="auto"/>
            <w:sz w:val="24"/>
            <w:szCs w:val="24"/>
            <w:u w:val="none"/>
          </w:rPr>
          <w:t>Senior managers</w:t>
        </w:r>
      </w:hyperlink>
      <w:r w:rsidR="008248A1" w:rsidRPr="008248A1">
        <w:rPr>
          <w:b/>
        </w:rPr>
        <w:t>:</w:t>
      </w:r>
      <w:r w:rsidR="008248A1" w:rsidRPr="008248A1">
        <w:t xml:space="preserve"> </w:t>
      </w:r>
      <w:hyperlink r:id="rId20" w:tooltip="Senior management" w:history="1">
        <w:r w:rsidR="008248A1" w:rsidRPr="008248A1">
          <w:rPr>
            <w:rStyle w:val="Hyperlink"/>
            <w:rFonts w:ascii="Times New Roman" w:hAnsi="Times New Roman" w:cs="Times New Roman"/>
            <w:color w:val="auto"/>
            <w:sz w:val="24"/>
            <w:szCs w:val="24"/>
            <w:u w:val="none"/>
          </w:rPr>
          <w:t>Senior managers</w:t>
        </w:r>
      </w:hyperlink>
      <w:r w:rsidR="004309F3" w:rsidRPr="00D379B3">
        <w:rPr>
          <w:rFonts w:ascii="Times New Roman" w:hAnsi="Times New Roman" w:cs="Times New Roman"/>
          <w:sz w:val="24"/>
          <w:szCs w:val="24"/>
        </w:rPr>
        <w:t xml:space="preserve"> such as members of a </w:t>
      </w:r>
      <w:hyperlink r:id="rId21" w:tooltip="Board of directors" w:history="1">
        <w:r w:rsidR="004309F3" w:rsidRPr="00D379B3">
          <w:rPr>
            <w:rStyle w:val="Hyperlink"/>
            <w:rFonts w:ascii="Times New Roman" w:hAnsi="Times New Roman" w:cs="Times New Roman"/>
            <w:color w:val="auto"/>
            <w:sz w:val="24"/>
            <w:szCs w:val="24"/>
            <w:u w:val="none"/>
          </w:rPr>
          <w:t>board of directors</w:t>
        </w:r>
      </w:hyperlink>
      <w:r w:rsidR="004309F3" w:rsidRPr="00D379B3">
        <w:rPr>
          <w:rFonts w:ascii="Times New Roman" w:hAnsi="Times New Roman" w:cs="Times New Roman"/>
          <w:sz w:val="24"/>
          <w:szCs w:val="24"/>
        </w:rPr>
        <w:t> and a </w:t>
      </w:r>
      <w:hyperlink r:id="rId22" w:tooltip="Chief executive officer" w:history="1">
        <w:r w:rsidR="004309F3" w:rsidRPr="00D379B3">
          <w:rPr>
            <w:rStyle w:val="Hyperlink"/>
            <w:rFonts w:ascii="Times New Roman" w:hAnsi="Times New Roman" w:cs="Times New Roman"/>
            <w:color w:val="auto"/>
            <w:sz w:val="24"/>
            <w:szCs w:val="24"/>
            <w:u w:val="none"/>
          </w:rPr>
          <w:t>chief executive officer</w:t>
        </w:r>
      </w:hyperlink>
      <w:r w:rsidR="004309F3" w:rsidRPr="00D379B3">
        <w:rPr>
          <w:rFonts w:ascii="Times New Roman" w:hAnsi="Times New Roman" w:cs="Times New Roman"/>
          <w:sz w:val="24"/>
          <w:szCs w:val="24"/>
        </w:rPr>
        <w:t> (CEO) or a </w:t>
      </w:r>
      <w:hyperlink r:id="rId23" w:tooltip="President (corporate title)" w:history="1">
        <w:r w:rsidR="004309F3" w:rsidRPr="00D379B3">
          <w:rPr>
            <w:rStyle w:val="Hyperlink"/>
            <w:rFonts w:ascii="Times New Roman" w:hAnsi="Times New Roman" w:cs="Times New Roman"/>
            <w:color w:val="auto"/>
            <w:sz w:val="24"/>
            <w:szCs w:val="24"/>
            <w:u w:val="none"/>
          </w:rPr>
          <w:t>president</w:t>
        </w:r>
      </w:hyperlink>
      <w:r w:rsidR="004309F3" w:rsidRPr="00D379B3">
        <w:rPr>
          <w:rFonts w:ascii="Times New Roman" w:hAnsi="Times New Roman" w:cs="Times New Roman"/>
          <w:sz w:val="24"/>
          <w:szCs w:val="24"/>
        </w:rPr>
        <w:t> of an organization. They set the strategic goals of the organization and make decisions on how the overall organization will operate. Senior managers are generally </w:t>
      </w:r>
      <w:hyperlink r:id="rId24" w:tooltip="Executive-level (page does not exist)" w:history="1">
        <w:r w:rsidR="004309F3" w:rsidRPr="00D379B3">
          <w:rPr>
            <w:rStyle w:val="Hyperlink"/>
            <w:rFonts w:ascii="Times New Roman" w:hAnsi="Times New Roman" w:cs="Times New Roman"/>
            <w:color w:val="auto"/>
            <w:sz w:val="24"/>
            <w:szCs w:val="24"/>
            <w:u w:val="none"/>
          </w:rPr>
          <w:t>executive-level</w:t>
        </w:r>
      </w:hyperlink>
      <w:r w:rsidR="004309F3" w:rsidRPr="00D379B3">
        <w:rPr>
          <w:rFonts w:ascii="Times New Roman" w:hAnsi="Times New Roman" w:cs="Times New Roman"/>
          <w:sz w:val="24"/>
          <w:szCs w:val="24"/>
        </w:rPr>
        <w:t> professionals and provide direction to </w:t>
      </w:r>
      <w:hyperlink r:id="rId25" w:tooltip="Middle management" w:history="1">
        <w:r w:rsidR="004309F3" w:rsidRPr="00D379B3">
          <w:rPr>
            <w:rStyle w:val="Hyperlink"/>
            <w:rFonts w:ascii="Times New Roman" w:hAnsi="Times New Roman" w:cs="Times New Roman"/>
            <w:color w:val="auto"/>
            <w:sz w:val="24"/>
            <w:szCs w:val="24"/>
            <w:u w:val="none"/>
          </w:rPr>
          <w:t>middle management</w:t>
        </w:r>
      </w:hyperlink>
      <w:r w:rsidR="004309F3" w:rsidRPr="00D379B3">
        <w:rPr>
          <w:rFonts w:ascii="Times New Roman" w:hAnsi="Times New Roman" w:cs="Times New Roman"/>
          <w:sz w:val="24"/>
          <w:szCs w:val="24"/>
        </w:rPr>
        <w:t>, who directly or indirectly report to them.</w:t>
      </w:r>
      <w:r w:rsidR="00167661">
        <w:rPr>
          <w:rFonts w:ascii="Times New Roman" w:hAnsi="Times New Roman" w:cs="Times New Roman"/>
          <w:sz w:val="24"/>
          <w:szCs w:val="24"/>
        </w:rPr>
        <w:t xml:space="preserve"> </w:t>
      </w:r>
      <w:proofErr w:type="gramStart"/>
      <w:r w:rsidR="00A63E4F">
        <w:rPr>
          <w:rFonts w:ascii="Times New Roman" w:hAnsi="Times New Roman" w:cs="Times New Roman"/>
          <w:sz w:val="24"/>
          <w:szCs w:val="24"/>
        </w:rPr>
        <w:t>In  library</w:t>
      </w:r>
      <w:proofErr w:type="gramEnd"/>
      <w:r w:rsidR="00A63E4F">
        <w:rPr>
          <w:rFonts w:ascii="Times New Roman" w:hAnsi="Times New Roman" w:cs="Times New Roman"/>
          <w:sz w:val="24"/>
          <w:szCs w:val="24"/>
        </w:rPr>
        <w:t>,</w:t>
      </w:r>
      <w:r w:rsidR="00CB5E3E">
        <w:rPr>
          <w:rFonts w:ascii="Times New Roman" w:hAnsi="Times New Roman" w:cs="Times New Roman"/>
          <w:sz w:val="24"/>
          <w:szCs w:val="24"/>
        </w:rPr>
        <w:t xml:space="preserve">  </w:t>
      </w:r>
      <w:r w:rsidR="00A63E4F">
        <w:rPr>
          <w:rFonts w:ascii="Times New Roman" w:hAnsi="Times New Roman" w:cs="Times New Roman"/>
          <w:sz w:val="24"/>
          <w:szCs w:val="24"/>
        </w:rPr>
        <w:t>the</w:t>
      </w:r>
      <w:r w:rsidR="00CB5E3E">
        <w:rPr>
          <w:rFonts w:ascii="Times New Roman" w:hAnsi="Times New Roman" w:cs="Times New Roman"/>
          <w:sz w:val="24"/>
          <w:szCs w:val="24"/>
        </w:rPr>
        <w:t>s</w:t>
      </w:r>
      <w:r w:rsidR="00A63E4F">
        <w:rPr>
          <w:rFonts w:ascii="Times New Roman" w:hAnsi="Times New Roman" w:cs="Times New Roman"/>
          <w:sz w:val="24"/>
          <w:szCs w:val="24"/>
        </w:rPr>
        <w:t>e</w:t>
      </w:r>
      <w:r w:rsidR="00332DE1">
        <w:rPr>
          <w:rFonts w:ascii="Times New Roman" w:hAnsi="Times New Roman" w:cs="Times New Roman"/>
          <w:sz w:val="24"/>
          <w:szCs w:val="24"/>
        </w:rPr>
        <w:t xml:space="preserve"> </w:t>
      </w:r>
      <w:r w:rsidR="00A63E4F">
        <w:rPr>
          <w:rFonts w:ascii="Times New Roman" w:hAnsi="Times New Roman" w:cs="Times New Roman"/>
          <w:sz w:val="24"/>
          <w:szCs w:val="24"/>
        </w:rPr>
        <w:t>are</w:t>
      </w:r>
      <w:r w:rsidR="00332DE1">
        <w:rPr>
          <w:rFonts w:ascii="Times New Roman" w:hAnsi="Times New Roman" w:cs="Times New Roman"/>
          <w:sz w:val="24"/>
          <w:szCs w:val="24"/>
        </w:rPr>
        <w:t xml:space="preserve">  </w:t>
      </w:r>
      <w:r w:rsidR="00A63E4F">
        <w:rPr>
          <w:rFonts w:ascii="Times New Roman" w:hAnsi="Times New Roman" w:cs="Times New Roman"/>
          <w:sz w:val="24"/>
          <w:szCs w:val="24"/>
        </w:rPr>
        <w:t>the</w:t>
      </w:r>
      <w:r w:rsidR="00CB5E3E">
        <w:rPr>
          <w:rFonts w:ascii="Times New Roman" w:hAnsi="Times New Roman" w:cs="Times New Roman"/>
          <w:sz w:val="24"/>
          <w:szCs w:val="24"/>
        </w:rPr>
        <w:t xml:space="preserve"> </w:t>
      </w:r>
      <w:r w:rsidR="00A63E4F">
        <w:rPr>
          <w:rFonts w:ascii="Times New Roman" w:hAnsi="Times New Roman" w:cs="Times New Roman"/>
          <w:sz w:val="24"/>
          <w:szCs w:val="24"/>
        </w:rPr>
        <w:t>heads</w:t>
      </w:r>
      <w:r w:rsidR="00CB5E3E">
        <w:rPr>
          <w:rFonts w:ascii="Times New Roman" w:hAnsi="Times New Roman" w:cs="Times New Roman"/>
          <w:sz w:val="24"/>
          <w:szCs w:val="24"/>
        </w:rPr>
        <w:t xml:space="preserve"> </w:t>
      </w:r>
      <w:r w:rsidR="00A63E4F">
        <w:rPr>
          <w:rFonts w:ascii="Times New Roman" w:hAnsi="Times New Roman" w:cs="Times New Roman"/>
          <w:sz w:val="24"/>
          <w:szCs w:val="24"/>
        </w:rPr>
        <w:t>of</w:t>
      </w:r>
      <w:r w:rsidR="00CB5E3E">
        <w:rPr>
          <w:rFonts w:ascii="Times New Roman" w:hAnsi="Times New Roman" w:cs="Times New Roman"/>
          <w:sz w:val="24"/>
          <w:szCs w:val="24"/>
        </w:rPr>
        <w:t xml:space="preserve">  </w:t>
      </w:r>
      <w:r w:rsidR="00A63E4F">
        <w:rPr>
          <w:rFonts w:ascii="Times New Roman" w:hAnsi="Times New Roman" w:cs="Times New Roman"/>
          <w:sz w:val="24"/>
          <w:szCs w:val="24"/>
        </w:rPr>
        <w:t>libraries.</w:t>
      </w:r>
    </w:p>
    <w:p w:rsidR="004309F3" w:rsidRPr="00D379B3" w:rsidRDefault="009B591D" w:rsidP="00167661">
      <w:pPr>
        <w:numPr>
          <w:ilvl w:val="0"/>
          <w:numId w:val="1"/>
        </w:numPr>
        <w:shd w:val="clear" w:color="auto" w:fill="FFFFFF"/>
        <w:spacing w:before="100" w:beforeAutospacing="1" w:after="24" w:line="480" w:lineRule="auto"/>
        <w:ind w:left="384"/>
        <w:jc w:val="both"/>
        <w:rPr>
          <w:rFonts w:ascii="Times New Roman" w:hAnsi="Times New Roman" w:cs="Times New Roman"/>
          <w:sz w:val="24"/>
          <w:szCs w:val="24"/>
        </w:rPr>
      </w:pPr>
      <w:hyperlink r:id="rId26" w:tooltip="Middle management" w:history="1">
        <w:r w:rsidR="004309F3" w:rsidRPr="008248A1">
          <w:rPr>
            <w:rStyle w:val="Hyperlink"/>
            <w:rFonts w:ascii="Times New Roman" w:hAnsi="Times New Roman" w:cs="Times New Roman"/>
            <w:b/>
            <w:color w:val="auto"/>
            <w:sz w:val="24"/>
            <w:szCs w:val="24"/>
            <w:u w:val="none"/>
          </w:rPr>
          <w:t>Middle managers</w:t>
        </w:r>
      </w:hyperlink>
      <w:r w:rsidR="004309F3" w:rsidRPr="008248A1">
        <w:rPr>
          <w:rFonts w:ascii="Times New Roman" w:hAnsi="Times New Roman" w:cs="Times New Roman"/>
          <w:b/>
          <w:sz w:val="24"/>
          <w:szCs w:val="24"/>
        </w:rPr>
        <w:t>:</w:t>
      </w:r>
      <w:r w:rsidR="004309F3" w:rsidRPr="00D379B3">
        <w:rPr>
          <w:rFonts w:ascii="Times New Roman" w:hAnsi="Times New Roman" w:cs="Times New Roman"/>
          <w:sz w:val="24"/>
          <w:szCs w:val="24"/>
        </w:rPr>
        <w:t xml:space="preserve"> </w:t>
      </w:r>
      <w:r w:rsidR="00167661" w:rsidRPr="00D379B3">
        <w:rPr>
          <w:rFonts w:ascii="Times New Roman" w:hAnsi="Times New Roman" w:cs="Times New Roman"/>
          <w:sz w:val="24"/>
          <w:szCs w:val="24"/>
        </w:rPr>
        <w:t xml:space="preserve">Examples </w:t>
      </w:r>
      <w:r w:rsidR="004309F3" w:rsidRPr="00D379B3">
        <w:rPr>
          <w:rFonts w:ascii="Times New Roman" w:hAnsi="Times New Roman" w:cs="Times New Roman"/>
          <w:sz w:val="24"/>
          <w:szCs w:val="24"/>
        </w:rPr>
        <w:t>of these would include branch managers, regional managers, department managers, and section managers, who provide direction to front-line managers. Middle managers communicate the strategic goals of senior management to the front-line managers.</w:t>
      </w:r>
    </w:p>
    <w:p w:rsidR="004309F3" w:rsidRPr="00D379B3" w:rsidRDefault="009B591D" w:rsidP="00167661">
      <w:pPr>
        <w:numPr>
          <w:ilvl w:val="0"/>
          <w:numId w:val="1"/>
        </w:numPr>
        <w:shd w:val="clear" w:color="auto" w:fill="FFFFFF"/>
        <w:spacing w:before="100" w:beforeAutospacing="1" w:after="24" w:line="480" w:lineRule="auto"/>
        <w:ind w:left="384"/>
        <w:jc w:val="both"/>
        <w:rPr>
          <w:rFonts w:ascii="Times New Roman" w:hAnsi="Times New Roman" w:cs="Times New Roman"/>
          <w:sz w:val="24"/>
          <w:szCs w:val="24"/>
        </w:rPr>
      </w:pPr>
      <w:hyperlink r:id="rId27" w:tooltip="Line management" w:history="1">
        <w:r w:rsidR="008248A1" w:rsidRPr="008248A1">
          <w:rPr>
            <w:rStyle w:val="Hyperlink"/>
            <w:rFonts w:ascii="Times New Roman" w:hAnsi="Times New Roman" w:cs="Times New Roman"/>
            <w:b/>
            <w:color w:val="auto"/>
            <w:sz w:val="24"/>
            <w:szCs w:val="24"/>
            <w:u w:val="none"/>
          </w:rPr>
          <w:t>Lower managers</w:t>
        </w:r>
      </w:hyperlink>
      <w:r w:rsidR="008248A1" w:rsidRPr="008248A1">
        <w:rPr>
          <w:b/>
        </w:rPr>
        <w:t>:</w:t>
      </w:r>
      <w:r w:rsidR="008248A1" w:rsidRPr="00D379B3">
        <w:rPr>
          <w:rFonts w:ascii="Times New Roman" w:hAnsi="Times New Roman" w:cs="Times New Roman"/>
          <w:sz w:val="24"/>
          <w:szCs w:val="24"/>
        </w:rPr>
        <w:t xml:space="preserve"> </w:t>
      </w:r>
      <w:hyperlink r:id="rId28" w:tooltip="Line management" w:history="1">
        <w:r w:rsidR="004309F3" w:rsidRPr="008248A1">
          <w:rPr>
            <w:rStyle w:val="Hyperlink"/>
            <w:rFonts w:ascii="Times New Roman" w:hAnsi="Times New Roman" w:cs="Times New Roman"/>
            <w:color w:val="auto"/>
            <w:sz w:val="24"/>
            <w:szCs w:val="24"/>
            <w:u w:val="none"/>
          </w:rPr>
          <w:t>Lower managers</w:t>
        </w:r>
      </w:hyperlink>
      <w:r w:rsidR="004309F3" w:rsidRPr="008248A1">
        <w:rPr>
          <w:rFonts w:ascii="Times New Roman" w:hAnsi="Times New Roman" w:cs="Times New Roman"/>
          <w:sz w:val="24"/>
          <w:szCs w:val="24"/>
        </w:rPr>
        <w:t>,</w:t>
      </w:r>
      <w:r w:rsidR="004309F3" w:rsidRPr="00D379B3">
        <w:rPr>
          <w:rFonts w:ascii="Times New Roman" w:hAnsi="Times New Roman" w:cs="Times New Roman"/>
          <w:sz w:val="24"/>
          <w:szCs w:val="24"/>
        </w:rPr>
        <w:t xml:space="preserve"> such as </w:t>
      </w:r>
      <w:hyperlink r:id="rId29" w:tooltip="Supervisor" w:history="1">
        <w:r w:rsidR="004309F3" w:rsidRPr="00D379B3">
          <w:rPr>
            <w:rStyle w:val="Hyperlink"/>
            <w:rFonts w:ascii="Times New Roman" w:hAnsi="Times New Roman" w:cs="Times New Roman"/>
            <w:color w:val="auto"/>
            <w:sz w:val="24"/>
            <w:szCs w:val="24"/>
            <w:u w:val="none"/>
          </w:rPr>
          <w:t>supervisors</w:t>
        </w:r>
      </w:hyperlink>
      <w:r w:rsidR="004309F3" w:rsidRPr="00D379B3">
        <w:rPr>
          <w:rFonts w:ascii="Times New Roman" w:hAnsi="Times New Roman" w:cs="Times New Roman"/>
          <w:sz w:val="24"/>
          <w:szCs w:val="24"/>
        </w:rPr>
        <w:t> and front-line </w:t>
      </w:r>
      <w:hyperlink r:id="rId30" w:tooltip="Team leader" w:history="1">
        <w:r w:rsidR="004309F3" w:rsidRPr="00D379B3">
          <w:rPr>
            <w:rStyle w:val="Hyperlink"/>
            <w:rFonts w:ascii="Times New Roman" w:hAnsi="Times New Roman" w:cs="Times New Roman"/>
            <w:color w:val="auto"/>
            <w:sz w:val="24"/>
            <w:szCs w:val="24"/>
            <w:u w:val="none"/>
          </w:rPr>
          <w:t>team leaders</w:t>
        </w:r>
      </w:hyperlink>
      <w:r w:rsidR="004309F3" w:rsidRPr="00D379B3">
        <w:rPr>
          <w:rFonts w:ascii="Times New Roman" w:hAnsi="Times New Roman" w:cs="Times New Roman"/>
          <w:sz w:val="24"/>
          <w:szCs w:val="24"/>
        </w:rPr>
        <w:t>, oversee the work of regular employees (or volunteers, in some voluntary organizations) and provide direction on their work.</w:t>
      </w:r>
    </w:p>
    <w:p w:rsidR="0030727A" w:rsidRPr="00957591" w:rsidRDefault="004309F3" w:rsidP="0030727A">
      <w:pPr>
        <w:spacing w:line="480" w:lineRule="auto"/>
        <w:ind w:firstLine="720"/>
        <w:jc w:val="both"/>
        <w:rPr>
          <w:rFonts w:ascii="Times New Roman" w:hAnsi="Times New Roman" w:cs="Times New Roman"/>
          <w:color w:val="222222"/>
          <w:sz w:val="24"/>
          <w:szCs w:val="24"/>
        </w:rPr>
      </w:pPr>
      <w:r w:rsidRPr="008B1AE8">
        <w:rPr>
          <w:rFonts w:ascii="Times New Roman" w:hAnsi="Times New Roman" w:cs="Times New Roman"/>
          <w:sz w:val="24"/>
          <w:szCs w:val="24"/>
        </w:rPr>
        <w:t>In smaller organizations, a manager may have a much wider scope and may perform several roles or even all of the roles commonly observed in a large organization</w:t>
      </w:r>
      <w:r w:rsidR="005E340A" w:rsidRPr="008B1AE8">
        <w:rPr>
          <w:rFonts w:ascii="Times New Roman" w:hAnsi="Times New Roman" w:cs="Times New Roman"/>
          <w:sz w:val="24"/>
          <w:szCs w:val="24"/>
        </w:rPr>
        <w:t xml:space="preserve"> (Wikipedia, 2021)</w:t>
      </w:r>
      <w:r w:rsidRPr="008B1AE8">
        <w:rPr>
          <w:rFonts w:ascii="Times New Roman" w:hAnsi="Times New Roman" w:cs="Times New Roman"/>
          <w:sz w:val="24"/>
          <w:szCs w:val="24"/>
        </w:rPr>
        <w:t>.</w:t>
      </w:r>
      <w:r w:rsidR="0030727A" w:rsidRPr="0030727A">
        <w:rPr>
          <w:rFonts w:ascii="Times New Roman" w:hAnsi="Times New Roman" w:cs="Times New Roman"/>
          <w:color w:val="222222"/>
          <w:sz w:val="24"/>
          <w:szCs w:val="24"/>
        </w:rPr>
        <w:t xml:space="preserve"> </w:t>
      </w:r>
      <w:r w:rsidR="0030727A">
        <w:rPr>
          <w:rFonts w:ascii="Times New Roman" w:hAnsi="Times New Roman" w:cs="Times New Roman"/>
          <w:color w:val="222222"/>
          <w:sz w:val="24"/>
          <w:szCs w:val="24"/>
        </w:rPr>
        <w:t>It i</w:t>
      </w:r>
      <w:r w:rsidR="0030727A" w:rsidRPr="00957591">
        <w:rPr>
          <w:rFonts w:ascii="Times New Roman" w:hAnsi="Times New Roman" w:cs="Times New Roman"/>
          <w:color w:val="222222"/>
          <w:sz w:val="24"/>
          <w:szCs w:val="24"/>
        </w:rPr>
        <w:t xml:space="preserve">s no secret that academic library administration and management are feeling the pinch in the global economic meltdown. Hard decisions are being made about collections, space, and services. Yet academic administrators are not declaring libraries an anachronism. On the contrary, administrators see libraries as vibrant centers of learning. One intriguing attitude found </w:t>
      </w:r>
      <w:r w:rsidR="0030727A" w:rsidRPr="00957591">
        <w:rPr>
          <w:rFonts w:ascii="Times New Roman" w:hAnsi="Times New Roman" w:cs="Times New Roman"/>
          <w:color w:val="222222"/>
          <w:sz w:val="24"/>
          <w:szCs w:val="24"/>
        </w:rPr>
        <w:lastRenderedPageBreak/>
        <w:t>among administrators was that they feel library directors should be more forceful advocates for their libraries, ready to provide evidence for funding that can be carried forward to the highest levels of the administration. Perhaps the final lesson one can take from hearing from administrators is that administrators look to librarians not just to make the case for libraries but to ride the wave of change. Libraries and librarians must step into new roles and take up different challenges, reimagining the ways they can be essential consultants in all the ways that students and faculty learn, discover, and share their work (Barbara, 2010).</w:t>
      </w:r>
    </w:p>
    <w:p w:rsidR="00013585" w:rsidRPr="00013585" w:rsidRDefault="00332DE1" w:rsidP="00013585">
      <w:pPr>
        <w:spacing w:line="480" w:lineRule="auto"/>
        <w:jc w:val="both"/>
        <w:rPr>
          <w:rFonts w:ascii="Times New Roman" w:hAnsi="Times New Roman" w:cs="Times New Roman"/>
          <w:b/>
          <w:color w:val="222222"/>
          <w:sz w:val="24"/>
          <w:szCs w:val="24"/>
        </w:rPr>
      </w:pPr>
      <w:r>
        <w:rPr>
          <w:rFonts w:ascii="Times New Roman" w:hAnsi="Times New Roman" w:cs="Times New Roman"/>
          <w:b/>
          <w:color w:val="222222"/>
          <w:sz w:val="24"/>
          <w:szCs w:val="24"/>
        </w:rPr>
        <w:t>A</w:t>
      </w:r>
      <w:r w:rsidR="005E340A" w:rsidRPr="00013585">
        <w:rPr>
          <w:rFonts w:ascii="Times New Roman" w:hAnsi="Times New Roman" w:cs="Times New Roman"/>
          <w:b/>
          <w:color w:val="222222"/>
          <w:sz w:val="24"/>
          <w:szCs w:val="24"/>
        </w:rPr>
        <w:t>cademic Library Administration</w:t>
      </w:r>
    </w:p>
    <w:p w:rsidR="0058607F" w:rsidRPr="00013585" w:rsidRDefault="00013585" w:rsidP="00013585">
      <w:pPr>
        <w:spacing w:line="480" w:lineRule="auto"/>
        <w:ind w:firstLine="720"/>
        <w:jc w:val="both"/>
        <w:rPr>
          <w:rFonts w:ascii="Times New Roman" w:hAnsi="Times New Roman" w:cs="Times New Roman"/>
          <w:b/>
          <w:color w:val="222222"/>
          <w:sz w:val="24"/>
          <w:szCs w:val="24"/>
        </w:rPr>
      </w:pPr>
      <w:r w:rsidRPr="00013585">
        <w:rPr>
          <w:rFonts w:ascii="Times New Roman" w:hAnsi="Times New Roman" w:cs="Times New Roman"/>
          <w:color w:val="1A1A1A"/>
          <w:sz w:val="24"/>
          <w:szCs w:val="24"/>
        </w:rPr>
        <w:t xml:space="preserve">An </w:t>
      </w:r>
      <w:r w:rsidR="0058607F" w:rsidRPr="00013585">
        <w:rPr>
          <w:rFonts w:ascii="Times New Roman" w:hAnsi="Times New Roman" w:cs="Times New Roman"/>
          <w:color w:val="1A1A1A"/>
          <w:sz w:val="24"/>
          <w:szCs w:val="24"/>
        </w:rPr>
        <w:t>academic library administrat</w:t>
      </w:r>
      <w:r w:rsidRPr="00013585">
        <w:rPr>
          <w:rFonts w:ascii="Times New Roman" w:hAnsi="Times New Roman" w:cs="Times New Roman"/>
          <w:color w:val="1A1A1A"/>
          <w:sz w:val="24"/>
          <w:szCs w:val="24"/>
        </w:rPr>
        <w:t>ion in the 21</w:t>
      </w:r>
      <w:r w:rsidRPr="00013585">
        <w:rPr>
          <w:rFonts w:ascii="Times New Roman" w:hAnsi="Times New Roman" w:cs="Times New Roman"/>
          <w:color w:val="1A1A1A"/>
          <w:sz w:val="24"/>
          <w:szCs w:val="24"/>
          <w:vertAlign w:val="superscript"/>
        </w:rPr>
        <w:t>st</w:t>
      </w:r>
      <w:r w:rsidRPr="00013585">
        <w:rPr>
          <w:rFonts w:ascii="Times New Roman" w:hAnsi="Times New Roman" w:cs="Times New Roman"/>
          <w:color w:val="1A1A1A"/>
          <w:sz w:val="24"/>
          <w:szCs w:val="24"/>
        </w:rPr>
        <w:t xml:space="preserve"> century</w:t>
      </w:r>
      <w:r w:rsidR="0058607F" w:rsidRPr="00013585">
        <w:rPr>
          <w:rFonts w:ascii="Times New Roman" w:hAnsi="Times New Roman" w:cs="Times New Roman"/>
          <w:color w:val="1A1A1A"/>
          <w:sz w:val="24"/>
          <w:szCs w:val="24"/>
        </w:rPr>
        <w:t xml:space="preserve"> brings many changes to </w:t>
      </w:r>
      <w:r w:rsidR="00614EC7">
        <w:rPr>
          <w:rFonts w:ascii="Times New Roman" w:hAnsi="Times New Roman" w:cs="Times New Roman"/>
          <w:color w:val="1A1A1A"/>
          <w:sz w:val="24"/>
          <w:szCs w:val="24"/>
        </w:rPr>
        <w:t>librarianship</w:t>
      </w:r>
      <w:r w:rsidR="0058607F" w:rsidRPr="00013585">
        <w:rPr>
          <w:rFonts w:ascii="Times New Roman" w:hAnsi="Times New Roman" w:cs="Times New Roman"/>
          <w:color w:val="1A1A1A"/>
          <w:sz w:val="24"/>
          <w:szCs w:val="24"/>
        </w:rPr>
        <w:t>. It typically means leaving behind old job responsibilities while adopting a new se</w:t>
      </w:r>
      <w:r w:rsidRPr="00013585">
        <w:rPr>
          <w:rFonts w:ascii="Times New Roman" w:hAnsi="Times New Roman" w:cs="Times New Roman"/>
          <w:color w:val="1A1A1A"/>
          <w:sz w:val="24"/>
          <w:szCs w:val="24"/>
        </w:rPr>
        <w:t>t of challenges. Many librarians who have</w:t>
      </w:r>
      <w:r w:rsidR="0058607F" w:rsidRPr="00013585">
        <w:rPr>
          <w:rFonts w:ascii="Times New Roman" w:hAnsi="Times New Roman" w:cs="Times New Roman"/>
          <w:color w:val="1A1A1A"/>
          <w:sz w:val="24"/>
          <w:szCs w:val="24"/>
        </w:rPr>
        <w:t xml:space="preserve"> moved into administration from a </w:t>
      </w:r>
      <w:r w:rsidR="001C7D79">
        <w:rPr>
          <w:rFonts w:ascii="Times New Roman" w:hAnsi="Times New Roman" w:cs="Times New Roman"/>
          <w:color w:val="1A1A1A"/>
          <w:sz w:val="24"/>
          <w:szCs w:val="24"/>
        </w:rPr>
        <w:t>traditional</w:t>
      </w:r>
      <w:r w:rsidR="0058607F" w:rsidRPr="00013585">
        <w:rPr>
          <w:rFonts w:ascii="Times New Roman" w:hAnsi="Times New Roman" w:cs="Times New Roman"/>
          <w:color w:val="1A1A1A"/>
          <w:sz w:val="24"/>
          <w:szCs w:val="24"/>
        </w:rPr>
        <w:t xml:space="preserve"> </w:t>
      </w:r>
      <w:r w:rsidRPr="00013585">
        <w:rPr>
          <w:rFonts w:ascii="Times New Roman" w:hAnsi="Times New Roman" w:cs="Times New Roman"/>
          <w:color w:val="1A1A1A"/>
          <w:sz w:val="24"/>
          <w:szCs w:val="24"/>
        </w:rPr>
        <w:t xml:space="preserve">services position </w:t>
      </w:r>
      <w:r w:rsidR="0058607F" w:rsidRPr="00013585">
        <w:rPr>
          <w:rFonts w:ascii="Times New Roman" w:hAnsi="Times New Roman" w:cs="Times New Roman"/>
          <w:color w:val="1A1A1A"/>
          <w:sz w:val="24"/>
          <w:szCs w:val="24"/>
        </w:rPr>
        <w:t xml:space="preserve"> typically means giving up the reference desk and classroom for planning, budgeting and other management and leadership responsibilities. </w:t>
      </w:r>
      <w:r w:rsidRPr="00013585">
        <w:rPr>
          <w:rFonts w:ascii="Times New Roman" w:hAnsi="Times New Roman" w:cs="Times New Roman"/>
          <w:color w:val="1A1A1A"/>
          <w:sz w:val="24"/>
          <w:szCs w:val="24"/>
        </w:rPr>
        <w:t>On the other hand,</w:t>
      </w:r>
      <w:r w:rsidR="0058607F" w:rsidRPr="00013585">
        <w:rPr>
          <w:rFonts w:ascii="Times New Roman" w:hAnsi="Times New Roman" w:cs="Times New Roman"/>
          <w:color w:val="1A1A1A"/>
          <w:sz w:val="24"/>
          <w:szCs w:val="24"/>
        </w:rPr>
        <w:t xml:space="preserve"> what if you really enjoy working at the reference desk or helping educate students to become better researchers? That is often why </w:t>
      </w:r>
      <w:r w:rsidR="008D7A24">
        <w:rPr>
          <w:rFonts w:ascii="Times New Roman" w:hAnsi="Times New Roman" w:cs="Times New Roman"/>
          <w:color w:val="1A1A1A"/>
          <w:sz w:val="24"/>
          <w:szCs w:val="24"/>
        </w:rPr>
        <w:t>it</w:t>
      </w:r>
      <w:r w:rsidR="0066286F">
        <w:rPr>
          <w:rFonts w:ascii="Times New Roman" w:hAnsi="Times New Roman" w:cs="Times New Roman"/>
          <w:color w:val="1A1A1A"/>
          <w:sz w:val="24"/>
          <w:szCs w:val="24"/>
        </w:rPr>
        <w:t xml:space="preserve"> is</w:t>
      </w:r>
      <w:r w:rsidR="00A25B28">
        <w:rPr>
          <w:rFonts w:ascii="Times New Roman" w:hAnsi="Times New Roman" w:cs="Times New Roman"/>
          <w:color w:val="1A1A1A"/>
          <w:sz w:val="24"/>
          <w:szCs w:val="24"/>
        </w:rPr>
        <w:t xml:space="preserve"> </w:t>
      </w:r>
      <w:proofErr w:type="gramStart"/>
      <w:r w:rsidR="0066286F">
        <w:rPr>
          <w:rFonts w:ascii="Times New Roman" w:hAnsi="Times New Roman" w:cs="Times New Roman"/>
          <w:color w:val="1A1A1A"/>
          <w:sz w:val="24"/>
          <w:szCs w:val="24"/>
        </w:rPr>
        <w:t>g</w:t>
      </w:r>
      <w:r w:rsidR="008D7A24">
        <w:rPr>
          <w:rFonts w:ascii="Times New Roman" w:hAnsi="Times New Roman" w:cs="Times New Roman"/>
          <w:color w:val="1A1A1A"/>
          <w:sz w:val="24"/>
          <w:szCs w:val="24"/>
        </w:rPr>
        <w:t>ood</w:t>
      </w:r>
      <w:r w:rsidR="00A25B28">
        <w:rPr>
          <w:rFonts w:ascii="Times New Roman" w:hAnsi="Times New Roman" w:cs="Times New Roman"/>
          <w:color w:val="1A1A1A"/>
          <w:sz w:val="24"/>
          <w:szCs w:val="24"/>
        </w:rPr>
        <w:t xml:space="preserve">  </w:t>
      </w:r>
      <w:r w:rsidR="008D7A24">
        <w:rPr>
          <w:rFonts w:ascii="Times New Roman" w:hAnsi="Times New Roman" w:cs="Times New Roman"/>
          <w:color w:val="1A1A1A"/>
          <w:sz w:val="24"/>
          <w:szCs w:val="24"/>
        </w:rPr>
        <w:t>to</w:t>
      </w:r>
      <w:proofErr w:type="gramEnd"/>
      <w:r w:rsidR="00A25B28">
        <w:rPr>
          <w:rFonts w:ascii="Times New Roman" w:hAnsi="Times New Roman" w:cs="Times New Roman"/>
          <w:color w:val="1A1A1A"/>
          <w:sz w:val="24"/>
          <w:szCs w:val="24"/>
        </w:rPr>
        <w:t xml:space="preserve"> </w:t>
      </w:r>
      <w:r w:rsidR="0058607F" w:rsidRPr="00013585">
        <w:rPr>
          <w:rFonts w:ascii="Times New Roman" w:hAnsi="Times New Roman" w:cs="Times New Roman"/>
          <w:color w:val="1A1A1A"/>
          <w:sz w:val="24"/>
          <w:szCs w:val="24"/>
        </w:rPr>
        <w:t>draw to academic librarianship in the first place. Does moving into an administrative position mean the end of those opportunities? Not always. It is, as they say, situational</w:t>
      </w:r>
      <w:r w:rsidRPr="00013585">
        <w:rPr>
          <w:rFonts w:ascii="Times New Roman" w:hAnsi="Times New Roman" w:cs="Times New Roman"/>
          <w:color w:val="1A1A1A"/>
          <w:sz w:val="24"/>
          <w:szCs w:val="24"/>
        </w:rPr>
        <w:t xml:space="preserve"> </w:t>
      </w:r>
      <w:r>
        <w:rPr>
          <w:rFonts w:ascii="Times New Roman" w:hAnsi="Times New Roman" w:cs="Times New Roman"/>
          <w:color w:val="1A1A1A"/>
          <w:sz w:val="24"/>
          <w:szCs w:val="24"/>
        </w:rPr>
        <w:t>(</w:t>
      </w:r>
      <w:r w:rsidR="008F2371">
        <w:rPr>
          <w:rFonts w:ascii="Times New Roman" w:hAnsi="Times New Roman" w:cs="Times New Roman"/>
          <w:color w:val="1A1A1A"/>
          <w:sz w:val="24"/>
          <w:szCs w:val="24"/>
        </w:rPr>
        <w:t>Stephe</w:t>
      </w:r>
      <w:r w:rsidRPr="00013585">
        <w:rPr>
          <w:rFonts w:ascii="Times New Roman" w:hAnsi="Times New Roman" w:cs="Times New Roman"/>
          <w:color w:val="1A1A1A"/>
          <w:sz w:val="24"/>
          <w:szCs w:val="24"/>
        </w:rPr>
        <w:t>n, 2009)</w:t>
      </w:r>
      <w:r w:rsidR="0058607F" w:rsidRPr="00013585">
        <w:rPr>
          <w:rFonts w:ascii="Times New Roman" w:hAnsi="Times New Roman" w:cs="Times New Roman"/>
          <w:color w:val="1A1A1A"/>
          <w:sz w:val="24"/>
          <w:szCs w:val="24"/>
        </w:rPr>
        <w:t>.</w:t>
      </w:r>
    </w:p>
    <w:p w:rsidR="00E611A1" w:rsidRDefault="0058607F" w:rsidP="006741BB">
      <w:pPr>
        <w:pStyle w:val="NormalWeb"/>
        <w:shd w:val="clear" w:color="auto" w:fill="FFFFFF"/>
        <w:spacing w:before="0" w:beforeAutospacing="0" w:after="420" w:afterAutospacing="0" w:line="480" w:lineRule="auto"/>
        <w:ind w:firstLine="720"/>
        <w:jc w:val="both"/>
        <w:rPr>
          <w:color w:val="1A1A1A"/>
        </w:rPr>
      </w:pPr>
      <w:r w:rsidRPr="00013585">
        <w:rPr>
          <w:color w:val="1A1A1A"/>
        </w:rPr>
        <w:t xml:space="preserve">If you choose to become the director at a college or small university library, particularly one with a small professional staff, it’s quite likely that you will not only have the opportunity to continue performing in </w:t>
      </w:r>
      <w:r w:rsidR="00AC2970">
        <w:rPr>
          <w:color w:val="1A1A1A"/>
        </w:rPr>
        <w:t>traditional</w:t>
      </w:r>
      <w:r w:rsidRPr="00013585">
        <w:rPr>
          <w:color w:val="1A1A1A"/>
        </w:rPr>
        <w:t xml:space="preserve"> services, but it will most probably be required. Any significant outreach effort involving active liaison duties, embedded librarianship, a proactive library instruction program and other efforts to extend beyond the walls of the library can be hard on a </w:t>
      </w:r>
      <w:r w:rsidRPr="00013585">
        <w:rPr>
          <w:color w:val="1A1A1A"/>
        </w:rPr>
        <w:lastRenderedPageBreak/>
        <w:t>small staff. The library director can’t afford to sit behind a desk in their corner office – and why would he or she want to? More meetings and administrative tasks means less time for public service, but the college library director that wants to continue being involved should have ample opportunities</w:t>
      </w:r>
      <w:r w:rsidR="00013585" w:rsidRPr="00013585">
        <w:rPr>
          <w:color w:val="1A1A1A"/>
        </w:rPr>
        <w:t xml:space="preserve"> </w:t>
      </w:r>
      <w:r w:rsidR="00013585">
        <w:rPr>
          <w:color w:val="1A1A1A"/>
        </w:rPr>
        <w:t>(</w:t>
      </w:r>
      <w:r w:rsidR="008F2371">
        <w:rPr>
          <w:color w:val="1A1A1A"/>
        </w:rPr>
        <w:t>Stephen</w:t>
      </w:r>
      <w:r w:rsidR="00013585" w:rsidRPr="00013585">
        <w:rPr>
          <w:color w:val="1A1A1A"/>
        </w:rPr>
        <w:t>, 2009)</w:t>
      </w:r>
      <w:r w:rsidRPr="00013585">
        <w:rPr>
          <w:color w:val="1A1A1A"/>
        </w:rPr>
        <w:t>.</w:t>
      </w:r>
      <w:r w:rsidR="00D36FEE">
        <w:rPr>
          <w:color w:val="1A1A1A"/>
        </w:rPr>
        <w:t xml:space="preserve"> </w:t>
      </w:r>
    </w:p>
    <w:p w:rsidR="008F2371" w:rsidRDefault="00957591" w:rsidP="008F2371">
      <w:pPr>
        <w:pStyle w:val="NormalWeb"/>
        <w:shd w:val="clear" w:color="auto" w:fill="FFFFFF"/>
        <w:spacing w:before="240" w:beforeAutospacing="0" w:after="0" w:afterAutospacing="0"/>
        <w:jc w:val="both"/>
        <w:rPr>
          <w:b/>
          <w:color w:val="222222"/>
        </w:rPr>
      </w:pPr>
      <w:r w:rsidRPr="00013585">
        <w:rPr>
          <w:b/>
          <w:color w:val="222222"/>
        </w:rPr>
        <w:t>Lea</w:t>
      </w:r>
      <w:r w:rsidR="00EF01EE" w:rsidRPr="00013585">
        <w:rPr>
          <w:b/>
          <w:color w:val="222222"/>
        </w:rPr>
        <w:t xml:space="preserve">dership Skills of </w:t>
      </w:r>
      <w:r w:rsidR="00DD332A" w:rsidRPr="00013585">
        <w:rPr>
          <w:b/>
          <w:color w:val="222222"/>
        </w:rPr>
        <w:t>Library Manager</w:t>
      </w:r>
      <w:r w:rsidR="00DD332A" w:rsidRPr="00EF01EE">
        <w:rPr>
          <w:b/>
          <w:color w:val="222222"/>
        </w:rPr>
        <w:t xml:space="preserve"> in Academic Library</w:t>
      </w:r>
    </w:p>
    <w:p w:rsidR="000C2948" w:rsidRPr="008F2371" w:rsidRDefault="000C2948" w:rsidP="008F2371">
      <w:pPr>
        <w:pStyle w:val="NormalWeb"/>
        <w:shd w:val="clear" w:color="auto" w:fill="FFFFFF"/>
        <w:spacing w:before="240" w:beforeAutospacing="0" w:after="0" w:afterAutospacing="0" w:line="480" w:lineRule="auto"/>
        <w:ind w:firstLine="720"/>
        <w:jc w:val="both"/>
        <w:rPr>
          <w:color w:val="1A1A1A"/>
        </w:rPr>
      </w:pPr>
      <w:r w:rsidRPr="000C2948">
        <w:rPr>
          <w:color w:val="222222"/>
        </w:rPr>
        <w:t xml:space="preserve">College and university libraries are facing numerous challenges and need strong, effective leadership to meet student needs. Higher education is in crisis and restructuring of organizational structures is commonly utilized for cost-saving purposes. Academic libraries are not exempt from organizational change due to limited or reduced funding. Library budgets have been severely reduced and these cuts impact library resources and </w:t>
      </w:r>
      <w:r w:rsidR="00EF01EE" w:rsidRPr="000C2948">
        <w:rPr>
          <w:color w:val="222222"/>
        </w:rPr>
        <w:t>personnel</w:t>
      </w:r>
      <w:r w:rsidR="00EF01EE">
        <w:rPr>
          <w:color w:val="222222"/>
        </w:rPr>
        <w:t xml:space="preserve"> </w:t>
      </w:r>
      <w:r>
        <w:rPr>
          <w:color w:val="222222"/>
        </w:rPr>
        <w:t>(Ly, 2014)</w:t>
      </w:r>
      <w:r w:rsidR="00EF01EE">
        <w:rPr>
          <w:color w:val="222222"/>
        </w:rPr>
        <w:t>.</w:t>
      </w:r>
    </w:p>
    <w:p w:rsidR="00E611A1" w:rsidRPr="00E611A1" w:rsidRDefault="00E611A1" w:rsidP="00E611A1">
      <w:pPr>
        <w:spacing w:line="480" w:lineRule="auto"/>
        <w:ind w:firstLine="720"/>
        <w:jc w:val="both"/>
        <w:rPr>
          <w:rFonts w:ascii="Times New Roman" w:hAnsi="Times New Roman" w:cs="Times New Roman"/>
          <w:color w:val="222222"/>
          <w:sz w:val="24"/>
          <w:szCs w:val="24"/>
        </w:rPr>
      </w:pPr>
      <w:r>
        <w:rPr>
          <w:rFonts w:ascii="Times New Roman" w:hAnsi="Times New Roman" w:cs="Times New Roman"/>
          <w:color w:val="222222"/>
          <w:sz w:val="24"/>
          <w:szCs w:val="24"/>
        </w:rPr>
        <w:t xml:space="preserve">To take an assessment, there is the need to be </w:t>
      </w:r>
      <w:r w:rsidRPr="00E611A1">
        <w:rPr>
          <w:rFonts w:ascii="Times New Roman" w:hAnsi="Times New Roman" w:cs="Times New Roman"/>
          <w:color w:val="222222"/>
          <w:sz w:val="24"/>
          <w:szCs w:val="24"/>
        </w:rPr>
        <w:t>acquainted with the basic principles of professionalism and skills. Skills are very essential for every professional, which help them to d</w:t>
      </w:r>
      <w:r>
        <w:rPr>
          <w:rFonts w:ascii="Times New Roman" w:hAnsi="Times New Roman" w:cs="Times New Roman"/>
          <w:color w:val="222222"/>
          <w:sz w:val="24"/>
          <w:szCs w:val="24"/>
        </w:rPr>
        <w:t xml:space="preserve">eliver services on time and in </w:t>
      </w:r>
      <w:r w:rsidRPr="00E611A1">
        <w:rPr>
          <w:rFonts w:ascii="Times New Roman" w:hAnsi="Times New Roman" w:cs="Times New Roman"/>
          <w:color w:val="222222"/>
          <w:sz w:val="24"/>
          <w:szCs w:val="24"/>
        </w:rPr>
        <w:t xml:space="preserve">efficient manner to their users (Kumar, 2018). According to </w:t>
      </w:r>
      <w:proofErr w:type="spellStart"/>
      <w:r>
        <w:rPr>
          <w:rFonts w:ascii="Times New Roman" w:hAnsi="Times New Roman" w:cs="Times New Roman"/>
          <w:color w:val="222222"/>
          <w:sz w:val="24"/>
          <w:szCs w:val="24"/>
        </w:rPr>
        <w:t>Mazumdar</w:t>
      </w:r>
      <w:proofErr w:type="spellEnd"/>
      <w:r>
        <w:rPr>
          <w:rFonts w:ascii="Times New Roman" w:hAnsi="Times New Roman" w:cs="Times New Roman"/>
          <w:color w:val="222222"/>
          <w:sz w:val="24"/>
          <w:szCs w:val="24"/>
        </w:rPr>
        <w:t xml:space="preserve"> (2007), skill is an ability </w:t>
      </w:r>
      <w:r w:rsidRPr="00E611A1">
        <w:rPr>
          <w:rFonts w:ascii="Times New Roman" w:hAnsi="Times New Roman" w:cs="Times New Roman"/>
          <w:color w:val="222222"/>
          <w:sz w:val="24"/>
          <w:szCs w:val="24"/>
        </w:rPr>
        <w:t>or proficiency in execution or performance, which is required for a person to plan and execute an action designed to achieve some goals or accomplish a particular task. A skilled person has the ability to perform any task successfully.  The skill the person possessed can give</w:t>
      </w:r>
      <w:r>
        <w:rPr>
          <w:rFonts w:ascii="Times New Roman" w:hAnsi="Times New Roman" w:cs="Times New Roman"/>
          <w:color w:val="222222"/>
          <w:sz w:val="24"/>
          <w:szCs w:val="24"/>
        </w:rPr>
        <w:t xml:space="preserve"> the mind to </w:t>
      </w:r>
      <w:r w:rsidRPr="00E611A1">
        <w:rPr>
          <w:rFonts w:ascii="Times New Roman" w:hAnsi="Times New Roman" w:cs="Times New Roman"/>
          <w:color w:val="222222"/>
          <w:sz w:val="24"/>
          <w:szCs w:val="24"/>
        </w:rPr>
        <w:t xml:space="preserve">face the </w:t>
      </w:r>
      <w:proofErr w:type="gramStart"/>
      <w:r w:rsidRPr="00E611A1">
        <w:rPr>
          <w:rFonts w:ascii="Times New Roman" w:hAnsi="Times New Roman" w:cs="Times New Roman"/>
          <w:color w:val="222222"/>
          <w:sz w:val="24"/>
          <w:szCs w:val="24"/>
        </w:rPr>
        <w:t>challenges  that</w:t>
      </w:r>
      <w:proofErr w:type="gramEnd"/>
      <w:r w:rsidRPr="00E611A1">
        <w:rPr>
          <w:rFonts w:ascii="Times New Roman" w:hAnsi="Times New Roman" w:cs="Times New Roman"/>
          <w:color w:val="222222"/>
          <w:sz w:val="24"/>
          <w:szCs w:val="24"/>
        </w:rPr>
        <w:t xml:space="preserve"> occur  in a particular profession because of the social, economic, educational and technological changes. Thus</w:t>
      </w:r>
      <w:proofErr w:type="gramStart"/>
      <w:r w:rsidRPr="00E611A1">
        <w:rPr>
          <w:rFonts w:ascii="Times New Roman" w:hAnsi="Times New Roman" w:cs="Times New Roman"/>
          <w:color w:val="222222"/>
          <w:sz w:val="24"/>
          <w:szCs w:val="24"/>
        </w:rPr>
        <w:t>,  in</w:t>
      </w:r>
      <w:proofErr w:type="gramEnd"/>
      <w:r w:rsidRPr="00E611A1">
        <w:rPr>
          <w:rFonts w:ascii="Times New Roman" w:hAnsi="Times New Roman" w:cs="Times New Roman"/>
          <w:color w:val="222222"/>
          <w:sz w:val="24"/>
          <w:szCs w:val="24"/>
        </w:rPr>
        <w:t xml:space="preserve"> order  to cope up with the ever-changing library and information science profession,  librarians must have  the relevant skills to perform their professional functions effectively. </w:t>
      </w:r>
    </w:p>
    <w:p w:rsidR="00E611A1" w:rsidRPr="00DD5411" w:rsidRDefault="00E611A1" w:rsidP="00DD5411">
      <w:pPr>
        <w:spacing w:line="480" w:lineRule="auto"/>
        <w:ind w:firstLine="720"/>
        <w:jc w:val="both"/>
        <w:rPr>
          <w:rFonts w:ascii="Times New Roman" w:hAnsi="Times New Roman" w:cs="Times New Roman"/>
          <w:color w:val="222222"/>
          <w:sz w:val="24"/>
          <w:szCs w:val="24"/>
        </w:rPr>
      </w:pPr>
      <w:r w:rsidRPr="00E611A1">
        <w:rPr>
          <w:rFonts w:ascii="Times New Roman" w:hAnsi="Times New Roman" w:cs="Times New Roman"/>
          <w:color w:val="222222"/>
          <w:sz w:val="24"/>
          <w:szCs w:val="24"/>
        </w:rPr>
        <w:t xml:space="preserve">The roles of LIS professionals are very important in the library because they </w:t>
      </w:r>
      <w:proofErr w:type="gramStart"/>
      <w:r w:rsidRPr="00E611A1">
        <w:rPr>
          <w:rFonts w:ascii="Times New Roman" w:hAnsi="Times New Roman" w:cs="Times New Roman"/>
          <w:color w:val="222222"/>
          <w:sz w:val="24"/>
          <w:szCs w:val="24"/>
        </w:rPr>
        <w:t>have  the</w:t>
      </w:r>
      <w:proofErr w:type="gramEnd"/>
      <w:r w:rsidRPr="00E611A1">
        <w:rPr>
          <w:rFonts w:ascii="Times New Roman" w:hAnsi="Times New Roman" w:cs="Times New Roman"/>
          <w:color w:val="222222"/>
          <w:sz w:val="24"/>
          <w:szCs w:val="24"/>
        </w:rPr>
        <w:t xml:space="preserve"> skills  required  to acquire relevant information resources for the library and are able to process </w:t>
      </w:r>
      <w:r w:rsidRPr="00E611A1">
        <w:rPr>
          <w:rFonts w:ascii="Times New Roman" w:hAnsi="Times New Roman" w:cs="Times New Roman"/>
          <w:color w:val="222222"/>
          <w:sz w:val="24"/>
          <w:szCs w:val="24"/>
        </w:rPr>
        <w:lastRenderedPageBreak/>
        <w:t xml:space="preserve">them according to the library system. The LIS professionals are the bridge between information resources and the readers (Kumar, 2018).  In the library, resources are acquired and processed based on rules and regulations of the profession. And these rules and regulations do not come in rosy way. They are acquired from the academic world to handle library information resources in a way that users can easily access them.  The core skills traditionally </w:t>
      </w:r>
      <w:proofErr w:type="gramStart"/>
      <w:r w:rsidRPr="00E611A1">
        <w:rPr>
          <w:rFonts w:ascii="Times New Roman" w:hAnsi="Times New Roman" w:cs="Times New Roman"/>
          <w:color w:val="222222"/>
          <w:sz w:val="24"/>
          <w:szCs w:val="24"/>
        </w:rPr>
        <w:t>associated  with</w:t>
      </w:r>
      <w:proofErr w:type="gramEnd"/>
      <w:r w:rsidRPr="00E611A1">
        <w:rPr>
          <w:rFonts w:ascii="Times New Roman" w:hAnsi="Times New Roman" w:cs="Times New Roman"/>
          <w:color w:val="222222"/>
          <w:sz w:val="24"/>
          <w:szCs w:val="24"/>
        </w:rPr>
        <w:t xml:space="preserve"> library/ information science  include</w:t>
      </w:r>
      <w:r>
        <w:rPr>
          <w:rFonts w:ascii="Times New Roman" w:hAnsi="Times New Roman" w:cs="Times New Roman"/>
          <w:color w:val="222222"/>
          <w:sz w:val="24"/>
          <w:szCs w:val="24"/>
        </w:rPr>
        <w:t>:</w:t>
      </w:r>
      <w:r w:rsidRPr="00E611A1">
        <w:rPr>
          <w:rFonts w:ascii="Times New Roman" w:hAnsi="Times New Roman" w:cs="Times New Roman"/>
          <w:color w:val="222222"/>
          <w:sz w:val="24"/>
          <w:szCs w:val="24"/>
        </w:rPr>
        <w:t xml:space="preserve"> </w:t>
      </w:r>
      <w:r w:rsidR="00DD5411">
        <w:rPr>
          <w:rFonts w:ascii="Times New Roman" w:hAnsi="Times New Roman" w:cs="Times New Roman"/>
          <w:color w:val="222222"/>
          <w:sz w:val="24"/>
          <w:szCs w:val="24"/>
        </w:rPr>
        <w:t>i</w:t>
      </w:r>
      <w:r w:rsidRPr="00DD5411">
        <w:rPr>
          <w:rFonts w:ascii="Times New Roman" w:hAnsi="Times New Roman" w:cs="Times New Roman"/>
          <w:color w:val="222222"/>
          <w:sz w:val="24"/>
          <w:szCs w:val="24"/>
        </w:rPr>
        <w:t>nformation handling skills  -  cataloguing, classification, indexing, enquiry work and user education  training skills with facilitating skills and  evaluation skills.  (</w:t>
      </w:r>
      <w:proofErr w:type="spellStart"/>
      <w:proofErr w:type="gramStart"/>
      <w:r w:rsidRPr="00DD5411">
        <w:rPr>
          <w:rFonts w:ascii="Times New Roman" w:hAnsi="Times New Roman" w:cs="Times New Roman"/>
          <w:color w:val="222222"/>
          <w:sz w:val="24"/>
          <w:szCs w:val="24"/>
        </w:rPr>
        <w:t>Hashim</w:t>
      </w:r>
      <w:proofErr w:type="spellEnd"/>
      <w:r w:rsidRPr="00DD5411">
        <w:rPr>
          <w:rFonts w:ascii="Times New Roman" w:hAnsi="Times New Roman" w:cs="Times New Roman"/>
          <w:color w:val="222222"/>
          <w:sz w:val="24"/>
          <w:szCs w:val="24"/>
        </w:rPr>
        <w:t xml:space="preserve">  and</w:t>
      </w:r>
      <w:proofErr w:type="gramEnd"/>
      <w:r w:rsidRPr="00DD5411">
        <w:rPr>
          <w:rFonts w:ascii="Times New Roman" w:hAnsi="Times New Roman" w:cs="Times New Roman"/>
          <w:color w:val="222222"/>
          <w:sz w:val="24"/>
          <w:szCs w:val="24"/>
        </w:rPr>
        <w:t xml:space="preserve"> </w:t>
      </w:r>
      <w:proofErr w:type="spellStart"/>
      <w:r w:rsidRPr="00DD5411">
        <w:rPr>
          <w:rFonts w:ascii="Times New Roman" w:hAnsi="Times New Roman" w:cs="Times New Roman"/>
          <w:color w:val="222222"/>
          <w:sz w:val="24"/>
          <w:szCs w:val="24"/>
        </w:rPr>
        <w:t>Mokhtar</w:t>
      </w:r>
      <w:proofErr w:type="spellEnd"/>
      <w:r w:rsidRPr="00DD5411">
        <w:rPr>
          <w:rFonts w:ascii="Times New Roman" w:hAnsi="Times New Roman" w:cs="Times New Roman"/>
          <w:color w:val="222222"/>
          <w:sz w:val="24"/>
          <w:szCs w:val="24"/>
        </w:rPr>
        <w:t xml:space="preserve">, 2012).   </w:t>
      </w:r>
    </w:p>
    <w:p w:rsidR="00E611A1" w:rsidRPr="00E611A1" w:rsidRDefault="00E611A1" w:rsidP="00E611A1">
      <w:pPr>
        <w:spacing w:line="480" w:lineRule="auto"/>
        <w:ind w:firstLine="720"/>
        <w:jc w:val="both"/>
        <w:rPr>
          <w:rFonts w:ascii="Times New Roman" w:hAnsi="Times New Roman" w:cs="Times New Roman"/>
          <w:color w:val="222222"/>
          <w:sz w:val="24"/>
          <w:szCs w:val="24"/>
        </w:rPr>
      </w:pPr>
      <w:r w:rsidRPr="00E611A1">
        <w:rPr>
          <w:rFonts w:ascii="Times New Roman" w:hAnsi="Times New Roman" w:cs="Times New Roman"/>
          <w:color w:val="222222"/>
          <w:sz w:val="24"/>
          <w:szCs w:val="24"/>
        </w:rPr>
        <w:t xml:space="preserve">Today’s changing environment in library </w:t>
      </w:r>
      <w:proofErr w:type="gramStart"/>
      <w:r w:rsidRPr="00E611A1">
        <w:rPr>
          <w:rFonts w:ascii="Times New Roman" w:hAnsi="Times New Roman" w:cs="Times New Roman"/>
          <w:color w:val="222222"/>
          <w:sz w:val="24"/>
          <w:szCs w:val="24"/>
        </w:rPr>
        <w:t>and  information</w:t>
      </w:r>
      <w:proofErr w:type="gramEnd"/>
      <w:r w:rsidRPr="00E611A1">
        <w:rPr>
          <w:rFonts w:ascii="Times New Roman" w:hAnsi="Times New Roman" w:cs="Times New Roman"/>
          <w:color w:val="222222"/>
          <w:sz w:val="24"/>
          <w:szCs w:val="24"/>
        </w:rPr>
        <w:t xml:space="preserve"> centres look for change in the professional skills besides the academic skill. The dramatic changes, largely the result of rapidly evolving information </w:t>
      </w:r>
      <w:proofErr w:type="gramStart"/>
      <w:r w:rsidRPr="00E611A1">
        <w:rPr>
          <w:rFonts w:ascii="Times New Roman" w:hAnsi="Times New Roman" w:cs="Times New Roman"/>
          <w:color w:val="222222"/>
          <w:sz w:val="24"/>
          <w:szCs w:val="24"/>
        </w:rPr>
        <w:t>and  communication</w:t>
      </w:r>
      <w:proofErr w:type="gramEnd"/>
      <w:r w:rsidRPr="00E611A1">
        <w:rPr>
          <w:rFonts w:ascii="Times New Roman" w:hAnsi="Times New Roman" w:cs="Times New Roman"/>
          <w:color w:val="222222"/>
          <w:sz w:val="24"/>
          <w:szCs w:val="24"/>
        </w:rPr>
        <w:t xml:space="preserve"> technologies (ICTs), have impacted significantly on the knowledge and skills required  for library and information science (LIS) professionals. The transformed landscape requires a new generation of LIS professionals to </w:t>
      </w:r>
      <w:proofErr w:type="gramStart"/>
      <w:r w:rsidRPr="00E611A1">
        <w:rPr>
          <w:rFonts w:ascii="Times New Roman" w:hAnsi="Times New Roman" w:cs="Times New Roman"/>
          <w:color w:val="222222"/>
          <w:sz w:val="24"/>
          <w:szCs w:val="24"/>
        </w:rPr>
        <w:t>effectively  and</w:t>
      </w:r>
      <w:proofErr w:type="gramEnd"/>
      <w:r w:rsidRPr="00E611A1">
        <w:rPr>
          <w:rFonts w:ascii="Times New Roman" w:hAnsi="Times New Roman" w:cs="Times New Roman"/>
          <w:color w:val="222222"/>
          <w:sz w:val="24"/>
          <w:szCs w:val="24"/>
        </w:rPr>
        <w:t xml:space="preserve"> efficiently  bridge  it (Ravi, 2018).  In addition,  Ravi (2018) cited  National Knowledge Commission (2007) while recommending the role of libraries as “gateways to knowledge” emphasized the skills required to fulfill the changing role of libraries as Library and Information handling skills,  service  orientation, ICT knowledge skills,  communication  and training skills, marketing  and presentation skills,  understanding  of cultural diversity and  knowledge mapping skills. </w:t>
      </w:r>
    </w:p>
    <w:p w:rsidR="00E611A1" w:rsidRPr="00E611A1" w:rsidRDefault="00E611A1" w:rsidP="00E611A1">
      <w:pPr>
        <w:spacing w:line="480" w:lineRule="auto"/>
        <w:ind w:firstLine="720"/>
        <w:jc w:val="both"/>
        <w:rPr>
          <w:rFonts w:ascii="Times New Roman" w:hAnsi="Times New Roman" w:cs="Times New Roman"/>
          <w:color w:val="222222"/>
          <w:sz w:val="24"/>
          <w:szCs w:val="24"/>
        </w:rPr>
      </w:pPr>
      <w:r w:rsidRPr="00E611A1">
        <w:rPr>
          <w:rFonts w:ascii="Times New Roman" w:hAnsi="Times New Roman" w:cs="Times New Roman"/>
          <w:color w:val="222222"/>
          <w:sz w:val="24"/>
          <w:szCs w:val="24"/>
        </w:rPr>
        <w:t xml:space="preserve">According to </w:t>
      </w:r>
      <w:proofErr w:type="gramStart"/>
      <w:r w:rsidRPr="00E611A1">
        <w:rPr>
          <w:rFonts w:ascii="Times New Roman" w:hAnsi="Times New Roman" w:cs="Times New Roman"/>
          <w:color w:val="222222"/>
          <w:sz w:val="24"/>
          <w:szCs w:val="24"/>
        </w:rPr>
        <w:t>Ravi  (</w:t>
      </w:r>
      <w:proofErr w:type="gramEnd"/>
      <w:r w:rsidRPr="00E611A1">
        <w:rPr>
          <w:rFonts w:ascii="Times New Roman" w:hAnsi="Times New Roman" w:cs="Times New Roman"/>
          <w:color w:val="222222"/>
          <w:sz w:val="24"/>
          <w:szCs w:val="24"/>
        </w:rPr>
        <w:t xml:space="preserve">2008),  in  order to cope up with the ever-changing  library and information science profession, the library professionals must be a skilled professional. The skills can be categorized as domain specific skills, essential </w:t>
      </w:r>
      <w:proofErr w:type="gramStart"/>
      <w:r w:rsidRPr="00E611A1">
        <w:rPr>
          <w:rFonts w:ascii="Times New Roman" w:hAnsi="Times New Roman" w:cs="Times New Roman"/>
          <w:color w:val="222222"/>
          <w:sz w:val="24"/>
          <w:szCs w:val="24"/>
        </w:rPr>
        <w:t>skills  -</w:t>
      </w:r>
      <w:proofErr w:type="gramEnd"/>
      <w:r w:rsidRPr="00E611A1">
        <w:rPr>
          <w:rFonts w:ascii="Times New Roman" w:hAnsi="Times New Roman" w:cs="Times New Roman"/>
          <w:color w:val="222222"/>
          <w:sz w:val="24"/>
          <w:szCs w:val="24"/>
        </w:rPr>
        <w:t xml:space="preserve">  reading, writing, computer application, creative  thinking, analyzing skills etc. As part of the skills, the profession requires </w:t>
      </w:r>
      <w:r w:rsidRPr="00E611A1">
        <w:rPr>
          <w:rFonts w:ascii="Times New Roman" w:hAnsi="Times New Roman" w:cs="Times New Roman"/>
          <w:color w:val="222222"/>
          <w:sz w:val="24"/>
          <w:szCs w:val="24"/>
        </w:rPr>
        <w:lastRenderedPageBreak/>
        <w:t xml:space="preserve">managerial skills - planning, organisation, managing negative people, assertive skills and conflict management skills.  Leadership Skills are part of the key skill that a librarian needs, to be able to arrive at the target of the organization. Leadership skills </w:t>
      </w:r>
      <w:proofErr w:type="gramStart"/>
      <w:r w:rsidRPr="00E611A1">
        <w:rPr>
          <w:rFonts w:ascii="Times New Roman" w:hAnsi="Times New Roman" w:cs="Times New Roman"/>
          <w:color w:val="222222"/>
          <w:sz w:val="24"/>
          <w:szCs w:val="24"/>
        </w:rPr>
        <w:t>include  goal</w:t>
      </w:r>
      <w:proofErr w:type="gramEnd"/>
      <w:r w:rsidRPr="00E611A1">
        <w:rPr>
          <w:rFonts w:ascii="Times New Roman" w:hAnsi="Times New Roman" w:cs="Times New Roman"/>
          <w:color w:val="222222"/>
          <w:sz w:val="24"/>
          <w:szCs w:val="24"/>
        </w:rPr>
        <w:t xml:space="preserve"> setting,  team  building, motivation, risk  taking,  formulating vision  and others.  In the library, there are lot of sectional duties with its peculi</w:t>
      </w:r>
      <w:r>
        <w:rPr>
          <w:rFonts w:ascii="Times New Roman" w:hAnsi="Times New Roman" w:cs="Times New Roman"/>
          <w:color w:val="222222"/>
          <w:sz w:val="24"/>
          <w:szCs w:val="24"/>
        </w:rPr>
        <w:t xml:space="preserve">arities and uniqueness, </w:t>
      </w:r>
      <w:r w:rsidRPr="00E611A1">
        <w:rPr>
          <w:rFonts w:ascii="Times New Roman" w:hAnsi="Times New Roman" w:cs="Times New Roman"/>
          <w:color w:val="222222"/>
          <w:sz w:val="24"/>
          <w:szCs w:val="24"/>
        </w:rPr>
        <w:t>as such</w:t>
      </w:r>
      <w:proofErr w:type="gramStart"/>
      <w:r w:rsidRPr="00E611A1">
        <w:rPr>
          <w:rFonts w:ascii="Times New Roman" w:hAnsi="Times New Roman" w:cs="Times New Roman"/>
          <w:color w:val="222222"/>
          <w:sz w:val="24"/>
          <w:szCs w:val="24"/>
        </w:rPr>
        <w:t>,  contextual</w:t>
      </w:r>
      <w:proofErr w:type="gramEnd"/>
      <w:r w:rsidRPr="00E611A1">
        <w:rPr>
          <w:rFonts w:ascii="Times New Roman" w:hAnsi="Times New Roman" w:cs="Times New Roman"/>
          <w:color w:val="222222"/>
          <w:sz w:val="24"/>
          <w:szCs w:val="24"/>
        </w:rPr>
        <w:t xml:space="preserve">  skills  –  operational  skills in different environment or culture comes in, in order to achieve the organizational goals.</w:t>
      </w:r>
    </w:p>
    <w:p w:rsidR="00DD332A" w:rsidRPr="00EF01EE" w:rsidRDefault="00065461" w:rsidP="00BD7DB0">
      <w:pPr>
        <w:rPr>
          <w:rFonts w:ascii="Times New Roman" w:hAnsi="Times New Roman" w:cs="Times New Roman"/>
          <w:b/>
          <w:color w:val="222222"/>
          <w:sz w:val="24"/>
          <w:szCs w:val="24"/>
        </w:rPr>
      </w:pPr>
      <w:r w:rsidRPr="00EF01EE">
        <w:rPr>
          <w:rFonts w:ascii="Times New Roman" w:hAnsi="Times New Roman" w:cs="Times New Roman"/>
          <w:b/>
          <w:color w:val="222222"/>
          <w:sz w:val="24"/>
          <w:szCs w:val="24"/>
        </w:rPr>
        <w:t>Challenges</w:t>
      </w:r>
      <w:r w:rsidR="00E611A1">
        <w:rPr>
          <w:rFonts w:ascii="Times New Roman" w:hAnsi="Times New Roman" w:cs="Times New Roman"/>
          <w:b/>
          <w:color w:val="222222"/>
          <w:sz w:val="24"/>
          <w:szCs w:val="24"/>
        </w:rPr>
        <w:t xml:space="preserve"> and Prospects</w:t>
      </w:r>
      <w:r w:rsidRPr="00EF01EE">
        <w:rPr>
          <w:rFonts w:ascii="Times New Roman" w:hAnsi="Times New Roman" w:cs="Times New Roman"/>
          <w:b/>
          <w:color w:val="222222"/>
          <w:sz w:val="24"/>
          <w:szCs w:val="24"/>
        </w:rPr>
        <w:t xml:space="preserve"> to </w:t>
      </w:r>
      <w:r w:rsidR="00E611A1" w:rsidRPr="00EF01EE">
        <w:rPr>
          <w:rFonts w:ascii="Times New Roman" w:hAnsi="Times New Roman" w:cs="Times New Roman"/>
          <w:b/>
          <w:color w:val="222222"/>
          <w:sz w:val="24"/>
          <w:szCs w:val="24"/>
        </w:rPr>
        <w:t xml:space="preserve">Library Administration </w:t>
      </w:r>
      <w:r w:rsidRPr="00EF01EE">
        <w:rPr>
          <w:rFonts w:ascii="Times New Roman" w:hAnsi="Times New Roman" w:cs="Times New Roman"/>
          <w:b/>
          <w:color w:val="222222"/>
          <w:sz w:val="24"/>
          <w:szCs w:val="24"/>
        </w:rPr>
        <w:t xml:space="preserve">in </w:t>
      </w:r>
      <w:r w:rsidR="00E611A1" w:rsidRPr="00EF01EE">
        <w:rPr>
          <w:rFonts w:ascii="Times New Roman" w:hAnsi="Times New Roman" w:cs="Times New Roman"/>
          <w:b/>
          <w:color w:val="222222"/>
          <w:sz w:val="24"/>
          <w:szCs w:val="24"/>
        </w:rPr>
        <w:t xml:space="preserve">Academic Library </w:t>
      </w:r>
      <w:r w:rsidR="00DD332A" w:rsidRPr="00EF01EE">
        <w:rPr>
          <w:rFonts w:ascii="Times New Roman" w:hAnsi="Times New Roman" w:cs="Times New Roman"/>
          <w:b/>
          <w:color w:val="222222"/>
          <w:sz w:val="24"/>
          <w:szCs w:val="24"/>
        </w:rPr>
        <w:t>Administration</w:t>
      </w:r>
    </w:p>
    <w:p w:rsidR="00352FF0" w:rsidRDefault="00352FF0" w:rsidP="001D1A47">
      <w:pPr>
        <w:pStyle w:val="NormalWeb"/>
        <w:spacing w:before="0" w:beforeAutospacing="0" w:after="240" w:afterAutospacing="0" w:line="480" w:lineRule="auto"/>
        <w:ind w:firstLine="720"/>
        <w:rPr>
          <w:color w:val="2E2E2E"/>
        </w:rPr>
      </w:pPr>
      <w:r w:rsidRPr="00957591">
        <w:rPr>
          <w:color w:val="2E2E2E"/>
        </w:rPr>
        <w:t>The traditional hierarchical administrative structure in academic libraries is in internal conflict with its own culture and is ineffective in dealing with a rapidly changing environment. This structure must become a more balanced type, a proposal for which is made here, based upon the literature in organizational behavior and leadership (Honea 1997).</w:t>
      </w:r>
    </w:p>
    <w:p w:rsidR="001D1A47" w:rsidRDefault="00E611A1" w:rsidP="001D1A47">
      <w:pPr>
        <w:spacing w:after="120" w:line="480" w:lineRule="auto"/>
        <w:ind w:firstLine="720"/>
        <w:jc w:val="both"/>
        <w:rPr>
          <w:rFonts w:ascii="Times New Roman" w:eastAsia="Times New Roman" w:hAnsi="Times New Roman" w:cs="Times New Roman"/>
          <w:color w:val="2B2B2E"/>
          <w:sz w:val="24"/>
          <w:szCs w:val="24"/>
        </w:rPr>
      </w:pPr>
      <w:r>
        <w:rPr>
          <w:rFonts w:ascii="Times New Roman" w:eastAsia="Times New Roman" w:hAnsi="Times New Roman" w:cs="Times New Roman"/>
          <w:color w:val="2B2B2E"/>
          <w:sz w:val="24"/>
          <w:szCs w:val="24"/>
        </w:rPr>
        <w:t xml:space="preserve">According to </w:t>
      </w:r>
      <w:proofErr w:type="spellStart"/>
      <w:r w:rsidR="008F2371">
        <w:rPr>
          <w:rFonts w:ascii="Times New Roman" w:eastAsia="Times New Roman" w:hAnsi="Times New Roman" w:cs="Times New Roman"/>
          <w:color w:val="2B2B2E"/>
          <w:sz w:val="24"/>
          <w:szCs w:val="24"/>
        </w:rPr>
        <w:t>Ashiq</w:t>
      </w:r>
      <w:proofErr w:type="spellEnd"/>
      <w:r w:rsidR="008F2371">
        <w:rPr>
          <w:rFonts w:ascii="Times New Roman" w:eastAsia="Times New Roman" w:hAnsi="Times New Roman" w:cs="Times New Roman"/>
          <w:color w:val="2B2B2E"/>
          <w:sz w:val="24"/>
          <w:szCs w:val="24"/>
        </w:rPr>
        <w:t xml:space="preserve">, </w:t>
      </w:r>
      <w:proofErr w:type="spellStart"/>
      <w:r w:rsidR="008F2371">
        <w:rPr>
          <w:rFonts w:ascii="Times New Roman" w:eastAsia="Times New Roman" w:hAnsi="Times New Roman" w:cs="Times New Roman"/>
          <w:color w:val="2B2B2E"/>
          <w:sz w:val="24"/>
          <w:szCs w:val="24"/>
        </w:rPr>
        <w:t>Rehman</w:t>
      </w:r>
      <w:proofErr w:type="spellEnd"/>
      <w:r w:rsidR="008F2371">
        <w:rPr>
          <w:rFonts w:ascii="Times New Roman" w:eastAsia="Times New Roman" w:hAnsi="Times New Roman" w:cs="Times New Roman"/>
          <w:color w:val="2B2B2E"/>
          <w:sz w:val="24"/>
          <w:szCs w:val="24"/>
        </w:rPr>
        <w:t xml:space="preserve"> and </w:t>
      </w:r>
      <w:proofErr w:type="spellStart"/>
      <w:r w:rsidR="008F2371">
        <w:rPr>
          <w:rFonts w:ascii="Times New Roman" w:eastAsia="Times New Roman" w:hAnsi="Times New Roman" w:cs="Times New Roman"/>
          <w:color w:val="2B2B2E"/>
          <w:sz w:val="24"/>
          <w:szCs w:val="24"/>
        </w:rPr>
        <w:t>Batool</w:t>
      </w:r>
      <w:proofErr w:type="spellEnd"/>
      <w:r w:rsidR="008F2371">
        <w:rPr>
          <w:rFonts w:ascii="Times New Roman" w:eastAsia="Times New Roman" w:hAnsi="Times New Roman" w:cs="Times New Roman"/>
          <w:color w:val="2B2B2E"/>
          <w:sz w:val="24"/>
          <w:szCs w:val="24"/>
        </w:rPr>
        <w:t xml:space="preserve"> (2018</w:t>
      </w:r>
      <w:r w:rsidR="001D1A47">
        <w:rPr>
          <w:rFonts w:ascii="Times New Roman" w:eastAsia="Times New Roman" w:hAnsi="Times New Roman" w:cs="Times New Roman"/>
          <w:color w:val="2B2B2E"/>
          <w:sz w:val="24"/>
          <w:szCs w:val="24"/>
        </w:rPr>
        <w:t>)</w:t>
      </w:r>
      <w:r>
        <w:rPr>
          <w:rFonts w:ascii="Times New Roman" w:eastAsia="Times New Roman" w:hAnsi="Times New Roman" w:cs="Times New Roman"/>
          <w:color w:val="2B2B2E"/>
          <w:sz w:val="24"/>
          <w:szCs w:val="24"/>
        </w:rPr>
        <w:t xml:space="preserve">, </w:t>
      </w:r>
      <w:r w:rsidRPr="00957591">
        <w:rPr>
          <w:rFonts w:ascii="Times New Roman" w:eastAsia="Times New Roman" w:hAnsi="Times New Roman" w:cs="Times New Roman"/>
          <w:color w:val="2B2B2E"/>
          <w:sz w:val="24"/>
          <w:szCs w:val="24"/>
        </w:rPr>
        <w:t xml:space="preserve">the </w:t>
      </w:r>
      <w:r w:rsidR="001D1A47" w:rsidRPr="00957591">
        <w:rPr>
          <w:rFonts w:ascii="Times New Roman" w:eastAsia="Times New Roman" w:hAnsi="Times New Roman" w:cs="Times New Roman"/>
          <w:color w:val="2B2B2E"/>
          <w:sz w:val="24"/>
          <w:szCs w:val="24"/>
        </w:rPr>
        <w:t>purpose of this study was to explore the perceptions of academic library leaders of Pakistan about library leadership. Qualitative research design was used with phenomenology approach as the present study aims to investigate what library leaders commonly perceive to be challenges, fundamental difficulties and needed skills to be successful. Data were collected through in-depth interviews from 15 senior academic library leaders. Major challenges found were identity crises followed by communication issues</w:t>
      </w:r>
      <w:r w:rsidR="001D1A47">
        <w:rPr>
          <w:rFonts w:ascii="Times New Roman" w:eastAsia="Times New Roman" w:hAnsi="Times New Roman" w:cs="Times New Roman"/>
          <w:color w:val="2B2B2E"/>
          <w:sz w:val="24"/>
          <w:szCs w:val="24"/>
        </w:rPr>
        <w:t>, financial constraints</w:t>
      </w:r>
      <w:proofErr w:type="gramStart"/>
      <w:r w:rsidR="001D1A47">
        <w:rPr>
          <w:rFonts w:ascii="Times New Roman" w:eastAsia="Times New Roman" w:hAnsi="Times New Roman" w:cs="Times New Roman"/>
          <w:color w:val="2B2B2E"/>
          <w:sz w:val="24"/>
          <w:szCs w:val="24"/>
        </w:rPr>
        <w:t xml:space="preserve">, </w:t>
      </w:r>
      <w:r w:rsidR="001D1A47" w:rsidRPr="00957591">
        <w:rPr>
          <w:rFonts w:ascii="Times New Roman" w:eastAsia="Times New Roman" w:hAnsi="Times New Roman" w:cs="Times New Roman"/>
          <w:color w:val="2B2B2E"/>
          <w:sz w:val="24"/>
          <w:szCs w:val="24"/>
        </w:rPr>
        <w:t xml:space="preserve"> and</w:t>
      </w:r>
      <w:proofErr w:type="gramEnd"/>
      <w:r w:rsidR="001D1A47" w:rsidRPr="00957591">
        <w:rPr>
          <w:rFonts w:ascii="Times New Roman" w:eastAsia="Times New Roman" w:hAnsi="Times New Roman" w:cs="Times New Roman"/>
          <w:color w:val="2B2B2E"/>
          <w:sz w:val="24"/>
          <w:szCs w:val="24"/>
        </w:rPr>
        <w:t xml:space="preserve"> administrative issues. The most challenging aspects of being an academic library leader were identified as trying to create awareness, lack of self-development culture and technological issues. The required leadership skills were communication, vision, social int</w:t>
      </w:r>
      <w:r w:rsidR="009162FC">
        <w:rPr>
          <w:rFonts w:ascii="Times New Roman" w:eastAsia="Times New Roman" w:hAnsi="Times New Roman" w:cs="Times New Roman"/>
          <w:color w:val="2B2B2E"/>
          <w:sz w:val="24"/>
          <w:szCs w:val="24"/>
        </w:rPr>
        <w:t>eraction, team building, organiz</w:t>
      </w:r>
      <w:r w:rsidR="001D1A47" w:rsidRPr="00957591">
        <w:rPr>
          <w:rFonts w:ascii="Times New Roman" w:eastAsia="Times New Roman" w:hAnsi="Times New Roman" w:cs="Times New Roman"/>
          <w:color w:val="2B2B2E"/>
          <w:sz w:val="24"/>
          <w:szCs w:val="24"/>
        </w:rPr>
        <w:t xml:space="preserve">ational understanding and knowledge sharing. The findings of the study are helpful for current, young and future chief librarians to understand the challenges they may face and to develop the leadership skills needed to cope with these </w:t>
      </w:r>
      <w:r w:rsidR="001D1A47" w:rsidRPr="00957591">
        <w:rPr>
          <w:rFonts w:ascii="Times New Roman" w:eastAsia="Times New Roman" w:hAnsi="Times New Roman" w:cs="Times New Roman"/>
          <w:color w:val="2B2B2E"/>
          <w:sz w:val="24"/>
          <w:szCs w:val="24"/>
        </w:rPr>
        <w:lastRenderedPageBreak/>
        <w:t>challenges. The study will also be helpful to academic institutions during their recruitment processes; professional associations for training purposes; and library schools for arranging and offering leadership courses.</w:t>
      </w:r>
    </w:p>
    <w:p w:rsidR="0072426B" w:rsidRDefault="0072426B" w:rsidP="0072426B">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Conclusion</w:t>
      </w:r>
    </w:p>
    <w:p w:rsidR="00DD332A" w:rsidRPr="0072426B" w:rsidRDefault="0072426B" w:rsidP="0072426B">
      <w:pPr>
        <w:spacing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color w:val="222222"/>
          <w:sz w:val="24"/>
          <w:szCs w:val="24"/>
        </w:rPr>
        <w:t xml:space="preserve">In conclusion, </w:t>
      </w:r>
      <w:proofErr w:type="spellStart"/>
      <w:r w:rsidRPr="0072426B">
        <w:rPr>
          <w:rFonts w:ascii="Times New Roman" w:hAnsi="Times New Roman" w:cs="Times New Roman"/>
          <w:color w:val="222222"/>
          <w:sz w:val="24"/>
          <w:szCs w:val="24"/>
        </w:rPr>
        <w:t>Defa</w:t>
      </w:r>
      <w:proofErr w:type="spellEnd"/>
      <w:r>
        <w:rPr>
          <w:rFonts w:ascii="Times New Roman" w:hAnsi="Times New Roman" w:cs="Times New Roman"/>
          <w:color w:val="222222"/>
          <w:sz w:val="24"/>
          <w:szCs w:val="24"/>
        </w:rPr>
        <w:t>, (2008)</w:t>
      </w:r>
      <w:r>
        <w:rPr>
          <w:rFonts w:ascii="Times New Roman" w:hAnsi="Times New Roman" w:cs="Times New Roman"/>
          <w:sz w:val="24"/>
          <w:szCs w:val="24"/>
          <w:shd w:val="clear" w:color="auto" w:fill="FFFFFF"/>
        </w:rPr>
        <w:t xml:space="preserve"> asserted that </w:t>
      </w:r>
      <w:r w:rsidRPr="0072426B">
        <w:rPr>
          <w:rFonts w:ascii="Times New Roman" w:hAnsi="Times New Roman" w:cs="Times New Roman"/>
          <w:sz w:val="24"/>
          <w:szCs w:val="24"/>
          <w:shd w:val="clear" w:color="auto" w:fill="FFFFFF"/>
        </w:rPr>
        <w:t>libraries at colleges and universities</w:t>
      </w:r>
      <w:r>
        <w:rPr>
          <w:rFonts w:ascii="Times New Roman" w:hAnsi="Times New Roman" w:cs="Times New Roman"/>
          <w:sz w:val="24"/>
          <w:szCs w:val="24"/>
          <w:shd w:val="clear" w:color="auto" w:fill="FFFFFF"/>
        </w:rPr>
        <w:t xml:space="preserve"> should</w:t>
      </w:r>
      <w:r w:rsidRPr="0072426B">
        <w:rPr>
          <w:rFonts w:ascii="Times New Roman" w:hAnsi="Times New Roman" w:cs="Times New Roman"/>
          <w:sz w:val="24"/>
          <w:szCs w:val="24"/>
          <w:shd w:val="clear" w:color="auto" w:fill="FFFFFF"/>
        </w:rPr>
        <w:t xml:space="preserve"> provide a challenging environment for the practice of human resource (HR) administration. The dynamics and structure of the academic library within the higher education community create complex environments for the library administrator attempting to navigate the myriad rules and regulations (state, federal, and institutional) that affect staff recruiting, hiring, processing, compensating, and related functions for library personnel. Depending upon the complexities of the HR function in any academic library, the organization may be best served by designating an HR expert as a member of the library’s administrative team. </w:t>
      </w:r>
    </w:p>
    <w:p w:rsidR="003D1E0B" w:rsidRDefault="00F71BCD" w:rsidP="003D1E0B">
      <w:pPr>
        <w:rPr>
          <w:rFonts w:ascii="Times New Roman" w:hAnsi="Times New Roman" w:cs="Times New Roman"/>
          <w:b/>
          <w:color w:val="222222"/>
          <w:sz w:val="24"/>
          <w:szCs w:val="24"/>
        </w:rPr>
      </w:pPr>
      <w:r w:rsidRPr="003D1E0B">
        <w:rPr>
          <w:rFonts w:ascii="Times New Roman" w:hAnsi="Times New Roman" w:cs="Times New Roman"/>
          <w:b/>
          <w:color w:val="222222"/>
          <w:sz w:val="24"/>
          <w:szCs w:val="24"/>
        </w:rPr>
        <w:t>Reference</w:t>
      </w:r>
      <w:r w:rsidR="00EB1472">
        <w:rPr>
          <w:rFonts w:ascii="Times New Roman" w:hAnsi="Times New Roman" w:cs="Times New Roman"/>
          <w:b/>
          <w:color w:val="222222"/>
          <w:sz w:val="24"/>
          <w:szCs w:val="24"/>
        </w:rPr>
        <w:t>s</w:t>
      </w:r>
      <w:r w:rsidRPr="003D1E0B">
        <w:rPr>
          <w:rFonts w:ascii="Times New Roman" w:hAnsi="Times New Roman" w:cs="Times New Roman"/>
          <w:b/>
          <w:color w:val="222222"/>
          <w:sz w:val="24"/>
          <w:szCs w:val="24"/>
        </w:rPr>
        <w:t xml:space="preserve"> </w:t>
      </w:r>
    </w:p>
    <w:p w:rsidR="006800C2" w:rsidRPr="00227DBE" w:rsidRDefault="006800C2" w:rsidP="00F06D2B">
      <w:pPr>
        <w:shd w:val="clear" w:color="auto" w:fill="FFFFFF"/>
        <w:spacing w:after="0" w:line="240" w:lineRule="auto"/>
        <w:ind w:left="720" w:hanging="720"/>
        <w:rPr>
          <w:rFonts w:ascii="Times New Roman" w:hAnsi="Times New Roman" w:cs="Times New Roman"/>
          <w:sz w:val="24"/>
          <w:szCs w:val="24"/>
        </w:rPr>
      </w:pPr>
      <w:proofErr w:type="spellStart"/>
      <w:r w:rsidRPr="006800C2">
        <w:rPr>
          <w:rStyle w:val="contributor"/>
          <w:rFonts w:ascii="Times New Roman" w:hAnsi="Times New Roman" w:cs="Times New Roman"/>
          <w:iCs/>
          <w:sz w:val="24"/>
          <w:szCs w:val="24"/>
        </w:rPr>
        <w:t>Ashiq</w:t>
      </w:r>
      <w:proofErr w:type="gramStart"/>
      <w:r w:rsidRPr="006800C2">
        <w:rPr>
          <w:rStyle w:val="contributor"/>
          <w:rFonts w:ascii="Times New Roman" w:hAnsi="Times New Roman" w:cs="Times New Roman"/>
          <w:iCs/>
          <w:sz w:val="24"/>
          <w:szCs w:val="24"/>
        </w:rPr>
        <w:t>,M</w:t>
      </w:r>
      <w:proofErr w:type="spellEnd"/>
      <w:proofErr w:type="gramEnd"/>
      <w:r w:rsidRPr="006800C2">
        <w:rPr>
          <w:rStyle w:val="contributor"/>
          <w:rFonts w:ascii="Times New Roman" w:hAnsi="Times New Roman" w:cs="Times New Roman"/>
          <w:iCs/>
          <w:sz w:val="24"/>
          <w:szCs w:val="24"/>
        </w:rPr>
        <w:t>.</w:t>
      </w:r>
      <w:r w:rsidRPr="006800C2">
        <w:rPr>
          <w:rStyle w:val="metadataandcontributorsfont"/>
          <w:rFonts w:ascii="Times New Roman" w:hAnsi="Times New Roman" w:cs="Times New Roman"/>
          <w:iCs/>
          <w:sz w:val="24"/>
          <w:szCs w:val="24"/>
        </w:rPr>
        <w:t>, </w:t>
      </w:r>
      <w:r w:rsidRPr="006800C2">
        <w:rPr>
          <w:rStyle w:val="contributor"/>
          <w:rFonts w:ascii="Times New Roman" w:hAnsi="Times New Roman" w:cs="Times New Roman"/>
          <w:iCs/>
          <w:sz w:val="24"/>
          <w:szCs w:val="24"/>
        </w:rPr>
        <w:t xml:space="preserve"> </w:t>
      </w:r>
      <w:proofErr w:type="spellStart"/>
      <w:r w:rsidRPr="006800C2">
        <w:rPr>
          <w:rStyle w:val="contributor"/>
          <w:rFonts w:ascii="Times New Roman" w:hAnsi="Times New Roman" w:cs="Times New Roman"/>
          <w:iCs/>
          <w:sz w:val="24"/>
          <w:szCs w:val="24"/>
        </w:rPr>
        <w:t>Rehman,S</w:t>
      </w:r>
      <w:proofErr w:type="spellEnd"/>
      <w:r w:rsidRPr="006800C2">
        <w:rPr>
          <w:rStyle w:val="metadataandcontributorsfont"/>
          <w:rFonts w:ascii="Times New Roman" w:hAnsi="Times New Roman" w:cs="Times New Roman"/>
          <w:iCs/>
          <w:sz w:val="24"/>
          <w:szCs w:val="24"/>
        </w:rPr>
        <w:t> and </w:t>
      </w:r>
      <w:r w:rsidRPr="006800C2">
        <w:rPr>
          <w:rStyle w:val="contributor"/>
          <w:rFonts w:ascii="Times New Roman" w:hAnsi="Times New Roman" w:cs="Times New Roman"/>
          <w:iCs/>
          <w:sz w:val="24"/>
          <w:szCs w:val="24"/>
        </w:rPr>
        <w:t xml:space="preserve"> </w:t>
      </w:r>
      <w:proofErr w:type="spellStart"/>
      <w:r w:rsidRPr="006800C2">
        <w:rPr>
          <w:rStyle w:val="contributor"/>
          <w:rFonts w:ascii="Times New Roman" w:hAnsi="Times New Roman" w:cs="Times New Roman"/>
          <w:iCs/>
          <w:sz w:val="24"/>
          <w:szCs w:val="24"/>
        </w:rPr>
        <w:t>Batool</w:t>
      </w:r>
      <w:proofErr w:type="spellEnd"/>
      <w:r w:rsidRPr="006800C2">
        <w:rPr>
          <w:rStyle w:val="contributor"/>
          <w:rFonts w:ascii="Times New Roman" w:hAnsi="Times New Roman" w:cs="Times New Roman"/>
          <w:iCs/>
          <w:sz w:val="24"/>
          <w:szCs w:val="24"/>
        </w:rPr>
        <w:t>, S.H (2018).</w:t>
      </w:r>
      <w:r>
        <w:rPr>
          <w:rStyle w:val="contributor"/>
          <w:rFonts w:ascii="Times New Roman" w:hAnsi="Times New Roman" w:cs="Times New Roman"/>
          <w:iCs/>
          <w:sz w:val="24"/>
          <w:szCs w:val="24"/>
        </w:rPr>
        <w:t xml:space="preserve"> </w:t>
      </w:r>
      <w:r w:rsidRPr="003D1E0B">
        <w:rPr>
          <w:rFonts w:ascii="Times New Roman" w:hAnsi="Times New Roman" w:cs="Times New Roman"/>
          <w:sz w:val="24"/>
          <w:szCs w:val="24"/>
        </w:rPr>
        <w:t>Academic Library Leaders’ Challenges, Difficulties and Skills: An Analysis of Common Experience</w:t>
      </w:r>
      <w:r>
        <w:rPr>
          <w:rFonts w:ascii="Times New Roman" w:hAnsi="Times New Roman" w:cs="Times New Roman"/>
          <w:sz w:val="24"/>
          <w:szCs w:val="24"/>
        </w:rPr>
        <w:t>.</w:t>
      </w:r>
      <w:r>
        <w:rPr>
          <w:b/>
          <w:sz w:val="24"/>
          <w:szCs w:val="24"/>
        </w:rPr>
        <w:t xml:space="preserve"> </w:t>
      </w:r>
      <w:proofErr w:type="gramStart"/>
      <w:r w:rsidRPr="00227DBE">
        <w:rPr>
          <w:rFonts w:ascii="Times New Roman" w:hAnsi="Times New Roman" w:cs="Times New Roman"/>
          <w:i/>
          <w:sz w:val="24"/>
          <w:szCs w:val="24"/>
        </w:rPr>
        <w:t>Journal </w:t>
      </w:r>
      <w:hyperlink r:id="rId31" w:history="1">
        <w:r w:rsidRPr="00227DBE">
          <w:rPr>
            <w:rStyle w:val="Hyperlink"/>
            <w:rFonts w:ascii="Times New Roman" w:hAnsi="Times New Roman" w:cs="Times New Roman"/>
            <w:i/>
            <w:color w:val="auto"/>
            <w:sz w:val="24"/>
            <w:szCs w:val="24"/>
          </w:rPr>
          <w:t>Libri</w:t>
        </w:r>
      </w:hyperlink>
      <w:r>
        <w:rPr>
          <w:rFonts w:ascii="Arial" w:hAnsi="Arial" w:cs="Arial"/>
          <w:color w:val="536479"/>
          <w:sz w:val="18"/>
          <w:szCs w:val="18"/>
        </w:rPr>
        <w:t>.</w:t>
      </w:r>
      <w:proofErr w:type="gramEnd"/>
      <w:r>
        <w:rPr>
          <w:rFonts w:ascii="Arial" w:hAnsi="Arial" w:cs="Arial"/>
          <w:color w:val="536479"/>
          <w:sz w:val="18"/>
          <w:szCs w:val="18"/>
        </w:rPr>
        <w:t xml:space="preserve"> </w:t>
      </w:r>
      <w:r>
        <w:rPr>
          <w:rFonts w:ascii="Times New Roman" w:hAnsi="Times New Roman" w:cs="Times New Roman"/>
          <w:sz w:val="24"/>
          <w:szCs w:val="24"/>
        </w:rPr>
        <w:t>Retrieved from:</w:t>
      </w:r>
      <w:r w:rsidRPr="003D1E0B">
        <w:rPr>
          <w:rFonts w:ascii="Times New Roman" w:hAnsi="Times New Roman" w:cs="Times New Roman"/>
          <w:sz w:val="24"/>
          <w:szCs w:val="24"/>
        </w:rPr>
        <w:t xml:space="preserve"> </w:t>
      </w:r>
      <w:hyperlink r:id="rId32" w:tgtFrame="_blank" w:history="1">
        <w:r w:rsidRPr="003D1E0B">
          <w:rPr>
            <w:rStyle w:val="Hyperlink"/>
            <w:rFonts w:ascii="Times New Roman" w:hAnsi="Times New Roman" w:cs="Times New Roman"/>
            <w:color w:val="auto"/>
            <w:sz w:val="24"/>
            <w:szCs w:val="24"/>
          </w:rPr>
          <w:t>https://doi.org/10.1515/libri-2018-0063</w:t>
        </w:r>
      </w:hyperlink>
    </w:p>
    <w:p w:rsidR="00F06D2B" w:rsidRDefault="00F06D2B" w:rsidP="003D1E0B">
      <w:pPr>
        <w:pStyle w:val="NormalWeb"/>
        <w:shd w:val="clear" w:color="auto" w:fill="FFFFFF"/>
        <w:spacing w:before="0" w:beforeAutospacing="0" w:after="0" w:afterAutospacing="0"/>
        <w:rPr>
          <w:rFonts w:eastAsiaTheme="minorHAnsi"/>
          <w:b/>
          <w:color w:val="222222"/>
        </w:rPr>
      </w:pPr>
    </w:p>
    <w:p w:rsidR="003D1E0B" w:rsidRDefault="009B591D" w:rsidP="00F06D2B">
      <w:pPr>
        <w:pStyle w:val="NormalWeb"/>
        <w:shd w:val="clear" w:color="auto" w:fill="FFFFFF"/>
        <w:spacing w:before="0" w:beforeAutospacing="0" w:after="0" w:afterAutospacing="0"/>
        <w:ind w:left="720" w:hanging="720"/>
      </w:pPr>
      <w:hyperlink r:id="rId33" w:tooltip="Mohammad Aslam" w:history="1">
        <w:proofErr w:type="gramStart"/>
        <w:r w:rsidR="003D1E0B" w:rsidRPr="008F2371">
          <w:rPr>
            <w:rStyle w:val="Hyperlink"/>
            <w:color w:val="auto"/>
            <w:u w:val="none"/>
          </w:rPr>
          <w:t>Aslam, M.</w:t>
        </w:r>
      </w:hyperlink>
      <w:r w:rsidR="003D1E0B" w:rsidRPr="008F2371">
        <w:t> (2018), "Current trends and issues affecting academic l</w:t>
      </w:r>
      <w:r w:rsidR="008F2371">
        <w:t>ibraries and leadership skills".</w:t>
      </w:r>
      <w:proofErr w:type="gramEnd"/>
      <w:r w:rsidR="003D1E0B" w:rsidRPr="008F2371">
        <w:t> </w:t>
      </w:r>
      <w:hyperlink r:id="rId34" w:history="1">
        <w:r w:rsidR="003D1E0B" w:rsidRPr="008F2371">
          <w:rPr>
            <w:rStyle w:val="Hyperlink"/>
            <w:i/>
            <w:iCs/>
            <w:color w:val="auto"/>
            <w:u w:val="none"/>
          </w:rPr>
          <w:t>Library Management</w:t>
        </w:r>
      </w:hyperlink>
      <w:r w:rsidR="008F2371">
        <w:t>, 39 (1&amp;</w:t>
      </w:r>
      <w:r w:rsidR="003D1E0B" w:rsidRPr="008F2371">
        <w:t>2</w:t>
      </w:r>
      <w:r w:rsidR="008F2371">
        <w:t>)</w:t>
      </w:r>
      <w:proofErr w:type="gramStart"/>
      <w:r w:rsidR="008F2371">
        <w:t>,</w:t>
      </w:r>
      <w:r w:rsidR="003D1E0B" w:rsidRPr="008F2371">
        <w:t>78</w:t>
      </w:r>
      <w:proofErr w:type="gramEnd"/>
      <w:r w:rsidR="003D1E0B" w:rsidRPr="008F2371">
        <w:t>-92. </w:t>
      </w:r>
      <w:r w:rsidR="008F2371">
        <w:t xml:space="preserve">Retrieved from: </w:t>
      </w:r>
      <w:hyperlink r:id="rId35" w:tooltip="DOI: https://doi.org/10.1108/LM-10-2016-0076" w:history="1">
        <w:r w:rsidR="003D1E0B" w:rsidRPr="008F2371">
          <w:rPr>
            <w:rStyle w:val="Hyperlink"/>
            <w:color w:val="auto"/>
            <w:u w:val="none"/>
          </w:rPr>
          <w:t>https://doi.org/10.1108/LM-10-2016-0076</w:t>
        </w:r>
      </w:hyperlink>
    </w:p>
    <w:p w:rsidR="00F06D2B" w:rsidRDefault="00F06D2B" w:rsidP="006800C2">
      <w:pPr>
        <w:rPr>
          <w:rFonts w:ascii="Times New Roman" w:eastAsia="Times New Roman" w:hAnsi="Times New Roman" w:cs="Times New Roman"/>
          <w:sz w:val="24"/>
          <w:szCs w:val="24"/>
        </w:rPr>
      </w:pPr>
    </w:p>
    <w:p w:rsidR="006800C2" w:rsidRPr="003D1E0B" w:rsidRDefault="006800C2" w:rsidP="00F06D2B">
      <w:pPr>
        <w:ind w:left="720" w:hanging="720"/>
        <w:rPr>
          <w:rFonts w:ascii="Times New Roman" w:hAnsi="Times New Roman" w:cs="Times New Roman"/>
          <w:b/>
          <w:color w:val="222222"/>
          <w:sz w:val="24"/>
          <w:szCs w:val="24"/>
        </w:rPr>
      </w:pPr>
      <w:proofErr w:type="spellStart"/>
      <w:r w:rsidRPr="003D1E0B">
        <w:rPr>
          <w:rFonts w:ascii="Times New Roman" w:eastAsia="Times New Roman" w:hAnsi="Times New Roman" w:cs="Times New Roman"/>
          <w:sz w:val="24"/>
          <w:szCs w:val="24"/>
        </w:rPr>
        <w:t>Barbara</w:t>
      </w:r>
      <w:proofErr w:type="gramStart"/>
      <w:r w:rsidRPr="003D1E0B">
        <w:rPr>
          <w:rFonts w:ascii="Times New Roman" w:eastAsia="Times New Roman" w:hAnsi="Times New Roman" w:cs="Times New Roman"/>
          <w:sz w:val="24"/>
          <w:szCs w:val="24"/>
        </w:rPr>
        <w:t>,F</w:t>
      </w:r>
      <w:proofErr w:type="spellEnd"/>
      <w:proofErr w:type="gramEnd"/>
      <w:r w:rsidRPr="003D1E0B">
        <w:rPr>
          <w:rFonts w:ascii="Times New Roman" w:eastAsia="Times New Roman" w:hAnsi="Times New Roman" w:cs="Times New Roman"/>
          <w:sz w:val="24"/>
          <w:szCs w:val="24"/>
        </w:rPr>
        <w:t xml:space="preserve">.(2010). </w:t>
      </w:r>
      <w:r w:rsidRPr="003D1E0B">
        <w:rPr>
          <w:rFonts w:ascii="Times New Roman" w:eastAsia="Times New Roman" w:hAnsi="Times New Roman" w:cs="Times New Roman"/>
          <w:bCs/>
          <w:sz w:val="24"/>
          <w:szCs w:val="24"/>
        </w:rPr>
        <w:t>Critical Assets: Academic Libraries, a View from the Administration Building</w:t>
      </w:r>
      <w:r w:rsidRPr="003D1E0B">
        <w:rPr>
          <w:rFonts w:ascii="Times New Roman" w:eastAsia="Times New Roman" w:hAnsi="Times New Roman" w:cs="Times New Roman"/>
          <w:sz w:val="24"/>
          <w:szCs w:val="24"/>
        </w:rPr>
        <w:t xml:space="preserve">. </w:t>
      </w:r>
      <w:r w:rsidRPr="003D1E0B">
        <w:rPr>
          <w:rFonts w:ascii="Times New Roman" w:eastAsia="Times New Roman" w:hAnsi="Times New Roman" w:cs="Times New Roman"/>
          <w:i/>
          <w:iCs/>
          <w:sz w:val="24"/>
          <w:szCs w:val="24"/>
        </w:rPr>
        <w:t>Library Journal</w:t>
      </w:r>
      <w:r w:rsidRPr="003D1E0B">
        <w:rPr>
          <w:rFonts w:ascii="Times New Roman" w:eastAsia="Times New Roman" w:hAnsi="Times New Roman" w:cs="Times New Roman"/>
          <w:sz w:val="24"/>
          <w:szCs w:val="24"/>
        </w:rPr>
        <w:t xml:space="preserve">, 135 (8) 24-27 </w:t>
      </w:r>
    </w:p>
    <w:p w:rsidR="006800C2" w:rsidRPr="0072426B" w:rsidRDefault="006800C2" w:rsidP="00F06D2B">
      <w:pPr>
        <w:ind w:left="720" w:hanging="720"/>
        <w:rPr>
          <w:rFonts w:ascii="Times New Roman" w:hAnsi="Times New Roman" w:cs="Times New Roman"/>
          <w:color w:val="222222"/>
          <w:sz w:val="24"/>
          <w:szCs w:val="24"/>
        </w:rPr>
      </w:pPr>
      <w:proofErr w:type="spellStart"/>
      <w:proofErr w:type="gramStart"/>
      <w:r w:rsidRPr="0072426B">
        <w:rPr>
          <w:rFonts w:ascii="Times New Roman" w:hAnsi="Times New Roman" w:cs="Times New Roman"/>
          <w:color w:val="222222"/>
          <w:sz w:val="24"/>
          <w:szCs w:val="24"/>
        </w:rPr>
        <w:t>Defa</w:t>
      </w:r>
      <w:proofErr w:type="spellEnd"/>
      <w:r>
        <w:rPr>
          <w:rFonts w:ascii="Times New Roman" w:hAnsi="Times New Roman" w:cs="Times New Roman"/>
          <w:color w:val="222222"/>
          <w:sz w:val="24"/>
          <w:szCs w:val="24"/>
        </w:rPr>
        <w:t>,</w:t>
      </w:r>
      <w:r w:rsidRPr="0072426B">
        <w:rPr>
          <w:rFonts w:ascii="Times New Roman" w:hAnsi="Times New Roman" w:cs="Times New Roman"/>
          <w:color w:val="222222"/>
          <w:sz w:val="24"/>
          <w:szCs w:val="24"/>
        </w:rPr>
        <w:t xml:space="preserve"> </w:t>
      </w:r>
      <w:r>
        <w:rPr>
          <w:rFonts w:ascii="Times New Roman" w:hAnsi="Times New Roman" w:cs="Times New Roman"/>
          <w:color w:val="222222"/>
          <w:sz w:val="24"/>
          <w:szCs w:val="24"/>
        </w:rPr>
        <w:t>D.</w:t>
      </w:r>
      <w:r w:rsidRPr="0072426B">
        <w:rPr>
          <w:rFonts w:ascii="Times New Roman" w:hAnsi="Times New Roman" w:cs="Times New Roman"/>
          <w:color w:val="222222"/>
          <w:sz w:val="24"/>
          <w:szCs w:val="24"/>
        </w:rPr>
        <w:t xml:space="preserve"> R.</w:t>
      </w:r>
      <w:r>
        <w:rPr>
          <w:rFonts w:ascii="Times New Roman" w:hAnsi="Times New Roman" w:cs="Times New Roman"/>
          <w:color w:val="222222"/>
          <w:sz w:val="24"/>
          <w:szCs w:val="24"/>
        </w:rPr>
        <w:t xml:space="preserve"> (2008).</w:t>
      </w:r>
      <w:proofErr w:type="gramEnd"/>
      <w:r>
        <w:rPr>
          <w:rFonts w:ascii="Times New Roman" w:hAnsi="Times New Roman" w:cs="Times New Roman"/>
          <w:color w:val="222222"/>
          <w:sz w:val="24"/>
          <w:szCs w:val="24"/>
        </w:rPr>
        <w:t xml:space="preserve"> </w:t>
      </w:r>
      <w:proofErr w:type="gramStart"/>
      <w:r w:rsidRPr="0072426B">
        <w:rPr>
          <w:rFonts w:ascii="Times New Roman" w:hAnsi="Times New Roman" w:cs="Times New Roman"/>
          <w:color w:val="222222"/>
          <w:sz w:val="24"/>
          <w:szCs w:val="24"/>
        </w:rPr>
        <w:t>Human Resou</w:t>
      </w:r>
      <w:r>
        <w:rPr>
          <w:rFonts w:ascii="Times New Roman" w:hAnsi="Times New Roman" w:cs="Times New Roman"/>
          <w:color w:val="222222"/>
          <w:sz w:val="24"/>
          <w:szCs w:val="24"/>
        </w:rPr>
        <w:t xml:space="preserve">rce Administration </w:t>
      </w:r>
      <w:r w:rsidRPr="0072426B">
        <w:rPr>
          <w:rFonts w:ascii="Times New Roman" w:hAnsi="Times New Roman" w:cs="Times New Roman"/>
          <w:color w:val="222222"/>
          <w:sz w:val="24"/>
          <w:szCs w:val="24"/>
        </w:rPr>
        <w:t>in the Academic Library</w:t>
      </w:r>
      <w:r>
        <w:rPr>
          <w:rFonts w:ascii="Times New Roman" w:hAnsi="Times New Roman" w:cs="Times New Roman"/>
          <w:color w:val="222222"/>
          <w:sz w:val="24"/>
          <w:szCs w:val="24"/>
        </w:rPr>
        <w:t>.</w:t>
      </w:r>
      <w:proofErr w:type="gramEnd"/>
      <w:r>
        <w:rPr>
          <w:rFonts w:ascii="Times New Roman" w:hAnsi="Times New Roman" w:cs="Times New Roman"/>
          <w:color w:val="222222"/>
          <w:sz w:val="24"/>
          <w:szCs w:val="24"/>
        </w:rPr>
        <w:t xml:space="preserve"> </w:t>
      </w:r>
      <w:proofErr w:type="gramStart"/>
      <w:r w:rsidRPr="0072426B">
        <w:rPr>
          <w:rFonts w:ascii="Times New Roman" w:hAnsi="Times New Roman" w:cs="Times New Roman"/>
          <w:i/>
          <w:color w:val="222222"/>
          <w:sz w:val="24"/>
          <w:szCs w:val="24"/>
        </w:rPr>
        <w:t>Library Administration &amp; Management</w:t>
      </w:r>
      <w:r>
        <w:rPr>
          <w:rFonts w:ascii="Times New Roman" w:hAnsi="Times New Roman" w:cs="Times New Roman"/>
          <w:color w:val="222222"/>
          <w:sz w:val="24"/>
          <w:szCs w:val="24"/>
        </w:rPr>
        <w:t xml:space="preserve"> 22(3).</w:t>
      </w:r>
      <w:proofErr w:type="gramEnd"/>
    </w:p>
    <w:p w:rsidR="006800C2" w:rsidRPr="00BA1853" w:rsidRDefault="006800C2" w:rsidP="006800C2">
      <w:pPr>
        <w:spacing w:after="0"/>
        <w:rPr>
          <w:rFonts w:ascii="Times New Roman" w:hAnsi="Times New Roman" w:cs="Times New Roman"/>
          <w:color w:val="222222"/>
          <w:sz w:val="24"/>
          <w:szCs w:val="24"/>
        </w:rPr>
      </w:pPr>
      <w:proofErr w:type="spellStart"/>
      <w:proofErr w:type="gramStart"/>
      <w:r w:rsidRPr="00BA1853">
        <w:rPr>
          <w:rFonts w:ascii="Times New Roman" w:hAnsi="Times New Roman" w:cs="Times New Roman"/>
          <w:color w:val="222222"/>
          <w:sz w:val="24"/>
          <w:szCs w:val="24"/>
        </w:rPr>
        <w:t>Hashim</w:t>
      </w:r>
      <w:proofErr w:type="spellEnd"/>
      <w:r w:rsidRPr="00BA1853">
        <w:rPr>
          <w:rFonts w:ascii="Times New Roman" w:hAnsi="Times New Roman" w:cs="Times New Roman"/>
          <w:color w:val="222222"/>
          <w:sz w:val="24"/>
          <w:szCs w:val="24"/>
        </w:rPr>
        <w:t xml:space="preserve">, L.B. and </w:t>
      </w:r>
      <w:proofErr w:type="spellStart"/>
      <w:r w:rsidRPr="00BA1853">
        <w:rPr>
          <w:rFonts w:ascii="Times New Roman" w:hAnsi="Times New Roman" w:cs="Times New Roman"/>
          <w:color w:val="222222"/>
          <w:sz w:val="24"/>
          <w:szCs w:val="24"/>
        </w:rPr>
        <w:t>Mokhar</w:t>
      </w:r>
      <w:proofErr w:type="spellEnd"/>
      <w:r w:rsidRPr="00BA1853">
        <w:rPr>
          <w:rFonts w:ascii="Times New Roman" w:hAnsi="Times New Roman" w:cs="Times New Roman"/>
          <w:color w:val="222222"/>
          <w:sz w:val="24"/>
          <w:szCs w:val="24"/>
        </w:rPr>
        <w:t>, W.N.H.W. (2012).</w:t>
      </w:r>
      <w:proofErr w:type="gramEnd"/>
      <w:r w:rsidRPr="00BA1853">
        <w:rPr>
          <w:rFonts w:ascii="Times New Roman" w:hAnsi="Times New Roman" w:cs="Times New Roman"/>
          <w:color w:val="222222"/>
          <w:sz w:val="24"/>
          <w:szCs w:val="24"/>
        </w:rPr>
        <w:t xml:space="preserve">  Preparing New Era Librarians and Information </w:t>
      </w:r>
    </w:p>
    <w:p w:rsidR="00CE27A4" w:rsidRDefault="006800C2" w:rsidP="00457839">
      <w:pPr>
        <w:spacing w:after="0"/>
        <w:ind w:left="2160" w:hanging="1440"/>
        <w:rPr>
          <w:rFonts w:ascii="Times New Roman" w:hAnsi="Times New Roman" w:cs="Times New Roman"/>
          <w:i/>
          <w:color w:val="222222"/>
          <w:sz w:val="24"/>
          <w:szCs w:val="24"/>
        </w:rPr>
      </w:pPr>
      <w:r w:rsidRPr="00BA1853">
        <w:rPr>
          <w:rFonts w:ascii="Times New Roman" w:hAnsi="Times New Roman" w:cs="Times New Roman"/>
          <w:color w:val="222222"/>
          <w:sz w:val="24"/>
          <w:szCs w:val="24"/>
        </w:rPr>
        <w:t xml:space="preserve">Professionals: Trends and Issues. </w:t>
      </w:r>
      <w:r w:rsidRPr="006800C2">
        <w:rPr>
          <w:rFonts w:ascii="Times New Roman" w:hAnsi="Times New Roman" w:cs="Times New Roman"/>
          <w:i/>
          <w:color w:val="222222"/>
          <w:sz w:val="24"/>
          <w:szCs w:val="24"/>
        </w:rPr>
        <w:t>International Journal of Humanities and Social Science</w:t>
      </w:r>
    </w:p>
    <w:p w:rsidR="006800C2" w:rsidRDefault="006800C2" w:rsidP="00457839">
      <w:pPr>
        <w:spacing w:after="0"/>
        <w:ind w:left="2160" w:hanging="1440"/>
        <w:rPr>
          <w:rFonts w:ascii="Times New Roman" w:hAnsi="Times New Roman" w:cs="Times New Roman"/>
          <w:color w:val="222222"/>
          <w:sz w:val="24"/>
          <w:szCs w:val="24"/>
        </w:rPr>
      </w:pPr>
      <w:proofErr w:type="gramStart"/>
      <w:r w:rsidRPr="00BA1853">
        <w:rPr>
          <w:rFonts w:ascii="Times New Roman" w:hAnsi="Times New Roman" w:cs="Times New Roman"/>
          <w:color w:val="222222"/>
          <w:sz w:val="24"/>
          <w:szCs w:val="24"/>
        </w:rPr>
        <w:t>2 (7).</w:t>
      </w:r>
      <w:proofErr w:type="gramEnd"/>
    </w:p>
    <w:p w:rsidR="006800C2" w:rsidRDefault="009B591D" w:rsidP="00F06D2B">
      <w:pPr>
        <w:spacing w:beforeAutospacing="1" w:after="0" w:line="240" w:lineRule="auto"/>
        <w:ind w:left="720" w:hanging="720"/>
        <w:outlineLvl w:val="0"/>
        <w:rPr>
          <w:rFonts w:ascii="Times New Roman" w:eastAsia="Times New Roman" w:hAnsi="Times New Roman" w:cs="Times New Roman"/>
          <w:sz w:val="24"/>
          <w:szCs w:val="24"/>
        </w:rPr>
      </w:pPr>
      <w:hyperlink r:id="rId36" w:anchor="!" w:history="1">
        <w:proofErr w:type="spellStart"/>
        <w:r w:rsidR="008F2371" w:rsidRPr="003D1E0B">
          <w:rPr>
            <w:rFonts w:ascii="Times New Roman" w:eastAsia="Times New Roman" w:hAnsi="Times New Roman" w:cs="Times New Roman"/>
            <w:sz w:val="24"/>
            <w:szCs w:val="24"/>
          </w:rPr>
          <w:t>Honea</w:t>
        </w:r>
      </w:hyperlink>
      <w:proofErr w:type="gramStart"/>
      <w:r w:rsidR="008F2371" w:rsidRPr="003D1E0B">
        <w:rPr>
          <w:rFonts w:ascii="Times New Roman" w:hAnsi="Times New Roman" w:cs="Times New Roman"/>
          <w:sz w:val="24"/>
          <w:szCs w:val="24"/>
        </w:rPr>
        <w:t>,S.M</w:t>
      </w:r>
      <w:proofErr w:type="spellEnd"/>
      <w:proofErr w:type="gramEnd"/>
      <w:r w:rsidR="008F2371" w:rsidRPr="003D1E0B">
        <w:rPr>
          <w:rFonts w:ascii="Times New Roman" w:hAnsi="Times New Roman" w:cs="Times New Roman"/>
          <w:sz w:val="24"/>
          <w:szCs w:val="24"/>
        </w:rPr>
        <w:t>.</w:t>
      </w:r>
      <w:r w:rsidR="008F2371" w:rsidRPr="003D1E0B">
        <w:rPr>
          <w:rFonts w:ascii="Times New Roman" w:eastAsia="Times New Roman" w:hAnsi="Times New Roman" w:cs="Times New Roman"/>
          <w:sz w:val="24"/>
          <w:szCs w:val="24"/>
        </w:rPr>
        <w:t xml:space="preserve"> (1997). </w:t>
      </w:r>
      <w:proofErr w:type="gramStart"/>
      <w:r w:rsidR="008F2371" w:rsidRPr="003D1E0B">
        <w:rPr>
          <w:rFonts w:ascii="Times New Roman" w:eastAsia="Times New Roman" w:hAnsi="Times New Roman" w:cs="Times New Roman"/>
          <w:bCs/>
          <w:kern w:val="36"/>
          <w:sz w:val="24"/>
          <w:szCs w:val="24"/>
        </w:rPr>
        <w:t>Transforming administration in academic libraries</w:t>
      </w:r>
      <w:bookmarkStart w:id="0" w:name="baep-author-id1"/>
      <w:r w:rsidR="008F2371" w:rsidRPr="003D1E0B">
        <w:rPr>
          <w:rFonts w:ascii="Times New Roman" w:eastAsia="Times New Roman" w:hAnsi="Times New Roman" w:cs="Times New Roman"/>
          <w:bCs/>
          <w:kern w:val="36"/>
          <w:sz w:val="24"/>
          <w:szCs w:val="24"/>
        </w:rPr>
        <w:t>.</w:t>
      </w:r>
      <w:proofErr w:type="gramEnd"/>
      <w:r w:rsidR="008F2371" w:rsidRPr="003D1E0B">
        <w:rPr>
          <w:rFonts w:ascii="Times New Roman" w:eastAsia="Times New Roman" w:hAnsi="Times New Roman" w:cs="Times New Roman"/>
          <w:sz w:val="24"/>
          <w:szCs w:val="24"/>
        </w:rPr>
        <w:t xml:space="preserve"> </w:t>
      </w:r>
      <w:bookmarkEnd w:id="0"/>
      <w:r w:rsidR="008F2371" w:rsidRPr="003D1E0B">
        <w:rPr>
          <w:rFonts w:ascii="Times New Roman" w:eastAsia="Times New Roman" w:hAnsi="Times New Roman" w:cs="Times New Roman"/>
          <w:sz w:val="24"/>
          <w:szCs w:val="24"/>
        </w:rPr>
        <w:t>Journal of Academic librarianship 183-190</w:t>
      </w:r>
    </w:p>
    <w:p w:rsidR="00F06D2B" w:rsidRDefault="00F06D2B" w:rsidP="006800C2">
      <w:pPr>
        <w:spacing w:after="0"/>
        <w:rPr>
          <w:rFonts w:ascii="Times New Roman" w:eastAsia="Times New Roman" w:hAnsi="Times New Roman" w:cs="Times New Roman"/>
          <w:sz w:val="24"/>
          <w:szCs w:val="24"/>
        </w:rPr>
      </w:pPr>
    </w:p>
    <w:p w:rsidR="006800C2" w:rsidRPr="00BA1853" w:rsidRDefault="006800C2" w:rsidP="006800C2">
      <w:pPr>
        <w:spacing w:after="0"/>
        <w:rPr>
          <w:rFonts w:ascii="Times New Roman" w:hAnsi="Times New Roman" w:cs="Times New Roman"/>
          <w:color w:val="222222"/>
          <w:sz w:val="24"/>
          <w:szCs w:val="24"/>
        </w:rPr>
      </w:pPr>
      <w:r w:rsidRPr="00BA1853">
        <w:rPr>
          <w:rFonts w:ascii="Times New Roman" w:hAnsi="Times New Roman" w:cs="Times New Roman"/>
          <w:color w:val="222222"/>
          <w:sz w:val="24"/>
          <w:szCs w:val="24"/>
        </w:rPr>
        <w:t xml:space="preserve">Kumar, A. (2018). Evaluation of Library and Information </w:t>
      </w:r>
      <w:proofErr w:type="gramStart"/>
      <w:r w:rsidRPr="00BA1853">
        <w:rPr>
          <w:rFonts w:ascii="Times New Roman" w:hAnsi="Times New Roman" w:cs="Times New Roman"/>
          <w:color w:val="222222"/>
          <w:sz w:val="24"/>
          <w:szCs w:val="24"/>
        </w:rPr>
        <w:t>Science  (</w:t>
      </w:r>
      <w:proofErr w:type="gramEnd"/>
      <w:r w:rsidRPr="00BA1853">
        <w:rPr>
          <w:rFonts w:ascii="Times New Roman" w:hAnsi="Times New Roman" w:cs="Times New Roman"/>
          <w:color w:val="222222"/>
          <w:sz w:val="24"/>
          <w:szCs w:val="24"/>
        </w:rPr>
        <w:t xml:space="preserve">LIS) Professional Skills: A </w:t>
      </w:r>
    </w:p>
    <w:p w:rsidR="006800C2" w:rsidRPr="006800C2" w:rsidRDefault="006800C2" w:rsidP="00457839">
      <w:pPr>
        <w:spacing w:after="0"/>
        <w:ind w:left="2160" w:hanging="1440"/>
        <w:rPr>
          <w:rFonts w:ascii="Times New Roman" w:hAnsi="Times New Roman" w:cs="Times New Roman"/>
          <w:i/>
          <w:color w:val="222222"/>
          <w:sz w:val="24"/>
          <w:szCs w:val="24"/>
        </w:rPr>
      </w:pPr>
      <w:proofErr w:type="gramStart"/>
      <w:r w:rsidRPr="00BA1853">
        <w:rPr>
          <w:rFonts w:ascii="Times New Roman" w:hAnsi="Times New Roman" w:cs="Times New Roman"/>
          <w:color w:val="222222"/>
          <w:sz w:val="24"/>
          <w:szCs w:val="24"/>
        </w:rPr>
        <w:t xml:space="preserve">Case Study of Dr. B R. </w:t>
      </w:r>
      <w:proofErr w:type="spellStart"/>
      <w:r w:rsidRPr="00BA1853">
        <w:rPr>
          <w:rFonts w:ascii="Times New Roman" w:hAnsi="Times New Roman" w:cs="Times New Roman"/>
          <w:color w:val="222222"/>
          <w:sz w:val="24"/>
          <w:szCs w:val="24"/>
        </w:rPr>
        <w:t>Ambedkar</w:t>
      </w:r>
      <w:proofErr w:type="spellEnd"/>
      <w:r w:rsidRPr="00BA1853">
        <w:rPr>
          <w:rFonts w:ascii="Times New Roman" w:hAnsi="Times New Roman" w:cs="Times New Roman"/>
          <w:color w:val="222222"/>
          <w:sz w:val="24"/>
          <w:szCs w:val="24"/>
        </w:rPr>
        <w:t xml:space="preserve"> Central Library, JNU, Ne</w:t>
      </w:r>
      <w:r>
        <w:rPr>
          <w:rFonts w:ascii="Times New Roman" w:hAnsi="Times New Roman" w:cs="Times New Roman"/>
          <w:color w:val="222222"/>
          <w:sz w:val="24"/>
          <w:szCs w:val="24"/>
        </w:rPr>
        <w:t>w Delhi, India</w:t>
      </w:r>
      <w:r w:rsidRPr="006800C2">
        <w:rPr>
          <w:rFonts w:ascii="Times New Roman" w:hAnsi="Times New Roman" w:cs="Times New Roman"/>
          <w:i/>
          <w:color w:val="222222"/>
          <w:sz w:val="24"/>
          <w:szCs w:val="24"/>
        </w:rPr>
        <w:t>.</w:t>
      </w:r>
      <w:proofErr w:type="gramEnd"/>
      <w:r w:rsidRPr="006800C2">
        <w:rPr>
          <w:rFonts w:ascii="Times New Roman" w:hAnsi="Times New Roman" w:cs="Times New Roman"/>
          <w:i/>
          <w:color w:val="222222"/>
          <w:sz w:val="24"/>
          <w:szCs w:val="24"/>
        </w:rPr>
        <w:t xml:space="preserve"> Library </w:t>
      </w:r>
    </w:p>
    <w:p w:rsidR="006800C2" w:rsidRDefault="006800C2" w:rsidP="00457839">
      <w:pPr>
        <w:spacing w:after="0"/>
        <w:ind w:left="720"/>
        <w:rPr>
          <w:rFonts w:ascii="Times New Roman" w:hAnsi="Times New Roman" w:cs="Times New Roman"/>
          <w:color w:val="222222"/>
          <w:sz w:val="24"/>
          <w:szCs w:val="24"/>
        </w:rPr>
      </w:pPr>
      <w:proofErr w:type="gramStart"/>
      <w:r w:rsidRPr="006800C2">
        <w:rPr>
          <w:rFonts w:ascii="Times New Roman" w:hAnsi="Times New Roman" w:cs="Times New Roman"/>
          <w:i/>
          <w:color w:val="222222"/>
          <w:sz w:val="24"/>
          <w:szCs w:val="24"/>
        </w:rPr>
        <w:t>Philosophy and Practice (e-journal).</w:t>
      </w:r>
      <w:proofErr w:type="gramEnd"/>
      <w:r w:rsidRPr="006800C2">
        <w:rPr>
          <w:rFonts w:ascii="Times New Roman" w:hAnsi="Times New Roman" w:cs="Times New Roman"/>
          <w:i/>
          <w:color w:val="222222"/>
          <w:sz w:val="24"/>
          <w:szCs w:val="24"/>
        </w:rPr>
        <w:t xml:space="preserve"> </w:t>
      </w:r>
      <w:r>
        <w:rPr>
          <w:rFonts w:ascii="Times New Roman" w:hAnsi="Times New Roman" w:cs="Times New Roman"/>
          <w:sz w:val="24"/>
          <w:szCs w:val="24"/>
        </w:rPr>
        <w:t>Retrieved from:</w:t>
      </w:r>
      <w:r w:rsidRPr="003D1E0B">
        <w:rPr>
          <w:rFonts w:ascii="Times New Roman" w:hAnsi="Times New Roman" w:cs="Times New Roman"/>
          <w:sz w:val="24"/>
          <w:szCs w:val="24"/>
        </w:rPr>
        <w:t xml:space="preserve"> </w:t>
      </w:r>
      <w:hyperlink r:id="rId37" w:history="1">
        <w:r w:rsidRPr="001A3B50">
          <w:rPr>
            <w:rStyle w:val="Hyperlink"/>
            <w:rFonts w:ascii="Times New Roman" w:hAnsi="Times New Roman" w:cs="Times New Roman"/>
            <w:sz w:val="24"/>
            <w:szCs w:val="24"/>
          </w:rPr>
          <w:t>https://digitalcommons.unl.edu/libphilprac/1816</w:t>
        </w:r>
      </w:hyperlink>
    </w:p>
    <w:p w:rsidR="006800C2" w:rsidRDefault="006800C2" w:rsidP="00227DBE">
      <w:pPr>
        <w:shd w:val="clear" w:color="auto" w:fill="FFFFFF"/>
        <w:spacing w:after="0" w:line="240" w:lineRule="auto"/>
        <w:rPr>
          <w:rFonts w:ascii="Times New Roman" w:eastAsia="Times New Roman" w:hAnsi="Times New Roman" w:cs="Times New Roman"/>
          <w:sz w:val="24"/>
          <w:szCs w:val="24"/>
        </w:rPr>
      </w:pPr>
    </w:p>
    <w:p w:rsidR="006800C2" w:rsidRPr="00BA1853" w:rsidRDefault="006800C2" w:rsidP="006800C2">
      <w:pPr>
        <w:spacing w:after="0"/>
        <w:rPr>
          <w:rFonts w:ascii="Times New Roman" w:hAnsi="Times New Roman" w:cs="Times New Roman"/>
          <w:color w:val="222222"/>
          <w:sz w:val="24"/>
          <w:szCs w:val="24"/>
        </w:rPr>
      </w:pPr>
      <w:proofErr w:type="spellStart"/>
      <w:r w:rsidRPr="00BA1853">
        <w:rPr>
          <w:rFonts w:ascii="Times New Roman" w:hAnsi="Times New Roman" w:cs="Times New Roman"/>
          <w:color w:val="222222"/>
          <w:sz w:val="24"/>
          <w:szCs w:val="24"/>
        </w:rPr>
        <w:t>Mazumdar</w:t>
      </w:r>
      <w:proofErr w:type="spellEnd"/>
      <w:r w:rsidRPr="00BA1853">
        <w:rPr>
          <w:rFonts w:ascii="Times New Roman" w:hAnsi="Times New Roman" w:cs="Times New Roman"/>
          <w:color w:val="222222"/>
          <w:sz w:val="24"/>
          <w:szCs w:val="24"/>
        </w:rPr>
        <w:t xml:space="preserve">, N.R. (2007). Skills for library </w:t>
      </w:r>
      <w:proofErr w:type="gramStart"/>
      <w:r w:rsidRPr="00BA1853">
        <w:rPr>
          <w:rFonts w:ascii="Times New Roman" w:hAnsi="Times New Roman" w:cs="Times New Roman"/>
          <w:color w:val="222222"/>
          <w:sz w:val="24"/>
          <w:szCs w:val="24"/>
        </w:rPr>
        <w:t>and  information</w:t>
      </w:r>
      <w:proofErr w:type="gramEnd"/>
      <w:r w:rsidRPr="00BA1853">
        <w:rPr>
          <w:rFonts w:ascii="Times New Roman" w:hAnsi="Times New Roman" w:cs="Times New Roman"/>
          <w:color w:val="222222"/>
          <w:sz w:val="24"/>
          <w:szCs w:val="24"/>
        </w:rPr>
        <w:t xml:space="preserve"> professionals working  in borderless </w:t>
      </w:r>
    </w:p>
    <w:p w:rsidR="006800C2" w:rsidRPr="00BA1853" w:rsidRDefault="006800C2" w:rsidP="00457839">
      <w:pPr>
        <w:spacing w:after="0"/>
        <w:ind w:left="2880" w:hanging="2160"/>
        <w:rPr>
          <w:rFonts w:ascii="Times New Roman" w:hAnsi="Times New Roman" w:cs="Times New Roman"/>
          <w:color w:val="222222"/>
          <w:sz w:val="24"/>
          <w:szCs w:val="24"/>
        </w:rPr>
      </w:pPr>
      <w:proofErr w:type="gramStart"/>
      <w:r w:rsidRPr="00BA1853">
        <w:rPr>
          <w:rFonts w:ascii="Times New Roman" w:hAnsi="Times New Roman" w:cs="Times New Roman"/>
          <w:color w:val="222222"/>
          <w:sz w:val="24"/>
          <w:szCs w:val="24"/>
        </w:rPr>
        <w:t>library</w:t>
      </w:r>
      <w:proofErr w:type="gramEnd"/>
      <w:r w:rsidRPr="00BA1853">
        <w:rPr>
          <w:rFonts w:ascii="Times New Roman" w:hAnsi="Times New Roman" w:cs="Times New Roman"/>
          <w:color w:val="222222"/>
          <w:sz w:val="24"/>
          <w:szCs w:val="24"/>
        </w:rPr>
        <w:t xml:space="preserve">.  </w:t>
      </w:r>
      <w:proofErr w:type="gramStart"/>
      <w:r w:rsidRPr="00BA1853">
        <w:rPr>
          <w:rFonts w:ascii="Times New Roman" w:hAnsi="Times New Roman" w:cs="Times New Roman"/>
          <w:color w:val="222222"/>
          <w:sz w:val="24"/>
          <w:szCs w:val="24"/>
        </w:rPr>
        <w:t>5th  Convention</w:t>
      </w:r>
      <w:proofErr w:type="gramEnd"/>
      <w:r w:rsidRPr="00BA1853">
        <w:rPr>
          <w:rFonts w:ascii="Times New Roman" w:hAnsi="Times New Roman" w:cs="Times New Roman"/>
          <w:color w:val="222222"/>
          <w:sz w:val="24"/>
          <w:szCs w:val="24"/>
        </w:rPr>
        <w:t xml:space="preserve"> PLANNER ,  </w:t>
      </w:r>
      <w:proofErr w:type="spellStart"/>
      <w:r w:rsidRPr="00BA1853">
        <w:rPr>
          <w:rFonts w:ascii="Times New Roman" w:hAnsi="Times New Roman" w:cs="Times New Roman"/>
          <w:color w:val="222222"/>
          <w:sz w:val="24"/>
          <w:szCs w:val="24"/>
        </w:rPr>
        <w:t>Gauhati</w:t>
      </w:r>
      <w:proofErr w:type="spellEnd"/>
      <w:r w:rsidRPr="00BA1853">
        <w:rPr>
          <w:rFonts w:ascii="Times New Roman" w:hAnsi="Times New Roman" w:cs="Times New Roman"/>
          <w:color w:val="222222"/>
          <w:sz w:val="24"/>
          <w:szCs w:val="24"/>
        </w:rPr>
        <w:t xml:space="preserve"> University, </w:t>
      </w:r>
      <w:proofErr w:type="spellStart"/>
      <w:r w:rsidRPr="00BA1853">
        <w:rPr>
          <w:rFonts w:ascii="Times New Roman" w:hAnsi="Times New Roman" w:cs="Times New Roman"/>
          <w:color w:val="222222"/>
          <w:sz w:val="24"/>
          <w:szCs w:val="24"/>
        </w:rPr>
        <w:t>Guwahati</w:t>
      </w:r>
      <w:proofErr w:type="spellEnd"/>
      <w:r w:rsidRPr="00BA1853">
        <w:rPr>
          <w:rFonts w:ascii="Times New Roman" w:hAnsi="Times New Roman" w:cs="Times New Roman"/>
          <w:color w:val="222222"/>
          <w:sz w:val="24"/>
          <w:szCs w:val="24"/>
        </w:rPr>
        <w:t xml:space="preserve">, December 7-8,  </w:t>
      </w:r>
    </w:p>
    <w:p w:rsidR="006800C2" w:rsidRDefault="006800C2" w:rsidP="00457839">
      <w:pPr>
        <w:spacing w:after="0"/>
        <w:ind w:firstLine="720"/>
        <w:rPr>
          <w:rFonts w:ascii="Times New Roman" w:hAnsi="Times New Roman" w:cs="Times New Roman"/>
          <w:color w:val="222222"/>
          <w:sz w:val="24"/>
          <w:szCs w:val="24"/>
        </w:rPr>
      </w:pPr>
      <w:r w:rsidRPr="00BA1853">
        <w:rPr>
          <w:rFonts w:ascii="Times New Roman" w:hAnsi="Times New Roman" w:cs="Times New Roman"/>
          <w:color w:val="222222"/>
          <w:sz w:val="24"/>
          <w:szCs w:val="24"/>
        </w:rPr>
        <w:t>INFLIBNET Centre</w:t>
      </w:r>
      <w:proofErr w:type="gramStart"/>
      <w:r w:rsidRPr="00BA1853">
        <w:rPr>
          <w:rFonts w:ascii="Times New Roman" w:hAnsi="Times New Roman" w:cs="Times New Roman"/>
          <w:color w:val="222222"/>
          <w:sz w:val="24"/>
          <w:szCs w:val="24"/>
        </w:rPr>
        <w:t xml:space="preserve">,  </w:t>
      </w:r>
      <w:proofErr w:type="spellStart"/>
      <w:r w:rsidRPr="00BA1853">
        <w:rPr>
          <w:rFonts w:ascii="Times New Roman" w:hAnsi="Times New Roman" w:cs="Times New Roman"/>
          <w:color w:val="222222"/>
          <w:sz w:val="24"/>
          <w:szCs w:val="24"/>
        </w:rPr>
        <w:t>Ahmedabad</w:t>
      </w:r>
      <w:proofErr w:type="spellEnd"/>
      <w:proofErr w:type="gramEnd"/>
    </w:p>
    <w:p w:rsidR="00A30380" w:rsidRDefault="00A30380" w:rsidP="00A30380">
      <w:pPr>
        <w:spacing w:after="0"/>
        <w:rPr>
          <w:rFonts w:ascii="Times New Roman" w:hAnsi="Times New Roman" w:cs="Times New Roman"/>
          <w:color w:val="222222"/>
          <w:sz w:val="24"/>
          <w:szCs w:val="24"/>
        </w:rPr>
      </w:pPr>
    </w:p>
    <w:p w:rsidR="00A30380" w:rsidRPr="00A30380" w:rsidRDefault="00A30380" w:rsidP="00A30380">
      <w:pPr>
        <w:spacing w:after="0"/>
        <w:ind w:left="720" w:hanging="720"/>
        <w:rPr>
          <w:rFonts w:ascii="Times New Roman" w:hAnsi="Times New Roman" w:cs="Times New Roman"/>
          <w:color w:val="222222"/>
          <w:sz w:val="24"/>
          <w:szCs w:val="24"/>
        </w:rPr>
      </w:pPr>
      <w:r w:rsidRPr="00A30380">
        <w:rPr>
          <w:rFonts w:ascii="Times New Roman" w:hAnsi="Times New Roman" w:cs="Times New Roman"/>
          <w:color w:val="222222"/>
          <w:sz w:val="24"/>
          <w:szCs w:val="24"/>
        </w:rPr>
        <w:t>Okon</w:t>
      </w:r>
      <w:r>
        <w:rPr>
          <w:rFonts w:ascii="Times New Roman" w:hAnsi="Times New Roman" w:cs="Times New Roman"/>
          <w:color w:val="222222"/>
          <w:sz w:val="24"/>
          <w:szCs w:val="24"/>
        </w:rPr>
        <w:t>, H.I. (2005).</w:t>
      </w:r>
      <w:r w:rsidRPr="00A30380">
        <w:rPr>
          <w:rFonts w:ascii="Times New Roman" w:hAnsi="Times New Roman" w:cs="Times New Roman"/>
          <w:color w:val="222222"/>
          <w:sz w:val="24"/>
          <w:szCs w:val="24"/>
        </w:rPr>
        <w:t xml:space="preserve">  Effective Communication and Smooth Administration of Academic Libraries in the 21</w:t>
      </w:r>
      <w:r w:rsidRPr="00A30380">
        <w:rPr>
          <w:rFonts w:ascii="Times New Roman" w:hAnsi="Times New Roman" w:cs="Times New Roman"/>
          <w:color w:val="222222"/>
          <w:sz w:val="24"/>
          <w:szCs w:val="24"/>
          <w:vertAlign w:val="superscript"/>
        </w:rPr>
        <w:t>st</w:t>
      </w:r>
      <w:r>
        <w:rPr>
          <w:rFonts w:ascii="Times New Roman" w:hAnsi="Times New Roman" w:cs="Times New Roman"/>
          <w:color w:val="222222"/>
          <w:sz w:val="24"/>
          <w:szCs w:val="24"/>
        </w:rPr>
        <w:t xml:space="preserve"> </w:t>
      </w:r>
      <w:r w:rsidRPr="00A30380">
        <w:rPr>
          <w:rFonts w:ascii="Times New Roman" w:hAnsi="Times New Roman" w:cs="Times New Roman"/>
          <w:color w:val="222222"/>
          <w:sz w:val="24"/>
          <w:szCs w:val="24"/>
        </w:rPr>
        <w:t>Century: a New Paradigm in Nigeria</w:t>
      </w:r>
      <w:r>
        <w:rPr>
          <w:rFonts w:ascii="Times New Roman" w:hAnsi="Times New Roman" w:cs="Times New Roman"/>
          <w:color w:val="222222"/>
          <w:sz w:val="24"/>
          <w:szCs w:val="24"/>
        </w:rPr>
        <w:t xml:space="preserve">. </w:t>
      </w:r>
      <w:r w:rsidRPr="00A30380">
        <w:rPr>
          <w:rFonts w:ascii="Times New Roman" w:hAnsi="Times New Roman" w:cs="Times New Roman"/>
          <w:i/>
          <w:color w:val="222222"/>
          <w:sz w:val="24"/>
          <w:szCs w:val="24"/>
        </w:rPr>
        <w:t>Library Philosophy and Practice,</w:t>
      </w:r>
      <w:r>
        <w:rPr>
          <w:rFonts w:ascii="Times New Roman" w:hAnsi="Times New Roman" w:cs="Times New Roman"/>
          <w:color w:val="222222"/>
          <w:sz w:val="24"/>
          <w:szCs w:val="24"/>
        </w:rPr>
        <w:t xml:space="preserve"> 8</w:t>
      </w:r>
      <w:proofErr w:type="gramStart"/>
      <w:r>
        <w:rPr>
          <w:rFonts w:ascii="Times New Roman" w:hAnsi="Times New Roman" w:cs="Times New Roman"/>
          <w:color w:val="222222"/>
          <w:sz w:val="24"/>
          <w:szCs w:val="24"/>
        </w:rPr>
        <w:t>,(</w:t>
      </w:r>
      <w:proofErr w:type="gramEnd"/>
      <w:r w:rsidRPr="00A30380">
        <w:rPr>
          <w:rFonts w:ascii="Times New Roman" w:hAnsi="Times New Roman" w:cs="Times New Roman"/>
          <w:color w:val="222222"/>
          <w:sz w:val="24"/>
          <w:szCs w:val="24"/>
        </w:rPr>
        <w:t>1</w:t>
      </w:r>
      <w:r>
        <w:rPr>
          <w:rFonts w:ascii="Times New Roman" w:hAnsi="Times New Roman" w:cs="Times New Roman"/>
          <w:color w:val="222222"/>
          <w:sz w:val="24"/>
          <w:szCs w:val="24"/>
        </w:rPr>
        <w:t xml:space="preserve">) </w:t>
      </w:r>
      <w:r w:rsidRPr="00A30380">
        <w:rPr>
          <w:rFonts w:ascii="Times New Roman" w:hAnsi="Times New Roman" w:cs="Times New Roman"/>
          <w:color w:val="222222"/>
          <w:sz w:val="24"/>
          <w:szCs w:val="24"/>
        </w:rPr>
        <w:t xml:space="preserve">  </w:t>
      </w:r>
    </w:p>
    <w:p w:rsidR="00A30380" w:rsidRPr="00A30380" w:rsidRDefault="00A30380" w:rsidP="00A30380">
      <w:pPr>
        <w:spacing w:after="0"/>
        <w:ind w:firstLine="720"/>
        <w:rPr>
          <w:rFonts w:ascii="Times New Roman" w:hAnsi="Times New Roman" w:cs="Times New Roman"/>
          <w:color w:val="222222"/>
          <w:sz w:val="24"/>
          <w:szCs w:val="24"/>
        </w:rPr>
      </w:pPr>
      <w:r>
        <w:rPr>
          <w:rFonts w:ascii="Times New Roman" w:hAnsi="Times New Roman" w:cs="Times New Roman"/>
          <w:sz w:val="24"/>
          <w:szCs w:val="24"/>
        </w:rPr>
        <w:t>Retrieved from:</w:t>
      </w:r>
      <w:r w:rsidRPr="003D1E0B">
        <w:rPr>
          <w:rFonts w:ascii="Times New Roman" w:hAnsi="Times New Roman" w:cs="Times New Roman"/>
          <w:sz w:val="24"/>
          <w:szCs w:val="24"/>
        </w:rPr>
        <w:t xml:space="preserve"> </w:t>
      </w:r>
      <w:r w:rsidRPr="00A30380">
        <w:rPr>
          <w:rFonts w:ascii="Times New Roman" w:hAnsi="Times New Roman" w:cs="Times New Roman"/>
          <w:color w:val="222222"/>
          <w:sz w:val="24"/>
          <w:szCs w:val="24"/>
        </w:rPr>
        <w:t>li</w:t>
      </w:r>
      <w:r>
        <w:rPr>
          <w:rFonts w:ascii="Times New Roman" w:hAnsi="Times New Roman" w:cs="Times New Roman"/>
          <w:color w:val="222222"/>
          <w:sz w:val="24"/>
          <w:szCs w:val="24"/>
        </w:rPr>
        <w:t>br.unl.edu:2000/LPP/lppv8n1.htm</w:t>
      </w:r>
      <w:r w:rsidRPr="00A30380">
        <w:rPr>
          <w:rFonts w:ascii="Times New Roman" w:hAnsi="Times New Roman" w:cs="Times New Roman"/>
          <w:color w:val="222222"/>
          <w:sz w:val="24"/>
          <w:szCs w:val="24"/>
        </w:rPr>
        <w:t xml:space="preserve"> </w:t>
      </w:r>
    </w:p>
    <w:p w:rsidR="00A30380" w:rsidRPr="00A30380" w:rsidRDefault="00A30380" w:rsidP="00A30380">
      <w:pPr>
        <w:spacing w:after="0"/>
        <w:ind w:firstLine="720"/>
        <w:rPr>
          <w:rFonts w:ascii="Times New Roman" w:hAnsi="Times New Roman" w:cs="Times New Roman"/>
          <w:color w:val="222222"/>
          <w:sz w:val="24"/>
          <w:szCs w:val="24"/>
        </w:rPr>
      </w:pPr>
      <w:r w:rsidRPr="00A30380">
        <w:rPr>
          <w:rFonts w:ascii="Times New Roman" w:hAnsi="Times New Roman" w:cs="Times New Roman"/>
          <w:color w:val="222222"/>
          <w:sz w:val="24"/>
          <w:szCs w:val="24"/>
        </w:rPr>
        <w:t xml:space="preserve"> </w:t>
      </w:r>
    </w:p>
    <w:p w:rsidR="006800C2" w:rsidRPr="00BA1853" w:rsidRDefault="006800C2" w:rsidP="006800C2">
      <w:pPr>
        <w:spacing w:after="0"/>
        <w:rPr>
          <w:rFonts w:ascii="Times New Roman" w:hAnsi="Times New Roman" w:cs="Times New Roman"/>
          <w:color w:val="222222"/>
          <w:sz w:val="24"/>
          <w:szCs w:val="24"/>
        </w:rPr>
      </w:pPr>
      <w:proofErr w:type="gramStart"/>
      <w:r w:rsidRPr="00BA1853">
        <w:rPr>
          <w:rFonts w:ascii="Times New Roman" w:hAnsi="Times New Roman" w:cs="Times New Roman"/>
          <w:color w:val="222222"/>
          <w:sz w:val="24"/>
          <w:szCs w:val="24"/>
        </w:rPr>
        <w:t>Ravi, S. (2018).</w:t>
      </w:r>
      <w:proofErr w:type="gramEnd"/>
      <w:r w:rsidRPr="00BA1853">
        <w:rPr>
          <w:rFonts w:ascii="Times New Roman" w:hAnsi="Times New Roman" w:cs="Times New Roman"/>
          <w:color w:val="222222"/>
          <w:sz w:val="24"/>
          <w:szCs w:val="24"/>
        </w:rPr>
        <w:t xml:space="preserve">  Challenges in skill development </w:t>
      </w:r>
      <w:proofErr w:type="gramStart"/>
      <w:r w:rsidRPr="00BA1853">
        <w:rPr>
          <w:rFonts w:ascii="Times New Roman" w:hAnsi="Times New Roman" w:cs="Times New Roman"/>
          <w:color w:val="222222"/>
          <w:sz w:val="24"/>
          <w:szCs w:val="24"/>
        </w:rPr>
        <w:t>Among</w:t>
      </w:r>
      <w:proofErr w:type="gramEnd"/>
      <w:r w:rsidRPr="00BA1853">
        <w:rPr>
          <w:rFonts w:ascii="Times New Roman" w:hAnsi="Times New Roman" w:cs="Times New Roman"/>
          <w:color w:val="222222"/>
          <w:sz w:val="24"/>
          <w:szCs w:val="24"/>
        </w:rPr>
        <w:t xml:space="preserve"> library and information Science </w:t>
      </w:r>
    </w:p>
    <w:p w:rsidR="006800C2" w:rsidRDefault="006800C2" w:rsidP="00457839">
      <w:pPr>
        <w:spacing w:after="0"/>
        <w:ind w:left="10080" w:hanging="9360"/>
        <w:rPr>
          <w:rFonts w:ascii="Times New Roman" w:hAnsi="Times New Roman" w:cs="Times New Roman"/>
          <w:color w:val="222222"/>
          <w:sz w:val="24"/>
          <w:szCs w:val="24"/>
        </w:rPr>
      </w:pPr>
      <w:proofErr w:type="gramStart"/>
      <w:r w:rsidRPr="00BA1853">
        <w:rPr>
          <w:rFonts w:ascii="Times New Roman" w:hAnsi="Times New Roman" w:cs="Times New Roman"/>
          <w:color w:val="222222"/>
          <w:sz w:val="24"/>
          <w:szCs w:val="24"/>
        </w:rPr>
        <w:t>professional</w:t>
      </w:r>
      <w:proofErr w:type="gramEnd"/>
      <w:r w:rsidRPr="00BA1853">
        <w:rPr>
          <w:rFonts w:ascii="Times New Roman" w:hAnsi="Times New Roman" w:cs="Times New Roman"/>
          <w:color w:val="222222"/>
          <w:sz w:val="24"/>
          <w:szCs w:val="24"/>
        </w:rPr>
        <w:t xml:space="preserve">. </w:t>
      </w:r>
      <w:proofErr w:type="gramStart"/>
      <w:r w:rsidRPr="00BA1853">
        <w:rPr>
          <w:rFonts w:ascii="Times New Roman" w:hAnsi="Times New Roman" w:cs="Times New Roman"/>
          <w:color w:val="222222"/>
          <w:sz w:val="24"/>
          <w:szCs w:val="24"/>
        </w:rPr>
        <w:t>International Journal of Research in Library Science.</w:t>
      </w:r>
      <w:proofErr w:type="gramEnd"/>
      <w:r w:rsidRPr="00BA1853">
        <w:rPr>
          <w:rFonts w:ascii="Times New Roman" w:hAnsi="Times New Roman" w:cs="Times New Roman"/>
          <w:color w:val="222222"/>
          <w:sz w:val="24"/>
          <w:szCs w:val="24"/>
        </w:rPr>
        <w:t xml:space="preserve"> 4(2) pp 27-39</w:t>
      </w:r>
    </w:p>
    <w:p w:rsidR="00F06D2B" w:rsidRDefault="00F06D2B" w:rsidP="009505FC">
      <w:pPr>
        <w:shd w:val="clear" w:color="auto" w:fill="FFFFFF"/>
        <w:spacing w:after="252" w:line="240" w:lineRule="auto"/>
        <w:outlineLvl w:val="0"/>
        <w:rPr>
          <w:rFonts w:ascii="Times New Roman" w:hAnsi="Times New Roman" w:cs="Times New Roman"/>
          <w:color w:val="222222"/>
          <w:sz w:val="24"/>
          <w:szCs w:val="24"/>
        </w:rPr>
      </w:pPr>
    </w:p>
    <w:p w:rsidR="009505FC" w:rsidRPr="003D1E0B" w:rsidRDefault="008F2371" w:rsidP="00F06D2B">
      <w:pPr>
        <w:shd w:val="clear" w:color="auto" w:fill="FFFFFF"/>
        <w:spacing w:after="252" w:line="240" w:lineRule="auto"/>
        <w:ind w:left="720" w:hanging="720"/>
        <w:outlineLvl w:val="0"/>
        <w:rPr>
          <w:rFonts w:ascii="Times New Roman" w:eastAsia="Times New Roman" w:hAnsi="Times New Roman" w:cs="Times New Roman"/>
          <w:bCs/>
          <w:color w:val="1A1A1A"/>
          <w:kern w:val="36"/>
          <w:sz w:val="24"/>
          <w:szCs w:val="24"/>
        </w:rPr>
      </w:pPr>
      <w:proofErr w:type="spellStart"/>
      <w:r>
        <w:rPr>
          <w:rFonts w:ascii="Times New Roman" w:eastAsia="Times New Roman" w:hAnsi="Times New Roman" w:cs="Times New Roman"/>
          <w:bCs/>
          <w:color w:val="1A1A1A"/>
          <w:kern w:val="36"/>
          <w:sz w:val="24"/>
          <w:szCs w:val="24"/>
        </w:rPr>
        <w:t>Stephen</w:t>
      </w:r>
      <w:proofErr w:type="gramStart"/>
      <w:r w:rsidR="004D6493" w:rsidRPr="003D1E0B">
        <w:rPr>
          <w:rFonts w:ascii="Times New Roman" w:eastAsia="Times New Roman" w:hAnsi="Times New Roman" w:cs="Times New Roman"/>
          <w:bCs/>
          <w:color w:val="1A1A1A"/>
          <w:kern w:val="36"/>
          <w:sz w:val="24"/>
          <w:szCs w:val="24"/>
        </w:rPr>
        <w:t>,B</w:t>
      </w:r>
      <w:proofErr w:type="spellEnd"/>
      <w:proofErr w:type="gramEnd"/>
      <w:r w:rsidR="004D6493" w:rsidRPr="003D1E0B">
        <w:rPr>
          <w:rFonts w:ascii="Times New Roman" w:eastAsia="Times New Roman" w:hAnsi="Times New Roman" w:cs="Times New Roman"/>
          <w:bCs/>
          <w:color w:val="1A1A1A"/>
          <w:kern w:val="36"/>
          <w:sz w:val="24"/>
          <w:szCs w:val="24"/>
        </w:rPr>
        <w:t>. (2009).</w:t>
      </w:r>
      <w:r w:rsidR="006800C2">
        <w:rPr>
          <w:rFonts w:ascii="Times New Roman" w:eastAsia="Times New Roman" w:hAnsi="Times New Roman" w:cs="Times New Roman"/>
          <w:bCs/>
          <w:color w:val="1A1A1A"/>
          <w:kern w:val="36"/>
          <w:sz w:val="24"/>
          <w:szCs w:val="24"/>
        </w:rPr>
        <w:t xml:space="preserve"> </w:t>
      </w:r>
      <w:proofErr w:type="gramStart"/>
      <w:r w:rsidR="009505FC" w:rsidRPr="003D1E0B">
        <w:rPr>
          <w:rFonts w:ascii="Times New Roman" w:eastAsia="Times New Roman" w:hAnsi="Times New Roman" w:cs="Times New Roman"/>
          <w:bCs/>
          <w:color w:val="1A1A1A"/>
          <w:kern w:val="36"/>
          <w:sz w:val="24"/>
          <w:szCs w:val="24"/>
        </w:rPr>
        <w:t>The Involved Academic Library Administrator</w:t>
      </w:r>
      <w:r w:rsidR="004D6493" w:rsidRPr="003D1E0B">
        <w:rPr>
          <w:rFonts w:ascii="Times New Roman" w:eastAsia="Times New Roman" w:hAnsi="Times New Roman" w:cs="Times New Roman"/>
          <w:bCs/>
          <w:color w:val="1A1A1A"/>
          <w:kern w:val="36"/>
          <w:sz w:val="24"/>
          <w:szCs w:val="24"/>
        </w:rPr>
        <w:t>.</w:t>
      </w:r>
      <w:proofErr w:type="gramEnd"/>
      <w:r w:rsidR="004D6493" w:rsidRPr="003D1E0B">
        <w:rPr>
          <w:rFonts w:ascii="Times New Roman" w:eastAsia="Times New Roman" w:hAnsi="Times New Roman" w:cs="Times New Roman"/>
          <w:bCs/>
          <w:color w:val="1A1A1A"/>
          <w:kern w:val="36"/>
          <w:sz w:val="24"/>
          <w:szCs w:val="24"/>
        </w:rPr>
        <w:t xml:space="preserve"> </w:t>
      </w:r>
      <w:r w:rsidR="006800C2">
        <w:rPr>
          <w:rFonts w:ascii="Times New Roman" w:hAnsi="Times New Roman" w:cs="Times New Roman"/>
          <w:sz w:val="24"/>
          <w:szCs w:val="24"/>
        </w:rPr>
        <w:t>Retrieved from:</w:t>
      </w:r>
      <w:r w:rsidR="006800C2" w:rsidRPr="003D1E0B">
        <w:rPr>
          <w:rFonts w:ascii="Times New Roman" w:hAnsi="Times New Roman" w:cs="Times New Roman"/>
          <w:sz w:val="24"/>
          <w:szCs w:val="24"/>
        </w:rPr>
        <w:t xml:space="preserve"> </w:t>
      </w:r>
      <w:hyperlink r:id="rId38" w:history="1">
        <w:r w:rsidR="004D6493" w:rsidRPr="003D1E0B">
          <w:rPr>
            <w:rStyle w:val="Hyperlink"/>
            <w:rFonts w:ascii="Times New Roman" w:eastAsia="Times New Roman" w:hAnsi="Times New Roman" w:cs="Times New Roman"/>
            <w:bCs/>
            <w:kern w:val="36"/>
            <w:sz w:val="24"/>
            <w:szCs w:val="24"/>
          </w:rPr>
          <w:t>https://acrlog.org/2009/09/24/the-involved-academic-library-administrator</w:t>
        </w:r>
      </w:hyperlink>
      <w:r w:rsidR="004D6493" w:rsidRPr="003D1E0B">
        <w:rPr>
          <w:rFonts w:ascii="Times New Roman" w:eastAsia="Times New Roman" w:hAnsi="Times New Roman" w:cs="Times New Roman"/>
          <w:bCs/>
          <w:color w:val="1A1A1A"/>
          <w:kern w:val="36"/>
          <w:sz w:val="24"/>
          <w:szCs w:val="24"/>
        </w:rPr>
        <w:t xml:space="preserve"> </w:t>
      </w:r>
    </w:p>
    <w:p w:rsidR="006800C2" w:rsidRPr="006800C2" w:rsidRDefault="009B591D" w:rsidP="00F06D2B">
      <w:pPr>
        <w:shd w:val="clear" w:color="auto" w:fill="FFFFFF"/>
        <w:ind w:left="720" w:hanging="720"/>
        <w:rPr>
          <w:rFonts w:ascii="Times New Roman" w:hAnsi="Times New Roman" w:cs="Times New Roman"/>
          <w:sz w:val="24"/>
          <w:szCs w:val="24"/>
        </w:rPr>
      </w:pPr>
      <w:r w:rsidRPr="006800C2">
        <w:rPr>
          <w:rFonts w:ascii="Times New Roman" w:hAnsi="Times New Roman" w:cs="Times New Roman"/>
          <w:sz w:val="24"/>
          <w:szCs w:val="24"/>
        </w:rPr>
        <w:fldChar w:fldCharType="begin"/>
      </w:r>
      <w:r w:rsidR="006800C2" w:rsidRPr="006800C2">
        <w:rPr>
          <w:rFonts w:ascii="Times New Roman" w:hAnsi="Times New Roman" w:cs="Times New Roman"/>
          <w:sz w:val="24"/>
          <w:szCs w:val="24"/>
        </w:rPr>
        <w:instrText xml:space="preserve"> HYPERLINK "https://en.wikipedia.org/wiki/Administration" </w:instrText>
      </w:r>
      <w:r w:rsidRPr="006800C2">
        <w:rPr>
          <w:rFonts w:ascii="Times New Roman" w:hAnsi="Times New Roman" w:cs="Times New Roman"/>
          <w:sz w:val="24"/>
          <w:szCs w:val="24"/>
        </w:rPr>
        <w:fldChar w:fldCharType="separate"/>
      </w:r>
      <w:proofErr w:type="gramStart"/>
      <w:r w:rsidR="006800C2" w:rsidRPr="006800C2">
        <w:rPr>
          <w:rFonts w:ascii="Times New Roman" w:hAnsi="Times New Roman" w:cs="Times New Roman"/>
          <w:sz w:val="24"/>
          <w:szCs w:val="24"/>
        </w:rPr>
        <w:t>Wikipedia</w:t>
      </w:r>
      <w:r w:rsidR="006800C2" w:rsidRPr="006800C2">
        <w:rPr>
          <w:rFonts w:ascii="Times New Roman" w:hAnsi="Times New Roman" w:cs="Times New Roman"/>
          <w:bCs/>
          <w:sz w:val="24"/>
          <w:szCs w:val="24"/>
        </w:rPr>
        <w:t xml:space="preserve"> (2021).</w:t>
      </w:r>
      <w:proofErr w:type="gramEnd"/>
      <w:r w:rsidR="006800C2" w:rsidRPr="006800C2">
        <w:rPr>
          <w:rFonts w:ascii="Times New Roman" w:hAnsi="Times New Roman" w:cs="Times New Roman"/>
          <w:bCs/>
          <w:sz w:val="24"/>
          <w:szCs w:val="24"/>
        </w:rPr>
        <w:t xml:space="preserve"> </w:t>
      </w:r>
      <w:proofErr w:type="gramStart"/>
      <w:r w:rsidR="006800C2" w:rsidRPr="006800C2">
        <w:rPr>
          <w:rFonts w:ascii="Times New Roman" w:hAnsi="Times New Roman" w:cs="Times New Roman"/>
          <w:bCs/>
          <w:sz w:val="24"/>
          <w:szCs w:val="24"/>
        </w:rPr>
        <w:t>Administration</w:t>
      </w:r>
      <w:r w:rsidR="00DB66A7">
        <w:rPr>
          <w:rFonts w:ascii="Times New Roman" w:hAnsi="Times New Roman" w:cs="Times New Roman"/>
          <w:bCs/>
          <w:sz w:val="24"/>
          <w:szCs w:val="24"/>
        </w:rPr>
        <w:t>.</w:t>
      </w:r>
      <w:proofErr w:type="gramEnd"/>
      <w:r w:rsidR="006800C2" w:rsidRPr="006800C2">
        <w:rPr>
          <w:rFonts w:ascii="Times New Roman" w:hAnsi="Times New Roman" w:cs="Times New Roman"/>
          <w:bCs/>
          <w:sz w:val="24"/>
          <w:szCs w:val="24"/>
        </w:rPr>
        <w:t xml:space="preserve">  </w:t>
      </w:r>
      <w:r w:rsidR="006800C2" w:rsidRPr="006800C2">
        <w:rPr>
          <w:rStyle w:val="HTMLCite"/>
          <w:rFonts w:ascii="Times New Roman" w:hAnsi="Times New Roman" w:cs="Times New Roman"/>
          <w:i w:val="0"/>
          <w:iCs w:val="0"/>
          <w:sz w:val="24"/>
          <w:szCs w:val="24"/>
        </w:rPr>
        <w:t xml:space="preserve">Retrieved </w:t>
      </w:r>
      <w:proofErr w:type="spellStart"/>
      <w:r w:rsidR="006800C2" w:rsidRPr="006800C2">
        <w:rPr>
          <w:rStyle w:val="HTMLCite"/>
          <w:rFonts w:ascii="Times New Roman" w:hAnsi="Times New Roman" w:cs="Times New Roman"/>
          <w:i w:val="0"/>
          <w:iCs w:val="0"/>
          <w:sz w:val="24"/>
          <w:szCs w:val="24"/>
        </w:rPr>
        <w:t>from:https</w:t>
      </w:r>
      <w:proofErr w:type="spellEnd"/>
      <w:r w:rsidR="006800C2" w:rsidRPr="006800C2">
        <w:rPr>
          <w:rStyle w:val="HTMLCite"/>
          <w:rFonts w:ascii="Times New Roman" w:hAnsi="Times New Roman" w:cs="Times New Roman"/>
          <w:i w:val="0"/>
          <w:iCs w:val="0"/>
          <w:sz w:val="24"/>
          <w:szCs w:val="24"/>
        </w:rPr>
        <w:t>://en.wikipedia.org</w:t>
      </w:r>
      <w:r w:rsidR="006800C2" w:rsidRPr="006800C2">
        <w:rPr>
          <w:rStyle w:val="dyjrff"/>
          <w:rFonts w:ascii="Times New Roman" w:hAnsi="Times New Roman" w:cs="Times New Roman"/>
          <w:sz w:val="24"/>
          <w:szCs w:val="24"/>
        </w:rPr>
        <w:t xml:space="preserve"> › wiki › </w:t>
      </w:r>
    </w:p>
    <w:p w:rsidR="001D1A47" w:rsidRPr="003D1E0B" w:rsidRDefault="009B591D" w:rsidP="00D453ED">
      <w:pPr>
        <w:shd w:val="clear" w:color="auto" w:fill="FFFFFF"/>
        <w:ind w:left="720" w:hanging="720"/>
        <w:rPr>
          <w:rFonts w:ascii="Times New Roman" w:hAnsi="Times New Roman" w:cs="Times New Roman"/>
          <w:sz w:val="24"/>
          <w:szCs w:val="24"/>
        </w:rPr>
      </w:pPr>
      <w:r w:rsidRPr="006800C2">
        <w:rPr>
          <w:rFonts w:ascii="Times New Roman" w:hAnsi="Times New Roman" w:cs="Times New Roman"/>
          <w:sz w:val="24"/>
          <w:szCs w:val="24"/>
        </w:rPr>
        <w:fldChar w:fldCharType="end"/>
      </w:r>
      <w:proofErr w:type="spellStart"/>
      <w:r w:rsidR="00E63D08">
        <w:rPr>
          <w:rFonts w:ascii="Times New Roman" w:hAnsi="Times New Roman" w:cs="Times New Roman"/>
          <w:sz w:val="24"/>
          <w:szCs w:val="24"/>
        </w:rPr>
        <w:t>Univeristy</w:t>
      </w:r>
      <w:proofErr w:type="spellEnd"/>
      <w:r w:rsidR="00C65C2C">
        <w:rPr>
          <w:rFonts w:ascii="Times New Roman" w:hAnsi="Times New Roman" w:cs="Times New Roman"/>
          <w:sz w:val="24"/>
          <w:szCs w:val="24"/>
        </w:rPr>
        <w:t xml:space="preserve"> </w:t>
      </w:r>
      <w:r w:rsidR="00E63D08">
        <w:rPr>
          <w:rFonts w:ascii="Times New Roman" w:hAnsi="Times New Roman" w:cs="Times New Roman"/>
          <w:sz w:val="24"/>
          <w:szCs w:val="24"/>
        </w:rPr>
        <w:t>of</w:t>
      </w:r>
      <w:r w:rsidR="00C65C2C">
        <w:rPr>
          <w:rFonts w:ascii="Times New Roman" w:hAnsi="Times New Roman" w:cs="Times New Roman"/>
          <w:sz w:val="24"/>
          <w:szCs w:val="24"/>
        </w:rPr>
        <w:t xml:space="preserve"> </w:t>
      </w:r>
      <w:r w:rsidR="00E63D08">
        <w:rPr>
          <w:rFonts w:ascii="Times New Roman" w:hAnsi="Times New Roman" w:cs="Times New Roman"/>
          <w:sz w:val="24"/>
          <w:szCs w:val="24"/>
        </w:rPr>
        <w:t>Oregon</w:t>
      </w:r>
      <w:r w:rsidR="00C65C2C">
        <w:rPr>
          <w:rFonts w:ascii="Times New Roman" w:hAnsi="Times New Roman" w:cs="Times New Roman"/>
          <w:sz w:val="24"/>
          <w:szCs w:val="24"/>
        </w:rPr>
        <w:t xml:space="preserve"> </w:t>
      </w:r>
      <w:r w:rsidR="00E63D08">
        <w:rPr>
          <w:rFonts w:ascii="Times New Roman" w:hAnsi="Times New Roman" w:cs="Times New Roman"/>
          <w:sz w:val="24"/>
          <w:szCs w:val="24"/>
        </w:rPr>
        <w:t>(</w:t>
      </w:r>
      <w:proofErr w:type="spellStart"/>
      <w:r w:rsidR="00E63D08">
        <w:rPr>
          <w:rFonts w:ascii="Times New Roman" w:hAnsi="Times New Roman" w:cs="Times New Roman"/>
          <w:sz w:val="24"/>
          <w:szCs w:val="24"/>
        </w:rPr>
        <w:t>n.d</w:t>
      </w:r>
      <w:proofErr w:type="spellEnd"/>
      <w:r w:rsidR="00E63D08">
        <w:rPr>
          <w:rFonts w:ascii="Times New Roman" w:hAnsi="Times New Roman" w:cs="Times New Roman"/>
          <w:sz w:val="24"/>
          <w:szCs w:val="24"/>
        </w:rPr>
        <w:t>)</w:t>
      </w:r>
      <w:r w:rsidR="00C65C2C">
        <w:rPr>
          <w:rFonts w:ascii="Times New Roman" w:hAnsi="Times New Roman" w:cs="Times New Roman"/>
          <w:sz w:val="24"/>
          <w:szCs w:val="24"/>
        </w:rPr>
        <w:t xml:space="preserve">. </w:t>
      </w:r>
      <w:proofErr w:type="spellStart"/>
      <w:proofErr w:type="gramStart"/>
      <w:r w:rsidR="00E63D08">
        <w:rPr>
          <w:rFonts w:ascii="Times New Roman" w:hAnsi="Times New Roman" w:cs="Times New Roman"/>
          <w:sz w:val="24"/>
          <w:szCs w:val="24"/>
        </w:rPr>
        <w:t>LibraryAdministratio</w:t>
      </w:r>
      <w:r w:rsidR="00C65C2C">
        <w:rPr>
          <w:rFonts w:ascii="Times New Roman" w:hAnsi="Times New Roman" w:cs="Times New Roman"/>
          <w:sz w:val="24"/>
          <w:szCs w:val="24"/>
        </w:rPr>
        <w:t>n</w:t>
      </w:r>
      <w:proofErr w:type="spellEnd"/>
      <w:r w:rsidR="00E63D08">
        <w:rPr>
          <w:rFonts w:ascii="Times New Roman" w:hAnsi="Times New Roman" w:cs="Times New Roman"/>
          <w:sz w:val="24"/>
          <w:szCs w:val="24"/>
        </w:rPr>
        <w:t>.</w:t>
      </w:r>
      <w:proofErr w:type="gramEnd"/>
      <w:r w:rsidR="00C65C2C">
        <w:rPr>
          <w:rFonts w:ascii="Times New Roman" w:hAnsi="Times New Roman" w:cs="Times New Roman"/>
          <w:sz w:val="24"/>
          <w:szCs w:val="24"/>
        </w:rPr>
        <w:t xml:space="preserve"> </w:t>
      </w:r>
      <w:r w:rsidR="00E63D08">
        <w:rPr>
          <w:rFonts w:ascii="Times New Roman" w:hAnsi="Times New Roman" w:cs="Times New Roman"/>
          <w:sz w:val="24"/>
          <w:szCs w:val="24"/>
        </w:rPr>
        <w:t>Retrieved</w:t>
      </w:r>
      <w:r w:rsidR="00D453ED">
        <w:rPr>
          <w:rFonts w:ascii="Times New Roman" w:hAnsi="Times New Roman" w:cs="Times New Roman"/>
          <w:sz w:val="24"/>
          <w:szCs w:val="24"/>
        </w:rPr>
        <w:t xml:space="preserve"> </w:t>
      </w:r>
      <w:proofErr w:type="spellStart"/>
      <w:r w:rsidR="00E63D08">
        <w:rPr>
          <w:rFonts w:ascii="Times New Roman" w:hAnsi="Times New Roman" w:cs="Times New Roman"/>
          <w:sz w:val="24"/>
          <w:szCs w:val="24"/>
        </w:rPr>
        <w:t>from:h</w:t>
      </w:r>
      <w:r w:rsidR="00E63D08" w:rsidRPr="00E63D08">
        <w:rPr>
          <w:rFonts w:ascii="Times New Roman" w:hAnsi="Times New Roman" w:cs="Times New Roman"/>
          <w:sz w:val="24"/>
          <w:szCs w:val="24"/>
        </w:rPr>
        <w:t>ttps</w:t>
      </w:r>
      <w:proofErr w:type="spellEnd"/>
      <w:r w:rsidR="00E63D08" w:rsidRPr="00E63D08">
        <w:rPr>
          <w:rFonts w:ascii="Times New Roman" w:hAnsi="Times New Roman" w:cs="Times New Roman"/>
          <w:sz w:val="24"/>
          <w:szCs w:val="24"/>
        </w:rPr>
        <w:t>://library.uoregon.edu/administration#:~:text=Library</w:t>
      </w:r>
    </w:p>
    <w:sectPr w:rsidR="001D1A47" w:rsidRPr="003D1E0B" w:rsidSect="00F8096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21493"/>
    <w:multiLevelType w:val="multilevel"/>
    <w:tmpl w:val="1DCCA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E70280"/>
    <w:multiLevelType w:val="hybridMultilevel"/>
    <w:tmpl w:val="1F64CA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650A77AB"/>
    <w:multiLevelType w:val="multilevel"/>
    <w:tmpl w:val="8D5E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F7A3B"/>
    <w:rsid w:val="00013585"/>
    <w:rsid w:val="0001721E"/>
    <w:rsid w:val="00065461"/>
    <w:rsid w:val="0008595D"/>
    <w:rsid w:val="00095F99"/>
    <w:rsid w:val="000A75E1"/>
    <w:rsid w:val="000C2948"/>
    <w:rsid w:val="000D12D5"/>
    <w:rsid w:val="000E429D"/>
    <w:rsid w:val="000F1973"/>
    <w:rsid w:val="00110854"/>
    <w:rsid w:val="00110879"/>
    <w:rsid w:val="00167661"/>
    <w:rsid w:val="001C7D79"/>
    <w:rsid w:val="001D1A47"/>
    <w:rsid w:val="001F3778"/>
    <w:rsid w:val="00227DBE"/>
    <w:rsid w:val="0025286E"/>
    <w:rsid w:val="002909FF"/>
    <w:rsid w:val="00297CB4"/>
    <w:rsid w:val="002C321D"/>
    <w:rsid w:val="00301BC6"/>
    <w:rsid w:val="0030727A"/>
    <w:rsid w:val="00332DE1"/>
    <w:rsid w:val="00352FF0"/>
    <w:rsid w:val="00372241"/>
    <w:rsid w:val="003A401D"/>
    <w:rsid w:val="003D1E0B"/>
    <w:rsid w:val="003D2E14"/>
    <w:rsid w:val="00415461"/>
    <w:rsid w:val="004309F3"/>
    <w:rsid w:val="00457839"/>
    <w:rsid w:val="00495714"/>
    <w:rsid w:val="004D2D97"/>
    <w:rsid w:val="004D4A4A"/>
    <w:rsid w:val="004D6493"/>
    <w:rsid w:val="004F7A3B"/>
    <w:rsid w:val="0050730D"/>
    <w:rsid w:val="00512E0F"/>
    <w:rsid w:val="0058607F"/>
    <w:rsid w:val="005E0945"/>
    <w:rsid w:val="005E340A"/>
    <w:rsid w:val="00614EC7"/>
    <w:rsid w:val="006217DC"/>
    <w:rsid w:val="006223B5"/>
    <w:rsid w:val="0066213B"/>
    <w:rsid w:val="0066286F"/>
    <w:rsid w:val="006741BB"/>
    <w:rsid w:val="00674989"/>
    <w:rsid w:val="00676B18"/>
    <w:rsid w:val="006800C2"/>
    <w:rsid w:val="006939CB"/>
    <w:rsid w:val="0071568D"/>
    <w:rsid w:val="0072426B"/>
    <w:rsid w:val="00732D14"/>
    <w:rsid w:val="007953AA"/>
    <w:rsid w:val="007C5B36"/>
    <w:rsid w:val="007F547E"/>
    <w:rsid w:val="0081572E"/>
    <w:rsid w:val="008220BB"/>
    <w:rsid w:val="008232C1"/>
    <w:rsid w:val="008248A1"/>
    <w:rsid w:val="00832EAF"/>
    <w:rsid w:val="00872F1E"/>
    <w:rsid w:val="008B1AE8"/>
    <w:rsid w:val="008B6CA6"/>
    <w:rsid w:val="008D7A24"/>
    <w:rsid w:val="008E7F99"/>
    <w:rsid w:val="008F2371"/>
    <w:rsid w:val="008F48BE"/>
    <w:rsid w:val="008F5A81"/>
    <w:rsid w:val="00912A14"/>
    <w:rsid w:val="009162FC"/>
    <w:rsid w:val="009278DD"/>
    <w:rsid w:val="009362BC"/>
    <w:rsid w:val="009505FC"/>
    <w:rsid w:val="009571B2"/>
    <w:rsid w:val="00957591"/>
    <w:rsid w:val="00967250"/>
    <w:rsid w:val="009776AF"/>
    <w:rsid w:val="00991A6E"/>
    <w:rsid w:val="009B591D"/>
    <w:rsid w:val="009C7455"/>
    <w:rsid w:val="009D55D5"/>
    <w:rsid w:val="009D7BE1"/>
    <w:rsid w:val="009F0906"/>
    <w:rsid w:val="00A11BE4"/>
    <w:rsid w:val="00A25B28"/>
    <w:rsid w:val="00A30380"/>
    <w:rsid w:val="00A42951"/>
    <w:rsid w:val="00A63BD5"/>
    <w:rsid w:val="00A63E4F"/>
    <w:rsid w:val="00A94081"/>
    <w:rsid w:val="00AA2461"/>
    <w:rsid w:val="00AB0E70"/>
    <w:rsid w:val="00AC2970"/>
    <w:rsid w:val="00AF6DD1"/>
    <w:rsid w:val="00B07EB6"/>
    <w:rsid w:val="00B5407E"/>
    <w:rsid w:val="00BA1853"/>
    <w:rsid w:val="00BD7DB0"/>
    <w:rsid w:val="00C225D1"/>
    <w:rsid w:val="00C65C2C"/>
    <w:rsid w:val="00CB55D1"/>
    <w:rsid w:val="00CB5E3E"/>
    <w:rsid w:val="00CC4FD0"/>
    <w:rsid w:val="00CD476C"/>
    <w:rsid w:val="00CE27A4"/>
    <w:rsid w:val="00D36FEE"/>
    <w:rsid w:val="00D379B3"/>
    <w:rsid w:val="00D453ED"/>
    <w:rsid w:val="00D76651"/>
    <w:rsid w:val="00D954EE"/>
    <w:rsid w:val="00D969B5"/>
    <w:rsid w:val="00DA353B"/>
    <w:rsid w:val="00DB66A7"/>
    <w:rsid w:val="00DD332A"/>
    <w:rsid w:val="00DD5411"/>
    <w:rsid w:val="00DF4506"/>
    <w:rsid w:val="00E203BF"/>
    <w:rsid w:val="00E611A1"/>
    <w:rsid w:val="00E63D08"/>
    <w:rsid w:val="00EB1472"/>
    <w:rsid w:val="00EC1A61"/>
    <w:rsid w:val="00EC24CD"/>
    <w:rsid w:val="00EC5FDF"/>
    <w:rsid w:val="00EF01EE"/>
    <w:rsid w:val="00F06D2B"/>
    <w:rsid w:val="00F71BCD"/>
    <w:rsid w:val="00F80961"/>
    <w:rsid w:val="00FF1D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961"/>
  </w:style>
  <w:style w:type="paragraph" w:styleId="Heading1">
    <w:name w:val="heading 1"/>
    <w:basedOn w:val="Normal"/>
    <w:link w:val="Heading1Char"/>
    <w:uiPriority w:val="9"/>
    <w:qFormat/>
    <w:rsid w:val="006939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3D1E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00C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7A3B"/>
    <w:rPr>
      <w:color w:val="0000FF" w:themeColor="hyperlink"/>
      <w:u w:val="single"/>
    </w:rPr>
  </w:style>
  <w:style w:type="character" w:styleId="HTMLCite">
    <w:name w:val="HTML Cite"/>
    <w:basedOn w:val="DefaultParagraphFont"/>
    <w:uiPriority w:val="99"/>
    <w:semiHidden/>
    <w:unhideWhenUsed/>
    <w:rsid w:val="00F71BCD"/>
    <w:rPr>
      <w:i/>
      <w:iCs/>
    </w:rPr>
  </w:style>
  <w:style w:type="character" w:customStyle="1" w:styleId="Heading1Char">
    <w:name w:val="Heading 1 Char"/>
    <w:basedOn w:val="DefaultParagraphFont"/>
    <w:link w:val="Heading1"/>
    <w:uiPriority w:val="9"/>
    <w:rsid w:val="006939CB"/>
    <w:rPr>
      <w:rFonts w:ascii="Times New Roman" w:eastAsia="Times New Roman" w:hAnsi="Times New Roman" w:cs="Times New Roman"/>
      <w:b/>
      <w:bCs/>
      <w:kern w:val="36"/>
      <w:sz w:val="48"/>
      <w:szCs w:val="48"/>
    </w:rPr>
  </w:style>
  <w:style w:type="character" w:customStyle="1" w:styleId="given-names">
    <w:name w:val="given-names"/>
    <w:basedOn w:val="DefaultParagraphFont"/>
    <w:rsid w:val="006939CB"/>
  </w:style>
  <w:style w:type="character" w:customStyle="1" w:styleId="surname">
    <w:name w:val="surname"/>
    <w:basedOn w:val="DefaultParagraphFont"/>
    <w:rsid w:val="006939CB"/>
  </w:style>
  <w:style w:type="paragraph" w:styleId="NormalWeb">
    <w:name w:val="Normal (Web)"/>
    <w:basedOn w:val="Normal"/>
    <w:uiPriority w:val="99"/>
    <w:unhideWhenUsed/>
    <w:rsid w:val="006939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tentjournaltitle">
    <w:name w:val="intent_journal_title"/>
    <w:basedOn w:val="DefaultParagraphFont"/>
    <w:rsid w:val="006939CB"/>
  </w:style>
  <w:style w:type="paragraph" w:customStyle="1" w:styleId="mt-0">
    <w:name w:val="mt-0"/>
    <w:basedOn w:val="Normal"/>
    <w:rsid w:val="006939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tentjournalissn">
    <w:name w:val="intent_journal_issn"/>
    <w:basedOn w:val="DefaultParagraphFont"/>
    <w:rsid w:val="006939CB"/>
  </w:style>
  <w:style w:type="character" w:customStyle="1" w:styleId="intentjournalpublicationdate">
    <w:name w:val="intent_journal_publication_date"/>
    <w:basedOn w:val="DefaultParagraphFont"/>
    <w:rsid w:val="006939CB"/>
  </w:style>
  <w:style w:type="character" w:customStyle="1" w:styleId="title-text">
    <w:name w:val="title-text"/>
    <w:basedOn w:val="DefaultParagraphFont"/>
    <w:rsid w:val="00065461"/>
  </w:style>
  <w:style w:type="character" w:customStyle="1" w:styleId="sr-only">
    <w:name w:val="sr-only"/>
    <w:basedOn w:val="DefaultParagraphFont"/>
    <w:rsid w:val="00065461"/>
  </w:style>
  <w:style w:type="character" w:customStyle="1" w:styleId="text">
    <w:name w:val="text"/>
    <w:basedOn w:val="DefaultParagraphFont"/>
    <w:rsid w:val="00065461"/>
  </w:style>
  <w:style w:type="character" w:customStyle="1" w:styleId="metadataandcontributorsfont">
    <w:name w:val="metadataandcontributorsfont"/>
    <w:basedOn w:val="DefaultParagraphFont"/>
    <w:rsid w:val="00E203BF"/>
  </w:style>
  <w:style w:type="character" w:customStyle="1" w:styleId="contributor">
    <w:name w:val="contributor"/>
    <w:basedOn w:val="DefaultParagraphFont"/>
    <w:rsid w:val="00E203BF"/>
  </w:style>
  <w:style w:type="paragraph" w:styleId="ListParagraph">
    <w:name w:val="List Paragraph"/>
    <w:basedOn w:val="Normal"/>
    <w:uiPriority w:val="34"/>
    <w:qFormat/>
    <w:rsid w:val="00E611A1"/>
    <w:pPr>
      <w:ind w:left="720"/>
      <w:contextualSpacing/>
    </w:pPr>
  </w:style>
  <w:style w:type="character" w:customStyle="1" w:styleId="Heading2Char">
    <w:name w:val="Heading 2 Char"/>
    <w:basedOn w:val="DefaultParagraphFont"/>
    <w:link w:val="Heading2"/>
    <w:uiPriority w:val="9"/>
    <w:semiHidden/>
    <w:rsid w:val="003D1E0B"/>
    <w:rPr>
      <w:rFonts w:asciiTheme="majorHAnsi" w:eastAsiaTheme="majorEastAsia" w:hAnsiTheme="majorHAnsi" w:cstheme="majorBidi"/>
      <w:b/>
      <w:bCs/>
      <w:color w:val="4F81BD" w:themeColor="accent1"/>
      <w:sz w:val="26"/>
      <w:szCs w:val="26"/>
    </w:rPr>
  </w:style>
  <w:style w:type="character" w:customStyle="1" w:styleId="doilabel">
    <w:name w:val="doi__label"/>
    <w:basedOn w:val="DefaultParagraphFont"/>
    <w:rsid w:val="00227DBE"/>
  </w:style>
  <w:style w:type="character" w:customStyle="1" w:styleId="Heading3Char">
    <w:name w:val="Heading 3 Char"/>
    <w:basedOn w:val="DefaultParagraphFont"/>
    <w:link w:val="Heading3"/>
    <w:uiPriority w:val="9"/>
    <w:rsid w:val="006800C2"/>
    <w:rPr>
      <w:rFonts w:asciiTheme="majorHAnsi" w:eastAsiaTheme="majorEastAsia" w:hAnsiTheme="majorHAnsi" w:cstheme="majorBidi"/>
      <w:b/>
      <w:bCs/>
      <w:color w:val="4F81BD" w:themeColor="accent1"/>
    </w:rPr>
  </w:style>
  <w:style w:type="character" w:customStyle="1" w:styleId="dyjrff">
    <w:name w:val="dyjrff"/>
    <w:basedOn w:val="DefaultParagraphFont"/>
    <w:rsid w:val="006800C2"/>
  </w:style>
</w:styles>
</file>

<file path=word/webSettings.xml><?xml version="1.0" encoding="utf-8"?>
<w:webSettings xmlns:r="http://schemas.openxmlformats.org/officeDocument/2006/relationships" xmlns:w="http://schemas.openxmlformats.org/wordprocessingml/2006/main">
  <w:divs>
    <w:div w:id="246817255">
      <w:bodyDiv w:val="1"/>
      <w:marLeft w:val="0"/>
      <w:marRight w:val="0"/>
      <w:marTop w:val="0"/>
      <w:marBottom w:val="0"/>
      <w:divBdr>
        <w:top w:val="none" w:sz="0" w:space="0" w:color="auto"/>
        <w:left w:val="none" w:sz="0" w:space="0" w:color="auto"/>
        <w:bottom w:val="none" w:sz="0" w:space="0" w:color="auto"/>
        <w:right w:val="none" w:sz="0" w:space="0" w:color="auto"/>
      </w:divBdr>
    </w:div>
    <w:div w:id="286130932">
      <w:bodyDiv w:val="1"/>
      <w:marLeft w:val="0"/>
      <w:marRight w:val="0"/>
      <w:marTop w:val="0"/>
      <w:marBottom w:val="0"/>
      <w:divBdr>
        <w:top w:val="none" w:sz="0" w:space="0" w:color="auto"/>
        <w:left w:val="none" w:sz="0" w:space="0" w:color="auto"/>
        <w:bottom w:val="none" w:sz="0" w:space="0" w:color="auto"/>
        <w:right w:val="none" w:sz="0" w:space="0" w:color="auto"/>
      </w:divBdr>
    </w:div>
    <w:div w:id="497112535">
      <w:bodyDiv w:val="1"/>
      <w:marLeft w:val="0"/>
      <w:marRight w:val="0"/>
      <w:marTop w:val="0"/>
      <w:marBottom w:val="0"/>
      <w:divBdr>
        <w:top w:val="none" w:sz="0" w:space="0" w:color="auto"/>
        <w:left w:val="none" w:sz="0" w:space="0" w:color="auto"/>
        <w:bottom w:val="none" w:sz="0" w:space="0" w:color="auto"/>
        <w:right w:val="none" w:sz="0" w:space="0" w:color="auto"/>
      </w:divBdr>
      <w:divsChild>
        <w:div w:id="1811630750">
          <w:marLeft w:val="-225"/>
          <w:marRight w:val="-225"/>
          <w:marTop w:val="0"/>
          <w:marBottom w:val="0"/>
          <w:divBdr>
            <w:top w:val="none" w:sz="0" w:space="0" w:color="auto"/>
            <w:left w:val="none" w:sz="0" w:space="0" w:color="auto"/>
            <w:bottom w:val="none" w:sz="0" w:space="0" w:color="auto"/>
            <w:right w:val="none" w:sz="0" w:space="0" w:color="auto"/>
          </w:divBdr>
          <w:divsChild>
            <w:div w:id="1919096212">
              <w:marLeft w:val="0"/>
              <w:marRight w:val="0"/>
              <w:marTop w:val="0"/>
              <w:marBottom w:val="0"/>
              <w:divBdr>
                <w:top w:val="none" w:sz="0" w:space="0" w:color="auto"/>
                <w:left w:val="none" w:sz="0" w:space="0" w:color="auto"/>
                <w:bottom w:val="none" w:sz="0" w:space="0" w:color="auto"/>
                <w:right w:val="none" w:sz="0" w:space="0" w:color="auto"/>
              </w:divBdr>
            </w:div>
          </w:divsChild>
        </w:div>
        <w:div w:id="1393432512">
          <w:marLeft w:val="-225"/>
          <w:marRight w:val="-225"/>
          <w:marTop w:val="0"/>
          <w:marBottom w:val="0"/>
          <w:divBdr>
            <w:top w:val="none" w:sz="0" w:space="0" w:color="auto"/>
            <w:left w:val="none" w:sz="0" w:space="0" w:color="auto"/>
            <w:bottom w:val="none" w:sz="0" w:space="0" w:color="auto"/>
            <w:right w:val="none" w:sz="0" w:space="0" w:color="auto"/>
          </w:divBdr>
          <w:divsChild>
            <w:div w:id="61548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659535">
      <w:bodyDiv w:val="1"/>
      <w:marLeft w:val="0"/>
      <w:marRight w:val="0"/>
      <w:marTop w:val="0"/>
      <w:marBottom w:val="0"/>
      <w:divBdr>
        <w:top w:val="none" w:sz="0" w:space="0" w:color="auto"/>
        <w:left w:val="none" w:sz="0" w:space="0" w:color="auto"/>
        <w:bottom w:val="none" w:sz="0" w:space="0" w:color="auto"/>
        <w:right w:val="none" w:sz="0" w:space="0" w:color="auto"/>
      </w:divBdr>
    </w:div>
    <w:div w:id="664480786">
      <w:bodyDiv w:val="1"/>
      <w:marLeft w:val="0"/>
      <w:marRight w:val="0"/>
      <w:marTop w:val="0"/>
      <w:marBottom w:val="0"/>
      <w:divBdr>
        <w:top w:val="none" w:sz="0" w:space="0" w:color="auto"/>
        <w:left w:val="none" w:sz="0" w:space="0" w:color="auto"/>
        <w:bottom w:val="none" w:sz="0" w:space="0" w:color="auto"/>
        <w:right w:val="none" w:sz="0" w:space="0" w:color="auto"/>
      </w:divBdr>
      <w:divsChild>
        <w:div w:id="630211223">
          <w:marLeft w:val="0"/>
          <w:marRight w:val="0"/>
          <w:marTop w:val="0"/>
          <w:marBottom w:val="150"/>
          <w:divBdr>
            <w:top w:val="none" w:sz="0" w:space="0" w:color="auto"/>
            <w:left w:val="none" w:sz="0" w:space="0" w:color="auto"/>
            <w:bottom w:val="none" w:sz="0" w:space="0" w:color="auto"/>
            <w:right w:val="none" w:sz="0" w:space="0" w:color="auto"/>
          </w:divBdr>
        </w:div>
        <w:div w:id="219248339">
          <w:marLeft w:val="0"/>
          <w:marRight w:val="0"/>
          <w:marTop w:val="0"/>
          <w:marBottom w:val="120"/>
          <w:divBdr>
            <w:top w:val="none" w:sz="0" w:space="0" w:color="auto"/>
            <w:left w:val="none" w:sz="0" w:space="0" w:color="auto"/>
            <w:bottom w:val="none" w:sz="0" w:space="0" w:color="auto"/>
            <w:right w:val="none" w:sz="0" w:space="0" w:color="auto"/>
          </w:divBdr>
          <w:divsChild>
            <w:div w:id="1024790480">
              <w:marLeft w:val="0"/>
              <w:marRight w:val="0"/>
              <w:marTop w:val="0"/>
              <w:marBottom w:val="0"/>
              <w:divBdr>
                <w:top w:val="none" w:sz="0" w:space="0" w:color="auto"/>
                <w:left w:val="none" w:sz="0" w:space="0" w:color="auto"/>
                <w:bottom w:val="none" w:sz="0" w:space="0" w:color="auto"/>
                <w:right w:val="none" w:sz="0" w:space="0" w:color="auto"/>
              </w:divBdr>
            </w:div>
            <w:div w:id="47999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232037">
      <w:bodyDiv w:val="1"/>
      <w:marLeft w:val="0"/>
      <w:marRight w:val="0"/>
      <w:marTop w:val="0"/>
      <w:marBottom w:val="0"/>
      <w:divBdr>
        <w:top w:val="none" w:sz="0" w:space="0" w:color="auto"/>
        <w:left w:val="none" w:sz="0" w:space="0" w:color="auto"/>
        <w:bottom w:val="none" w:sz="0" w:space="0" w:color="auto"/>
        <w:right w:val="none" w:sz="0" w:space="0" w:color="auto"/>
      </w:divBdr>
    </w:div>
    <w:div w:id="1225724856">
      <w:bodyDiv w:val="1"/>
      <w:marLeft w:val="0"/>
      <w:marRight w:val="0"/>
      <w:marTop w:val="0"/>
      <w:marBottom w:val="0"/>
      <w:divBdr>
        <w:top w:val="none" w:sz="0" w:space="0" w:color="auto"/>
        <w:left w:val="none" w:sz="0" w:space="0" w:color="auto"/>
        <w:bottom w:val="none" w:sz="0" w:space="0" w:color="auto"/>
        <w:right w:val="none" w:sz="0" w:space="0" w:color="auto"/>
      </w:divBdr>
      <w:divsChild>
        <w:div w:id="1574847928">
          <w:marLeft w:val="0"/>
          <w:marRight w:val="0"/>
          <w:marTop w:val="0"/>
          <w:marBottom w:val="120"/>
          <w:divBdr>
            <w:top w:val="none" w:sz="0" w:space="0" w:color="auto"/>
            <w:left w:val="none" w:sz="0" w:space="0" w:color="auto"/>
            <w:bottom w:val="none" w:sz="0" w:space="0" w:color="auto"/>
            <w:right w:val="none" w:sz="0" w:space="0" w:color="auto"/>
          </w:divBdr>
          <w:divsChild>
            <w:div w:id="2082294148">
              <w:marLeft w:val="0"/>
              <w:marRight w:val="0"/>
              <w:marTop w:val="0"/>
              <w:marBottom w:val="0"/>
              <w:divBdr>
                <w:top w:val="none" w:sz="0" w:space="0" w:color="auto"/>
                <w:left w:val="none" w:sz="0" w:space="0" w:color="auto"/>
                <w:bottom w:val="none" w:sz="0" w:space="0" w:color="auto"/>
                <w:right w:val="none" w:sz="0" w:space="0" w:color="auto"/>
              </w:divBdr>
              <w:divsChild>
                <w:div w:id="1190341738">
                  <w:marLeft w:val="0"/>
                  <w:marRight w:val="0"/>
                  <w:marTop w:val="0"/>
                  <w:marBottom w:val="0"/>
                  <w:divBdr>
                    <w:top w:val="none" w:sz="0" w:space="0" w:color="auto"/>
                    <w:left w:val="none" w:sz="0" w:space="0" w:color="auto"/>
                    <w:bottom w:val="none" w:sz="0" w:space="0" w:color="auto"/>
                    <w:right w:val="none" w:sz="0" w:space="0" w:color="auto"/>
                  </w:divBdr>
                  <w:divsChild>
                    <w:div w:id="89878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974033">
      <w:bodyDiv w:val="1"/>
      <w:marLeft w:val="0"/>
      <w:marRight w:val="0"/>
      <w:marTop w:val="0"/>
      <w:marBottom w:val="0"/>
      <w:divBdr>
        <w:top w:val="none" w:sz="0" w:space="0" w:color="auto"/>
        <w:left w:val="none" w:sz="0" w:space="0" w:color="auto"/>
        <w:bottom w:val="none" w:sz="0" w:space="0" w:color="auto"/>
        <w:right w:val="none" w:sz="0" w:space="0" w:color="auto"/>
      </w:divBdr>
    </w:div>
    <w:div w:id="1535776709">
      <w:bodyDiv w:val="1"/>
      <w:marLeft w:val="0"/>
      <w:marRight w:val="0"/>
      <w:marTop w:val="0"/>
      <w:marBottom w:val="0"/>
      <w:divBdr>
        <w:top w:val="none" w:sz="0" w:space="0" w:color="auto"/>
        <w:left w:val="none" w:sz="0" w:space="0" w:color="auto"/>
        <w:bottom w:val="none" w:sz="0" w:space="0" w:color="auto"/>
        <w:right w:val="none" w:sz="0" w:space="0" w:color="auto"/>
      </w:divBdr>
    </w:div>
    <w:div w:id="1562981580">
      <w:bodyDiv w:val="1"/>
      <w:marLeft w:val="0"/>
      <w:marRight w:val="0"/>
      <w:marTop w:val="0"/>
      <w:marBottom w:val="0"/>
      <w:divBdr>
        <w:top w:val="none" w:sz="0" w:space="0" w:color="auto"/>
        <w:left w:val="none" w:sz="0" w:space="0" w:color="auto"/>
        <w:bottom w:val="none" w:sz="0" w:space="0" w:color="auto"/>
        <w:right w:val="none" w:sz="0" w:space="0" w:color="auto"/>
      </w:divBdr>
    </w:div>
    <w:div w:id="1838762081">
      <w:bodyDiv w:val="1"/>
      <w:marLeft w:val="0"/>
      <w:marRight w:val="0"/>
      <w:marTop w:val="0"/>
      <w:marBottom w:val="0"/>
      <w:divBdr>
        <w:top w:val="none" w:sz="0" w:space="0" w:color="auto"/>
        <w:left w:val="none" w:sz="0" w:space="0" w:color="auto"/>
        <w:bottom w:val="none" w:sz="0" w:space="0" w:color="auto"/>
        <w:right w:val="none" w:sz="0" w:space="0" w:color="auto"/>
      </w:divBdr>
    </w:div>
    <w:div w:id="1885167658">
      <w:bodyDiv w:val="1"/>
      <w:marLeft w:val="0"/>
      <w:marRight w:val="0"/>
      <w:marTop w:val="0"/>
      <w:marBottom w:val="0"/>
      <w:divBdr>
        <w:top w:val="none" w:sz="0" w:space="0" w:color="auto"/>
        <w:left w:val="none" w:sz="0" w:space="0" w:color="auto"/>
        <w:bottom w:val="none" w:sz="0" w:space="0" w:color="auto"/>
        <w:right w:val="none" w:sz="0" w:space="0" w:color="auto"/>
      </w:divBdr>
      <w:divsChild>
        <w:div w:id="1600720884">
          <w:marLeft w:val="0"/>
          <w:marRight w:val="0"/>
          <w:marTop w:val="0"/>
          <w:marBottom w:val="0"/>
          <w:divBdr>
            <w:top w:val="none" w:sz="0" w:space="0" w:color="auto"/>
            <w:left w:val="none" w:sz="0" w:space="0" w:color="auto"/>
            <w:bottom w:val="none" w:sz="0" w:space="0" w:color="auto"/>
            <w:right w:val="none" w:sz="0" w:space="0" w:color="auto"/>
          </w:divBdr>
          <w:divsChild>
            <w:div w:id="966012053">
              <w:marLeft w:val="0"/>
              <w:marRight w:val="0"/>
              <w:marTop w:val="0"/>
              <w:marBottom w:val="120"/>
              <w:divBdr>
                <w:top w:val="none" w:sz="0" w:space="0" w:color="auto"/>
                <w:left w:val="none" w:sz="0" w:space="0" w:color="auto"/>
                <w:bottom w:val="none" w:sz="0" w:space="0" w:color="auto"/>
                <w:right w:val="none" w:sz="0" w:space="0" w:color="auto"/>
              </w:divBdr>
              <w:divsChild>
                <w:div w:id="42264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442388">
      <w:bodyDiv w:val="1"/>
      <w:marLeft w:val="0"/>
      <w:marRight w:val="0"/>
      <w:marTop w:val="0"/>
      <w:marBottom w:val="0"/>
      <w:divBdr>
        <w:top w:val="none" w:sz="0" w:space="0" w:color="auto"/>
        <w:left w:val="none" w:sz="0" w:space="0" w:color="auto"/>
        <w:bottom w:val="none" w:sz="0" w:space="0" w:color="auto"/>
        <w:right w:val="none" w:sz="0" w:space="0" w:color="auto"/>
      </w:divBdr>
      <w:divsChild>
        <w:div w:id="306664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Not-for-profit" TargetMode="External"/><Relationship Id="rId13" Type="http://schemas.openxmlformats.org/officeDocument/2006/relationships/hyperlink" Target="https://en.wikipedia.org/wiki/Resource_(economics)" TargetMode="External"/><Relationship Id="rId18" Type="http://schemas.openxmlformats.org/officeDocument/2006/relationships/hyperlink" Target="https://en.wikipedia.org/wiki/Hierarchy" TargetMode="External"/><Relationship Id="rId26" Type="http://schemas.openxmlformats.org/officeDocument/2006/relationships/hyperlink" Target="https://en.wikipedia.org/wiki/Middle_management"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en.wikipedia.org/wiki/Board_of_directors" TargetMode="External"/><Relationship Id="rId34" Type="http://schemas.openxmlformats.org/officeDocument/2006/relationships/hyperlink" Target="https://www.emerald.com/insight/publication/issn/0143-5124" TargetMode="External"/><Relationship Id="rId7" Type="http://schemas.openxmlformats.org/officeDocument/2006/relationships/hyperlink" Target="https://en.wikipedia.org/wiki/Business" TargetMode="External"/><Relationship Id="rId12" Type="http://schemas.openxmlformats.org/officeDocument/2006/relationships/hyperlink" Target="https://en.wikipedia.org/wiki/Goal" TargetMode="External"/><Relationship Id="rId17" Type="http://schemas.openxmlformats.org/officeDocument/2006/relationships/hyperlink" Target="https://en.wikipedia.org/wiki/Human_resources" TargetMode="External"/><Relationship Id="rId25" Type="http://schemas.openxmlformats.org/officeDocument/2006/relationships/hyperlink" Target="https://en.wikipedia.org/wiki/Middle_management" TargetMode="External"/><Relationship Id="rId33" Type="http://schemas.openxmlformats.org/officeDocument/2006/relationships/hyperlink" Target="https://www.emerald.com/insight/search?q=Mohammad%20Aslam" TargetMode="External"/><Relationship Id="rId38" Type="http://schemas.openxmlformats.org/officeDocument/2006/relationships/hyperlink" Target="https://acrlog.org/2009/09/24/the-involved-academic-library-administrator" TargetMode="External"/><Relationship Id="rId2" Type="http://schemas.openxmlformats.org/officeDocument/2006/relationships/styles" Target="styles.xml"/><Relationship Id="rId16" Type="http://schemas.openxmlformats.org/officeDocument/2006/relationships/hyperlink" Target="https://en.wikipedia.org/wiki/Technological" TargetMode="External"/><Relationship Id="rId20" Type="http://schemas.openxmlformats.org/officeDocument/2006/relationships/hyperlink" Target="https://en.wikipedia.org/wiki/Senior_management" TargetMode="External"/><Relationship Id="rId29" Type="http://schemas.openxmlformats.org/officeDocument/2006/relationships/hyperlink" Target="https://en.wikipedia.org/wiki/Supervisor" TargetMode="External"/><Relationship Id="rId1" Type="http://schemas.openxmlformats.org/officeDocument/2006/relationships/numbering" Target="numbering.xml"/><Relationship Id="rId6" Type="http://schemas.openxmlformats.org/officeDocument/2006/relationships/hyperlink" Target="https://en.wikipedia.org/wiki/Organization" TargetMode="External"/><Relationship Id="rId11" Type="http://schemas.openxmlformats.org/officeDocument/2006/relationships/hyperlink" Target="https://en.wikipedia.org/wiki/Employee" TargetMode="External"/><Relationship Id="rId24" Type="http://schemas.openxmlformats.org/officeDocument/2006/relationships/hyperlink" Target="https://en.wikipedia.org/w/index.php?title=Executive-level&amp;action=edit&amp;redlink=1" TargetMode="External"/><Relationship Id="rId32" Type="http://schemas.openxmlformats.org/officeDocument/2006/relationships/hyperlink" Target="https://doi.org/10.1515/libri-2018-0063" TargetMode="External"/><Relationship Id="rId37" Type="http://schemas.openxmlformats.org/officeDocument/2006/relationships/hyperlink" Target="https://digitalcommons.unl.edu/libphilprac/1816" TargetMode="External"/><Relationship Id="rId40" Type="http://schemas.openxmlformats.org/officeDocument/2006/relationships/theme" Target="theme/theme1.xml"/><Relationship Id="rId5" Type="http://schemas.openxmlformats.org/officeDocument/2006/relationships/hyperlink" Target="mailto:olubiyopeter@gmail.com" TargetMode="External"/><Relationship Id="rId15" Type="http://schemas.openxmlformats.org/officeDocument/2006/relationships/hyperlink" Target="https://en.wikipedia.org/wiki/Natural_resources" TargetMode="External"/><Relationship Id="rId23" Type="http://schemas.openxmlformats.org/officeDocument/2006/relationships/hyperlink" Target="https://en.wikipedia.org/wiki/President_(corporate_title)" TargetMode="External"/><Relationship Id="rId28" Type="http://schemas.openxmlformats.org/officeDocument/2006/relationships/hyperlink" Target="https://en.wikipedia.org/wiki/Line_management" TargetMode="External"/><Relationship Id="rId36" Type="http://schemas.openxmlformats.org/officeDocument/2006/relationships/hyperlink" Target="https://www.sciencedirect.com/science/article/abs/pii/S0099133397900975" TargetMode="External"/><Relationship Id="rId10" Type="http://schemas.openxmlformats.org/officeDocument/2006/relationships/hyperlink" Target="https://en.wikipedia.org/wiki/Organization" TargetMode="External"/><Relationship Id="rId19" Type="http://schemas.openxmlformats.org/officeDocument/2006/relationships/hyperlink" Target="https://en.wikipedia.org/wiki/Senior_management" TargetMode="External"/><Relationship Id="rId31" Type="http://schemas.openxmlformats.org/officeDocument/2006/relationships/hyperlink" Target="https://www.degruyter.com/journal/key/libr/html" TargetMode="External"/><Relationship Id="rId4" Type="http://schemas.openxmlformats.org/officeDocument/2006/relationships/webSettings" Target="webSettings.xml"/><Relationship Id="rId9" Type="http://schemas.openxmlformats.org/officeDocument/2006/relationships/hyperlink" Target="https://en.wikipedia.org/wiki/Strategic_management" TargetMode="External"/><Relationship Id="rId14" Type="http://schemas.openxmlformats.org/officeDocument/2006/relationships/hyperlink" Target="https://en.wikipedia.org/wiki/Financial" TargetMode="External"/><Relationship Id="rId22" Type="http://schemas.openxmlformats.org/officeDocument/2006/relationships/hyperlink" Target="https://en.wikipedia.org/wiki/Chief_executive_officer" TargetMode="External"/><Relationship Id="rId27" Type="http://schemas.openxmlformats.org/officeDocument/2006/relationships/hyperlink" Target="https://en.wikipedia.org/wiki/Line_management" TargetMode="External"/><Relationship Id="rId30" Type="http://schemas.openxmlformats.org/officeDocument/2006/relationships/hyperlink" Target="https://en.wikipedia.org/wiki/Team_leader" TargetMode="External"/><Relationship Id="rId35" Type="http://schemas.openxmlformats.org/officeDocument/2006/relationships/hyperlink" Target="https://doi.org/10.1108/LM-10-2016-0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4980</TotalTime>
  <Pages>10</Pages>
  <Words>2946</Words>
  <Characters>16798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57</cp:revision>
  <dcterms:created xsi:type="dcterms:W3CDTF">2021-09-21T12:28:00Z</dcterms:created>
  <dcterms:modified xsi:type="dcterms:W3CDTF">2022-03-21T10:42:00Z</dcterms:modified>
</cp:coreProperties>
</file>