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2073" w:rsidRPr="00435FD4" w:rsidRDefault="002F2073" w:rsidP="002F2073">
      <w:pPr>
        <w:rPr>
          <w:rFonts w:ascii="Times New Roman" w:hAnsi="Times New Roman" w:cs="Times New Roman"/>
          <w:sz w:val="24"/>
          <w:szCs w:val="24"/>
        </w:rPr>
      </w:pPr>
      <w:r w:rsidRPr="00435FD4">
        <w:rPr>
          <w:rFonts w:ascii="Times New Roman" w:hAnsi="Times New Roman" w:cs="Times New Roman"/>
          <w:sz w:val="24"/>
          <w:szCs w:val="24"/>
        </w:rPr>
        <w:t>Awareness of Cervical Cancer Among Public Secondary Schoo</w:t>
      </w:r>
      <w:r w:rsidR="004606B6">
        <w:rPr>
          <w:rFonts w:ascii="Times New Roman" w:hAnsi="Times New Roman" w:cs="Times New Roman"/>
          <w:sz w:val="24"/>
          <w:szCs w:val="24"/>
        </w:rPr>
        <w:t xml:space="preserve">l Students In </w:t>
      </w:r>
      <w:proofErr w:type="spellStart"/>
      <w:r w:rsidR="004606B6">
        <w:rPr>
          <w:rFonts w:ascii="Times New Roman" w:hAnsi="Times New Roman" w:cs="Times New Roman"/>
          <w:sz w:val="24"/>
          <w:szCs w:val="24"/>
        </w:rPr>
        <w:t>Epe</w:t>
      </w:r>
      <w:proofErr w:type="spellEnd"/>
      <w:r w:rsidR="004606B6">
        <w:rPr>
          <w:rFonts w:ascii="Times New Roman" w:hAnsi="Times New Roman" w:cs="Times New Roman"/>
          <w:sz w:val="24"/>
          <w:szCs w:val="24"/>
        </w:rPr>
        <w:t xml:space="preserve"> Metropolis:</w:t>
      </w:r>
      <w:r w:rsidR="008D2E12">
        <w:rPr>
          <w:rFonts w:ascii="Times New Roman" w:hAnsi="Times New Roman" w:cs="Times New Roman"/>
          <w:sz w:val="24"/>
          <w:szCs w:val="24"/>
        </w:rPr>
        <w:t xml:space="preserve"> </w:t>
      </w:r>
      <w:r w:rsidRPr="00435FD4">
        <w:rPr>
          <w:rFonts w:ascii="Times New Roman" w:hAnsi="Times New Roman" w:cs="Times New Roman"/>
          <w:sz w:val="24"/>
          <w:szCs w:val="24"/>
        </w:rPr>
        <w:t>Librarians</w:t>
      </w:r>
      <w:r w:rsidR="008D2E12" w:rsidRPr="00435FD4">
        <w:rPr>
          <w:rFonts w:ascii="Times New Roman" w:hAnsi="Times New Roman" w:cs="Times New Roman"/>
          <w:sz w:val="24"/>
          <w:szCs w:val="24"/>
        </w:rPr>
        <w:t>’</w:t>
      </w:r>
      <w:r w:rsidRPr="00435FD4">
        <w:rPr>
          <w:rFonts w:ascii="Times New Roman" w:hAnsi="Times New Roman" w:cs="Times New Roman"/>
          <w:sz w:val="24"/>
          <w:szCs w:val="24"/>
        </w:rPr>
        <w:t xml:space="preserve"> inquisition</w:t>
      </w:r>
    </w:p>
    <w:p w:rsidR="002F2073" w:rsidRDefault="002F2073" w:rsidP="00B02ED1">
      <w:pPr>
        <w:pStyle w:val="NoSpacing"/>
        <w:jc w:val="center"/>
      </w:pPr>
    </w:p>
    <w:p w:rsidR="002F2073" w:rsidRDefault="002F2073" w:rsidP="00B02ED1">
      <w:pPr>
        <w:pStyle w:val="NoSpacing"/>
        <w:jc w:val="center"/>
      </w:pPr>
    </w:p>
    <w:p w:rsidR="00B02ED1" w:rsidRPr="001354DF" w:rsidRDefault="00B02ED1" w:rsidP="00B02ED1">
      <w:pPr>
        <w:pStyle w:val="NoSpacing"/>
        <w:jc w:val="center"/>
      </w:pPr>
      <w:r w:rsidRPr="0031716D">
        <w:t xml:space="preserve">Rhoda </w:t>
      </w:r>
      <w:proofErr w:type="spellStart"/>
      <w:r w:rsidRPr="0031716D">
        <w:t>Osebhahiemen</w:t>
      </w:r>
      <w:proofErr w:type="spellEnd"/>
      <w:r w:rsidRPr="0031716D">
        <w:t xml:space="preserve"> </w:t>
      </w:r>
      <w:proofErr w:type="spellStart"/>
      <w:r w:rsidRPr="0031716D">
        <w:t>Isiwele-Ishola</w:t>
      </w:r>
      <w:proofErr w:type="spellEnd"/>
      <w:r w:rsidRPr="0031716D">
        <w:t xml:space="preserve"> CLN</w:t>
      </w:r>
      <w:r>
        <w:t>.</w:t>
      </w:r>
    </w:p>
    <w:p w:rsidR="00B02ED1" w:rsidRPr="00562F48" w:rsidRDefault="00B02ED1" w:rsidP="00B02ED1">
      <w:pPr>
        <w:pStyle w:val="NoSpacing"/>
        <w:jc w:val="center"/>
      </w:pPr>
      <w:r w:rsidRPr="00562F48">
        <w:rPr>
          <w:i/>
        </w:rPr>
        <w:t>GSM/</w:t>
      </w:r>
      <w:proofErr w:type="spellStart"/>
      <w:r w:rsidRPr="00562F48">
        <w:rPr>
          <w:i/>
        </w:rPr>
        <w:t>whatsapp</w:t>
      </w:r>
      <w:proofErr w:type="spellEnd"/>
      <w:r w:rsidRPr="00562F48">
        <w:t>: 08060481046</w:t>
      </w:r>
    </w:p>
    <w:p w:rsidR="00B02ED1" w:rsidRDefault="00B02ED1" w:rsidP="00B02ED1">
      <w:pPr>
        <w:pStyle w:val="NoSpacing"/>
        <w:jc w:val="center"/>
      </w:pPr>
      <w:r w:rsidRPr="00562F48">
        <w:rPr>
          <w:i/>
        </w:rPr>
        <w:t>Email add</w:t>
      </w:r>
      <w:r w:rsidRPr="00562F48">
        <w:t xml:space="preserve">: </w:t>
      </w:r>
      <w:hyperlink r:id="rId5" w:history="1">
        <w:r w:rsidRPr="00677B2D">
          <w:rPr>
            <w:rStyle w:val="Hyperlink"/>
            <w:szCs w:val="24"/>
          </w:rPr>
          <w:t>rhoda.ishola-isiwele@augustineuniversity.edu.ng</w:t>
        </w:r>
      </w:hyperlink>
    </w:p>
    <w:p w:rsidR="00B02ED1" w:rsidRPr="00B02ED1" w:rsidRDefault="00767A8A" w:rsidP="00B02ED1">
      <w:pPr>
        <w:pStyle w:val="NoSpacing"/>
        <w:jc w:val="center"/>
      </w:pPr>
      <w:hyperlink r:id="rId6" w:history="1">
        <w:r w:rsidR="00B02ED1" w:rsidRPr="00B02ED1">
          <w:rPr>
            <w:rStyle w:val="Hyperlink"/>
            <w:szCs w:val="24"/>
          </w:rPr>
          <w:t>mails4isirhoda@gmail.com</w:t>
        </w:r>
      </w:hyperlink>
    </w:p>
    <w:p w:rsidR="00B02ED1" w:rsidRDefault="00B02ED1" w:rsidP="00B02ED1">
      <w:pPr>
        <w:pStyle w:val="NoSpacing"/>
        <w:jc w:val="center"/>
      </w:pPr>
      <w:r w:rsidRPr="00B02ED1">
        <w:t>Circulations Librarian, Augustine University Libr</w:t>
      </w:r>
      <w:r>
        <w:t>ary</w:t>
      </w:r>
    </w:p>
    <w:p w:rsidR="00B02ED1" w:rsidRDefault="00B02ED1" w:rsidP="00B02ED1">
      <w:pPr>
        <w:pStyle w:val="NoSpacing"/>
        <w:jc w:val="center"/>
      </w:pPr>
      <w:r w:rsidRPr="00B02ED1">
        <w:t xml:space="preserve">Augustine </w:t>
      </w:r>
      <w:proofErr w:type="gramStart"/>
      <w:r w:rsidRPr="00B02ED1">
        <w:t>university</w:t>
      </w:r>
      <w:proofErr w:type="gramEnd"/>
      <w:r w:rsidRPr="00B02ED1">
        <w:t xml:space="preserve">, P.M.B. 1010, </w:t>
      </w:r>
      <w:proofErr w:type="spellStart"/>
      <w:r w:rsidRPr="00B02ED1">
        <w:t>Ilara</w:t>
      </w:r>
      <w:proofErr w:type="spellEnd"/>
      <w:r w:rsidRPr="00B02ED1">
        <w:t xml:space="preserve">- </w:t>
      </w:r>
      <w:proofErr w:type="spellStart"/>
      <w:r w:rsidRPr="00B02ED1">
        <w:t>Epe</w:t>
      </w:r>
      <w:proofErr w:type="spellEnd"/>
      <w:r w:rsidRPr="00B02ED1">
        <w:t>, Lagos State, Nigeria</w:t>
      </w:r>
    </w:p>
    <w:p w:rsidR="00B02ED1" w:rsidRDefault="00B02ED1" w:rsidP="00B02ED1">
      <w:pPr>
        <w:pStyle w:val="NoSpacing"/>
        <w:jc w:val="center"/>
      </w:pPr>
      <w:r w:rsidRPr="00402EF5">
        <w:t>http</w:t>
      </w:r>
      <w:r>
        <w:t>s</w:t>
      </w:r>
      <w:r w:rsidRPr="00402EF5">
        <w:t>://</w:t>
      </w:r>
      <w:r>
        <w:t>scholar.google.com/citations</w:t>
      </w:r>
    </w:p>
    <w:p w:rsidR="00B02ED1" w:rsidRDefault="00767A8A" w:rsidP="00B02ED1">
      <w:pPr>
        <w:pStyle w:val="NoSpacing"/>
        <w:jc w:val="center"/>
      </w:pPr>
      <w:hyperlink r:id="rId7" w:history="1">
        <w:r w:rsidR="00B02ED1" w:rsidRPr="005B3D0C">
          <w:rPr>
            <w:rStyle w:val="Hyperlink"/>
            <w:szCs w:val="24"/>
          </w:rPr>
          <w:t>https://augustineuniversity.academia.eduRhodaIsiweleIshola</w:t>
        </w:r>
      </w:hyperlink>
    </w:p>
    <w:p w:rsidR="00B02ED1" w:rsidRPr="00C4623E" w:rsidRDefault="00767A8A" w:rsidP="00B02ED1">
      <w:pPr>
        <w:pStyle w:val="NoSpacing"/>
        <w:jc w:val="center"/>
      </w:pPr>
      <w:hyperlink r:id="rId8" w:history="1">
        <w:r w:rsidR="00B02ED1" w:rsidRPr="005B3D0C">
          <w:rPr>
            <w:rStyle w:val="Hyperlink"/>
            <w:szCs w:val="24"/>
          </w:rPr>
          <w:t>https://orcid.org/0000-0001-9894-3194</w:t>
        </w:r>
      </w:hyperlink>
    </w:p>
    <w:p w:rsidR="00B02ED1" w:rsidRDefault="00B02ED1" w:rsidP="00B02ED1">
      <w:pPr>
        <w:spacing w:after="0"/>
        <w:jc w:val="center"/>
        <w:rPr>
          <w:rFonts w:ascii="Times New Roman" w:hAnsi="Times New Roman"/>
          <w:sz w:val="24"/>
          <w:szCs w:val="24"/>
        </w:rPr>
      </w:pPr>
    </w:p>
    <w:p w:rsidR="00B02ED1" w:rsidRDefault="00B02ED1" w:rsidP="00B02ED1">
      <w:pPr>
        <w:spacing w:after="0"/>
        <w:jc w:val="center"/>
        <w:rPr>
          <w:rFonts w:ascii="Times New Roman" w:hAnsi="Times New Roman"/>
          <w:sz w:val="24"/>
          <w:szCs w:val="24"/>
        </w:rPr>
      </w:pPr>
    </w:p>
    <w:p w:rsidR="00B02ED1" w:rsidRDefault="00B02ED1" w:rsidP="00AA118E">
      <w:pPr>
        <w:pStyle w:val="NoSpacing"/>
        <w:jc w:val="center"/>
      </w:pPr>
      <w:proofErr w:type="spellStart"/>
      <w:r>
        <w:t>Okesa</w:t>
      </w:r>
      <w:r w:rsidR="002F2073">
        <w:t>n</w:t>
      </w:r>
      <w:r>
        <w:t>ya</w:t>
      </w:r>
      <w:proofErr w:type="spellEnd"/>
      <w:r>
        <w:t xml:space="preserve"> </w:t>
      </w:r>
      <w:proofErr w:type="spellStart"/>
      <w:r w:rsidR="002F2073">
        <w:t>Roseline</w:t>
      </w:r>
      <w:proofErr w:type="spellEnd"/>
      <w:r w:rsidR="002F2073">
        <w:t xml:space="preserve"> </w:t>
      </w:r>
      <w:proofErr w:type="spellStart"/>
      <w:r w:rsidR="002F2073">
        <w:t>Omoadoni</w:t>
      </w:r>
      <w:proofErr w:type="spellEnd"/>
      <w:r w:rsidR="002F2073">
        <w:t xml:space="preserve"> CLN</w:t>
      </w:r>
    </w:p>
    <w:p w:rsidR="002F2073" w:rsidRDefault="002F2073" w:rsidP="00AA118E">
      <w:pPr>
        <w:pStyle w:val="NoSpacing"/>
        <w:jc w:val="center"/>
      </w:pPr>
      <w:r>
        <w:t>GSM</w:t>
      </w:r>
      <w:r w:rsidRPr="00562F48">
        <w:rPr>
          <w:i/>
        </w:rPr>
        <w:t>/</w:t>
      </w:r>
      <w:r>
        <w:rPr>
          <w:i/>
        </w:rPr>
        <w:t>WHATSAPP</w:t>
      </w:r>
      <w:r w:rsidRPr="00562F48">
        <w:t>:</w:t>
      </w:r>
      <w:r>
        <w:t xml:space="preserve"> 08066741424</w:t>
      </w:r>
    </w:p>
    <w:p w:rsidR="002F2073" w:rsidRDefault="00B02ED1" w:rsidP="00AA118E">
      <w:pPr>
        <w:pStyle w:val="NoSpacing"/>
        <w:jc w:val="center"/>
      </w:pPr>
      <w:r w:rsidRPr="00B02ED1">
        <w:t>Augustine University Libr</w:t>
      </w:r>
      <w:r>
        <w:t>ary</w:t>
      </w:r>
    </w:p>
    <w:p w:rsidR="00B02ED1" w:rsidRDefault="00B02ED1" w:rsidP="00AA118E">
      <w:pPr>
        <w:pStyle w:val="NoSpacing"/>
        <w:jc w:val="center"/>
      </w:pPr>
      <w:r w:rsidRPr="00B02ED1">
        <w:t xml:space="preserve">Augustine </w:t>
      </w:r>
      <w:proofErr w:type="gramStart"/>
      <w:r w:rsidRPr="00B02ED1">
        <w:t>university</w:t>
      </w:r>
      <w:proofErr w:type="gramEnd"/>
      <w:r w:rsidRPr="00B02ED1">
        <w:t xml:space="preserve">, P.M.B. 1010, </w:t>
      </w:r>
      <w:proofErr w:type="spellStart"/>
      <w:r w:rsidRPr="00B02ED1">
        <w:t>Ilara</w:t>
      </w:r>
      <w:proofErr w:type="spellEnd"/>
      <w:r w:rsidRPr="00B02ED1">
        <w:t xml:space="preserve">- </w:t>
      </w:r>
      <w:proofErr w:type="spellStart"/>
      <w:r w:rsidRPr="00B02ED1">
        <w:t>Epe</w:t>
      </w:r>
      <w:proofErr w:type="spellEnd"/>
      <w:r w:rsidRPr="00B02ED1">
        <w:t>, Lagos State, Nigeria</w:t>
      </w:r>
    </w:p>
    <w:p w:rsidR="002F2073" w:rsidRDefault="002F2073" w:rsidP="00AA118E">
      <w:pPr>
        <w:pStyle w:val="NoSpacing"/>
        <w:jc w:val="center"/>
      </w:pPr>
      <w:r w:rsidRPr="00562F48">
        <w:rPr>
          <w:i/>
        </w:rPr>
        <w:t xml:space="preserve">Email </w:t>
      </w:r>
      <w:proofErr w:type="spellStart"/>
      <w:r w:rsidRPr="00562F48">
        <w:rPr>
          <w:i/>
        </w:rPr>
        <w:t>add</w:t>
      </w:r>
      <w:r w:rsidRPr="00562F48">
        <w:t>:</w:t>
      </w:r>
      <w:r>
        <w:t>roseline.okesanya</w:t>
      </w:r>
      <w:r w:rsidR="00B02ED1" w:rsidRPr="002F2073">
        <w:t>@</w:t>
      </w:r>
      <w:r>
        <w:t>augustineuniversity.edu.ng</w:t>
      </w:r>
      <w:proofErr w:type="spellEnd"/>
    </w:p>
    <w:p w:rsidR="002F2073" w:rsidRDefault="002F2073" w:rsidP="00AA118E">
      <w:pPr>
        <w:jc w:val="center"/>
      </w:pPr>
    </w:p>
    <w:p w:rsidR="00B02ED1" w:rsidRDefault="00B02ED1" w:rsidP="00B02ED1">
      <w:pPr>
        <w:spacing w:after="0"/>
        <w:rPr>
          <w:rFonts w:ascii="Times New Roman" w:hAnsi="Times New Roman"/>
          <w:sz w:val="24"/>
          <w:szCs w:val="24"/>
        </w:rPr>
      </w:pPr>
    </w:p>
    <w:p w:rsidR="00B02ED1" w:rsidRPr="006B623C" w:rsidRDefault="00B02ED1" w:rsidP="002F2073">
      <w:pPr>
        <w:pStyle w:val="NoSpacing"/>
        <w:ind w:left="1440" w:firstLine="720"/>
      </w:pPr>
      <w:proofErr w:type="spellStart"/>
      <w:r w:rsidRPr="006B623C">
        <w:t>Bolanle</w:t>
      </w:r>
      <w:proofErr w:type="spellEnd"/>
      <w:r w:rsidRPr="006B623C">
        <w:t xml:space="preserve"> Clifford </w:t>
      </w:r>
      <w:proofErr w:type="spellStart"/>
      <w:r w:rsidRPr="006B623C">
        <w:t>Ishola</w:t>
      </w:r>
      <w:proofErr w:type="spellEnd"/>
      <w:r w:rsidRPr="006B623C">
        <w:t xml:space="preserve"> CLN, MNLA</w:t>
      </w:r>
    </w:p>
    <w:p w:rsidR="00B02ED1" w:rsidRPr="006B623C" w:rsidRDefault="00B02ED1" w:rsidP="00B02ED1">
      <w:pPr>
        <w:pStyle w:val="NoSpacing"/>
        <w:jc w:val="center"/>
      </w:pPr>
      <w:r w:rsidRPr="006B623C">
        <w:rPr>
          <w:i/>
        </w:rPr>
        <w:t>Lecturer,</w:t>
      </w:r>
    </w:p>
    <w:p w:rsidR="00B02ED1" w:rsidRPr="006B623C" w:rsidRDefault="00B02ED1" w:rsidP="00B02ED1">
      <w:pPr>
        <w:pStyle w:val="NoSpacing"/>
        <w:jc w:val="center"/>
      </w:pPr>
      <w:r w:rsidRPr="006B623C">
        <w:t>Department</w:t>
      </w:r>
      <w:r w:rsidRPr="006B623C">
        <w:rPr>
          <w:rFonts w:eastAsia="Times New Roman"/>
        </w:rPr>
        <w:t xml:space="preserve"> of Library</w:t>
      </w:r>
      <w:r w:rsidRPr="006B623C">
        <w:t xml:space="preserve"> and Information Science</w:t>
      </w:r>
    </w:p>
    <w:p w:rsidR="00B02ED1" w:rsidRPr="006B623C" w:rsidRDefault="00B02ED1" w:rsidP="00B02ED1">
      <w:pPr>
        <w:pStyle w:val="NoSpacing"/>
        <w:jc w:val="center"/>
      </w:pPr>
      <w:r w:rsidRPr="006B623C">
        <w:t xml:space="preserve">Federal Polytechnic Ede, </w:t>
      </w:r>
      <w:proofErr w:type="spellStart"/>
      <w:r w:rsidRPr="006B623C">
        <w:t>Osun</w:t>
      </w:r>
      <w:proofErr w:type="spellEnd"/>
      <w:r w:rsidRPr="006B623C">
        <w:t xml:space="preserve"> State</w:t>
      </w:r>
    </w:p>
    <w:p w:rsidR="00B02ED1" w:rsidRPr="006B623C" w:rsidRDefault="00B02ED1" w:rsidP="00B02ED1">
      <w:pPr>
        <w:pStyle w:val="NoSpacing"/>
        <w:jc w:val="center"/>
      </w:pPr>
      <w:r w:rsidRPr="006B623C">
        <w:rPr>
          <w:i/>
        </w:rPr>
        <w:t>GSM/</w:t>
      </w:r>
      <w:proofErr w:type="spellStart"/>
      <w:r w:rsidRPr="006B623C">
        <w:rPr>
          <w:i/>
        </w:rPr>
        <w:t>whatsapp</w:t>
      </w:r>
      <w:proofErr w:type="spellEnd"/>
      <w:r w:rsidRPr="006B623C">
        <w:t>: GSM: +2347032433049, GSM: +2348021359630</w:t>
      </w:r>
    </w:p>
    <w:p w:rsidR="00B02ED1" w:rsidRPr="006B623C" w:rsidRDefault="00B02ED1" w:rsidP="00B02ED1">
      <w:pPr>
        <w:pStyle w:val="NoSpacing"/>
        <w:jc w:val="center"/>
      </w:pPr>
      <w:r w:rsidRPr="006B623C">
        <w:rPr>
          <w:i/>
        </w:rPr>
        <w:t>Email add</w:t>
      </w:r>
      <w:r w:rsidRPr="006B623C">
        <w:t xml:space="preserve">: </w:t>
      </w:r>
      <w:hyperlink r:id="rId9" w:history="1">
        <w:r w:rsidRPr="006B623C">
          <w:rPr>
            <w:rStyle w:val="Hyperlink"/>
            <w:rFonts w:cs="Times New Roman"/>
            <w:b/>
            <w:szCs w:val="24"/>
          </w:rPr>
          <w:t>sholacliff@gmail.com</w:t>
        </w:r>
      </w:hyperlink>
    </w:p>
    <w:p w:rsidR="00B02ED1" w:rsidRPr="006B623C" w:rsidRDefault="00767A8A" w:rsidP="00B02ED1">
      <w:pPr>
        <w:pStyle w:val="NoSpacing"/>
        <w:jc w:val="center"/>
      </w:pPr>
      <w:hyperlink r:id="rId10" w:history="1">
        <w:r w:rsidR="00B02ED1" w:rsidRPr="006B623C">
          <w:rPr>
            <w:rStyle w:val="Hyperlink"/>
            <w:rFonts w:cs="Times New Roman"/>
            <w:b/>
            <w:szCs w:val="24"/>
          </w:rPr>
          <w:t>ishola.bolanle@federalpolyede.edu.ng</w:t>
        </w:r>
      </w:hyperlink>
    </w:p>
    <w:p w:rsidR="00B02ED1" w:rsidRPr="006B623C" w:rsidRDefault="00B02ED1" w:rsidP="00B02ED1">
      <w:pPr>
        <w:pStyle w:val="NoSpacing"/>
        <w:jc w:val="center"/>
      </w:pPr>
      <w:proofErr w:type="gramStart"/>
      <w:r w:rsidRPr="006B623C">
        <w:t>https</w:t>
      </w:r>
      <w:proofErr w:type="gramEnd"/>
      <w:r w:rsidRPr="006B623C">
        <w:t>:</w:t>
      </w:r>
      <w:r w:rsidRPr="006B623C">
        <w:rPr>
          <w:i/>
        </w:rPr>
        <w:t xml:space="preserve"> //</w:t>
      </w:r>
      <w:r w:rsidRPr="006B623C">
        <w:t>orcid.org</w:t>
      </w:r>
      <w:r w:rsidRPr="006B623C">
        <w:rPr>
          <w:i/>
        </w:rPr>
        <w:t>/</w:t>
      </w:r>
      <w:r>
        <w:rPr>
          <w:i/>
        </w:rPr>
        <w:t xml:space="preserve"> </w:t>
      </w:r>
      <w:r w:rsidRPr="006B623C">
        <w:t>0000-0003-1274-6275</w:t>
      </w:r>
    </w:p>
    <w:p w:rsidR="00B02ED1" w:rsidRPr="006B623C" w:rsidRDefault="00B02ED1" w:rsidP="00B02ED1">
      <w:pPr>
        <w:pStyle w:val="NoSpacing"/>
        <w:jc w:val="center"/>
      </w:pPr>
      <w:r w:rsidRPr="006B623C">
        <w:t>https://www.researchgate.net/profile/Ishola_Clifford</w:t>
      </w:r>
    </w:p>
    <w:p w:rsidR="00B02ED1" w:rsidRPr="006B623C" w:rsidRDefault="00B02ED1" w:rsidP="00B02ED1">
      <w:pPr>
        <w:pStyle w:val="NoSpacing"/>
        <w:jc w:val="center"/>
      </w:pPr>
      <w:r w:rsidRPr="006B623C">
        <w:t>https://scholar.google.com/citations?user=q3TDgL8AAAAJ&amp;hl=en</w:t>
      </w:r>
    </w:p>
    <w:p w:rsidR="00B02ED1" w:rsidRPr="006B623C" w:rsidRDefault="00B02ED1" w:rsidP="00B02ED1">
      <w:pPr>
        <w:pStyle w:val="NoSpacing"/>
        <w:jc w:val="center"/>
        <w:rPr>
          <w:i/>
        </w:rPr>
      </w:pPr>
    </w:p>
    <w:p w:rsidR="00B02ED1" w:rsidRPr="00562F48" w:rsidRDefault="00B02ED1" w:rsidP="00B02ED1">
      <w:pPr>
        <w:jc w:val="center"/>
        <w:rPr>
          <w:rFonts w:ascii="Times New Roman" w:hAnsi="Times New Roman" w:cs="Times New Roman"/>
        </w:rPr>
      </w:pPr>
    </w:p>
    <w:p w:rsidR="00B02ED1" w:rsidRDefault="00B02ED1" w:rsidP="00D91075">
      <w:pPr>
        <w:rPr>
          <w:rFonts w:ascii="Times New Roman" w:hAnsi="Times New Roman" w:cs="Times New Roman"/>
          <w:sz w:val="24"/>
          <w:szCs w:val="24"/>
        </w:rPr>
      </w:pPr>
    </w:p>
    <w:p w:rsidR="00927940" w:rsidRPr="0035665D" w:rsidRDefault="00927940" w:rsidP="00927940">
      <w:pPr>
        <w:rPr>
          <w:rFonts w:ascii="Times New Roman" w:hAnsi="Times New Roman" w:cs="Times New Roman"/>
          <w:b/>
          <w:sz w:val="24"/>
          <w:szCs w:val="24"/>
        </w:rPr>
      </w:pPr>
      <w:r w:rsidRPr="0035665D">
        <w:rPr>
          <w:rFonts w:ascii="Times New Roman" w:hAnsi="Times New Roman" w:cs="Times New Roman"/>
          <w:b/>
          <w:sz w:val="24"/>
          <w:szCs w:val="24"/>
        </w:rPr>
        <w:t>Abstract</w:t>
      </w:r>
    </w:p>
    <w:p w:rsidR="00927940" w:rsidRPr="00927940" w:rsidRDefault="00927940" w:rsidP="00927940">
      <w:pPr>
        <w:spacing w:line="360" w:lineRule="auto"/>
        <w:jc w:val="both"/>
        <w:rPr>
          <w:rFonts w:ascii="Times New Roman" w:hAnsi="Times New Roman" w:cs="Times New Roman"/>
          <w:i/>
          <w:sz w:val="24"/>
          <w:szCs w:val="24"/>
        </w:rPr>
      </w:pPr>
      <w:r w:rsidRPr="00927940">
        <w:rPr>
          <w:rFonts w:ascii="Times New Roman" w:hAnsi="Times New Roman" w:cs="Times New Roman"/>
          <w:i/>
          <w:sz w:val="24"/>
          <w:szCs w:val="24"/>
        </w:rPr>
        <w:t xml:space="preserve">Descriptive research design of the case study type was adopted is this study. The population of study comprises of all twenty seven (27) senior secondary schools in </w:t>
      </w:r>
      <w:proofErr w:type="spellStart"/>
      <w:r w:rsidRPr="00927940">
        <w:rPr>
          <w:rFonts w:ascii="Times New Roman" w:hAnsi="Times New Roman" w:cs="Times New Roman"/>
          <w:i/>
          <w:sz w:val="24"/>
          <w:szCs w:val="24"/>
        </w:rPr>
        <w:t>Epe</w:t>
      </w:r>
      <w:proofErr w:type="spellEnd"/>
      <w:r w:rsidRPr="00927940">
        <w:rPr>
          <w:rFonts w:ascii="Times New Roman" w:hAnsi="Times New Roman" w:cs="Times New Roman"/>
          <w:i/>
          <w:sz w:val="24"/>
          <w:szCs w:val="24"/>
        </w:rPr>
        <w:t xml:space="preserve"> metropolis.</w:t>
      </w:r>
      <w:r w:rsidRPr="00927940">
        <w:rPr>
          <w:i/>
        </w:rPr>
        <w:t xml:space="preserve"> Random sampling technique was used to select all final year female senior secondary students (SS3) in 14(fourteen) senior secondary schools out of the population of twenty seven (27) senior secondary schools in </w:t>
      </w:r>
      <w:proofErr w:type="spellStart"/>
      <w:r w:rsidRPr="00927940">
        <w:rPr>
          <w:i/>
        </w:rPr>
        <w:t>Epe</w:t>
      </w:r>
      <w:proofErr w:type="spellEnd"/>
      <w:r w:rsidRPr="00927940">
        <w:rPr>
          <w:i/>
        </w:rPr>
        <w:t xml:space="preserve"> metropolis. Out of the 850 copies of questionnaires distributed, while 831 were retrieved and found usable for analysis, giving a </w:t>
      </w:r>
      <w:r w:rsidRPr="00927940">
        <w:rPr>
          <w:i/>
        </w:rPr>
        <w:lastRenderedPageBreak/>
        <w:t>97% percent response rate. Using the Statistical Package for Social Science (SPSS Version 23), data collected were then analyzed using descriptive statistics of mean, standard deviation, frequency count and percentage, in cognizance of the objectives of the research. The result was given along with the data which aid clarity of results and drawing of conclusion based on the information gathered.</w:t>
      </w:r>
      <w:r w:rsidR="002F2073">
        <w:rPr>
          <w:i/>
        </w:rPr>
        <w:t xml:space="preserve"> </w:t>
      </w:r>
      <w:r w:rsidRPr="00927940">
        <w:rPr>
          <w:rFonts w:ascii="Times New Roman" w:hAnsi="Times New Roman" w:cs="Times New Roman"/>
          <w:i/>
          <w:sz w:val="24"/>
          <w:szCs w:val="24"/>
        </w:rPr>
        <w:t>The study revealed that majority of the respondents had knowledge of cervical cancer but only 48.3% of the students’ are aware of library and information services supportive of cervical cancer awareness and 49.8% respondents agreed that there is low level of students’ awareness of information sources on cervical cancer. The study concludes that cervical cancer is avoidable</w:t>
      </w:r>
      <w:r w:rsidRPr="00927940">
        <w:rPr>
          <w:rFonts w:ascii="Times New Roman" w:eastAsia="Times New Roman" w:hAnsi="Times New Roman" w:cs="Times New Roman"/>
          <w:i/>
          <w:sz w:val="24"/>
          <w:szCs w:val="24"/>
        </w:rPr>
        <w:t>/ preventable with vaccination and appropriate screening</w:t>
      </w:r>
      <w:r w:rsidRPr="00927940">
        <w:rPr>
          <w:rFonts w:ascii="Times New Roman" w:hAnsi="Times New Roman" w:cs="Times New Roman"/>
          <w:i/>
          <w:sz w:val="24"/>
          <w:szCs w:val="24"/>
        </w:rPr>
        <w:t xml:space="preserve"> and all a sundry should join in this campaign to ensure adequate information cum awareness for woman and more importantly girls especially on vaccination and screening to reduce mortality arisen from cervical cancer which is an avoidable and preventable disease.</w:t>
      </w:r>
    </w:p>
    <w:p w:rsidR="00D91075" w:rsidRPr="00435FD4" w:rsidRDefault="00D91075" w:rsidP="00D91075">
      <w:pPr>
        <w:rPr>
          <w:rFonts w:ascii="Times New Roman" w:hAnsi="Times New Roman" w:cs="Times New Roman"/>
          <w:sz w:val="24"/>
          <w:szCs w:val="24"/>
        </w:rPr>
      </w:pPr>
    </w:p>
    <w:p w:rsidR="00D91075" w:rsidRPr="00435FD4" w:rsidRDefault="00D91075" w:rsidP="00D91075">
      <w:pPr>
        <w:spacing w:line="360" w:lineRule="auto"/>
        <w:jc w:val="both"/>
        <w:rPr>
          <w:rFonts w:ascii="Times New Roman" w:eastAsia="Microsoft Yi Baiti" w:hAnsi="Times New Roman" w:cs="Times New Roman"/>
          <w:b/>
          <w:sz w:val="24"/>
          <w:szCs w:val="24"/>
        </w:rPr>
      </w:pPr>
      <w:r w:rsidRPr="00435FD4">
        <w:rPr>
          <w:rFonts w:ascii="Times New Roman" w:eastAsia="Microsoft Yi Baiti" w:hAnsi="Times New Roman" w:cs="Times New Roman"/>
          <w:b/>
          <w:sz w:val="24"/>
          <w:szCs w:val="24"/>
        </w:rPr>
        <w:t>Introduction</w:t>
      </w:r>
    </w:p>
    <w:p w:rsidR="00D91075" w:rsidRPr="00435FD4" w:rsidRDefault="00D91075" w:rsidP="00D91075">
      <w:pPr>
        <w:spacing w:line="360" w:lineRule="auto"/>
        <w:jc w:val="both"/>
        <w:rPr>
          <w:rFonts w:ascii="Times New Roman" w:hAnsi="Times New Roman" w:cs="Times New Roman"/>
          <w:sz w:val="24"/>
          <w:szCs w:val="24"/>
          <w:shd w:val="clear" w:color="auto" w:fill="FFFFFF"/>
        </w:rPr>
      </w:pPr>
      <w:r w:rsidRPr="00435FD4">
        <w:rPr>
          <w:rFonts w:ascii="Times New Roman" w:eastAsia="Microsoft Yi Baiti" w:hAnsi="Times New Roman" w:cs="Times New Roman"/>
          <w:sz w:val="24"/>
          <w:szCs w:val="24"/>
        </w:rPr>
        <w:t>Cervical cancer is one of the leading causes of morbidity and mortality amongst the gynecological cancers, especially in developing countries like Nigeria, occurring only slightly less frequently than stomach and lung cancer (</w:t>
      </w:r>
      <w:proofErr w:type="spellStart"/>
      <w:r w:rsidR="00767A8A" w:rsidRPr="00435FD4">
        <w:rPr>
          <w:rFonts w:ascii="Times New Roman" w:hAnsi="Times New Roman" w:cs="Times New Roman"/>
        </w:rPr>
        <w:fldChar w:fldCharType="begin"/>
      </w:r>
      <w:r w:rsidRPr="00435FD4">
        <w:rPr>
          <w:rFonts w:ascii="Times New Roman" w:hAnsi="Times New Roman" w:cs="Times New Roman"/>
        </w:rPr>
        <w:instrText>HYPERLINK "https://www.ncbi.nlm.nih.gov/pubmed/?term=Jedy-Agba%20E%5BAuthor%5D&amp;cauthor=true&amp;cauthor_uid=22621842"</w:instrText>
      </w:r>
      <w:r w:rsidR="00767A8A" w:rsidRPr="00435FD4">
        <w:rPr>
          <w:rFonts w:ascii="Times New Roman" w:hAnsi="Times New Roman" w:cs="Times New Roman"/>
        </w:rPr>
        <w:fldChar w:fldCharType="separate"/>
      </w:r>
      <w:r w:rsidRPr="00435FD4">
        <w:rPr>
          <w:rStyle w:val="Hyperlink"/>
          <w:rFonts w:ascii="Times New Roman" w:hAnsi="Times New Roman" w:cs="Times New Roman"/>
          <w:color w:val="auto"/>
          <w:sz w:val="24"/>
          <w:szCs w:val="24"/>
          <w:shd w:val="clear" w:color="auto" w:fill="FFFFFF"/>
        </w:rPr>
        <w:t>ElimaJedy-Agba</w:t>
      </w:r>
      <w:proofErr w:type="spellEnd"/>
      <w:r w:rsidR="00767A8A" w:rsidRPr="00435FD4">
        <w:rPr>
          <w:rFonts w:ascii="Times New Roman" w:hAnsi="Times New Roman" w:cs="Times New Roman"/>
        </w:rPr>
        <w:fldChar w:fldCharType="end"/>
      </w:r>
      <w:r w:rsidRPr="00435FD4">
        <w:rPr>
          <w:rFonts w:ascii="Times New Roman" w:hAnsi="Times New Roman" w:cs="Times New Roman"/>
          <w:sz w:val="24"/>
          <w:szCs w:val="24"/>
        </w:rPr>
        <w:t xml:space="preserve">, </w:t>
      </w:r>
      <w:proofErr w:type="spellStart"/>
      <w:r w:rsidRPr="00435FD4">
        <w:rPr>
          <w:rFonts w:ascii="Times New Roman" w:hAnsi="Times New Roman" w:cs="Times New Roman"/>
          <w:sz w:val="24"/>
          <w:szCs w:val="24"/>
        </w:rPr>
        <w:t>etal</w:t>
      </w:r>
      <w:proofErr w:type="spellEnd"/>
      <w:r w:rsidRPr="00435FD4">
        <w:rPr>
          <w:rFonts w:ascii="Times New Roman" w:eastAsia="Microsoft Yi Baiti" w:hAnsi="Times New Roman" w:cs="Times New Roman"/>
          <w:sz w:val="24"/>
          <w:szCs w:val="24"/>
        </w:rPr>
        <w:t xml:space="preserve"> 2013). </w:t>
      </w:r>
      <w:proofErr w:type="gramStart"/>
      <w:r w:rsidRPr="00435FD4">
        <w:rPr>
          <w:rFonts w:ascii="Times New Roman" w:eastAsia="Microsoft Yi Baiti" w:hAnsi="Times New Roman" w:cs="Times New Roman"/>
          <w:sz w:val="24"/>
          <w:szCs w:val="24"/>
        </w:rPr>
        <w:t>In  Nigeria</w:t>
      </w:r>
      <w:proofErr w:type="gramEnd"/>
      <w:r w:rsidRPr="00435FD4">
        <w:rPr>
          <w:rFonts w:ascii="Times New Roman" w:eastAsia="Microsoft Yi Baiti" w:hAnsi="Times New Roman" w:cs="Times New Roman"/>
          <w:sz w:val="24"/>
          <w:szCs w:val="24"/>
        </w:rPr>
        <w:t xml:space="preserve"> and Africa in general, cancer is becoming more common and more deadly with over 200,000 cases per year. This is more than double the mortality in North America, with an estimated 80% of Nigerians in late stages of disease at time of diagnosis (WHO, 2018). </w:t>
      </w:r>
    </w:p>
    <w:p w:rsidR="00D91075" w:rsidRPr="00435FD4" w:rsidRDefault="00D91075" w:rsidP="00D91075">
      <w:pPr>
        <w:spacing w:line="360" w:lineRule="auto"/>
        <w:jc w:val="both"/>
        <w:rPr>
          <w:rFonts w:ascii="Times New Roman" w:eastAsia="Times New Roman" w:hAnsi="Times New Roman" w:cs="Times New Roman"/>
          <w:sz w:val="24"/>
          <w:szCs w:val="24"/>
        </w:rPr>
      </w:pPr>
      <w:r w:rsidRPr="00435FD4">
        <w:rPr>
          <w:rFonts w:ascii="Times New Roman" w:hAnsi="Times New Roman" w:cs="Times New Roman"/>
          <w:sz w:val="24"/>
          <w:szCs w:val="24"/>
          <w:shd w:val="clear" w:color="auto" w:fill="FFFFFF"/>
        </w:rPr>
        <w:t xml:space="preserve">Cancer is a generic term for a large group of diseases that can affect any part of the body. Other terms used are malignant tumors and </w:t>
      </w:r>
      <w:proofErr w:type="spellStart"/>
      <w:r w:rsidRPr="00435FD4">
        <w:rPr>
          <w:rFonts w:ascii="Times New Roman" w:hAnsi="Times New Roman" w:cs="Times New Roman"/>
          <w:sz w:val="24"/>
          <w:szCs w:val="24"/>
          <w:shd w:val="clear" w:color="auto" w:fill="FFFFFF"/>
        </w:rPr>
        <w:t>neoplasms</w:t>
      </w:r>
      <w:proofErr w:type="spellEnd"/>
      <w:r w:rsidRPr="00435FD4">
        <w:rPr>
          <w:rFonts w:ascii="Times New Roman" w:hAnsi="Times New Roman" w:cs="Times New Roman"/>
          <w:sz w:val="24"/>
          <w:szCs w:val="24"/>
          <w:shd w:val="clear" w:color="auto" w:fill="FFFFFF"/>
        </w:rPr>
        <w:t xml:space="preserve">. One defining feature of cancer is the rapid creation of abnormal cells that grow beyond their usual boundaries, and which can then invade adjoining tissues and spread to other organs, the latter process is referred to as metastasizing. Metastases are a major cause of death from cancer. </w:t>
      </w:r>
      <w:r w:rsidRPr="00435FD4">
        <w:rPr>
          <w:rFonts w:ascii="Times New Roman" w:hAnsi="Times New Roman" w:cs="Times New Roman"/>
          <w:sz w:val="24"/>
          <w:szCs w:val="24"/>
        </w:rPr>
        <w:t>The most common cancers in the African Region are cancers of the cervix, breast, liver and prostate as well as Kaposi's sarcoma and non-Hodgkin's lymphoma.</w:t>
      </w:r>
    </w:p>
    <w:p w:rsidR="00D91075" w:rsidRPr="00435FD4" w:rsidRDefault="00D91075" w:rsidP="00D91075">
      <w:pPr>
        <w:pStyle w:val="NormalWeb"/>
        <w:shd w:val="clear" w:color="auto" w:fill="FFFFFF"/>
        <w:spacing w:before="0" w:beforeAutospacing="0" w:after="188" w:afterAutospacing="0" w:line="360" w:lineRule="auto"/>
        <w:jc w:val="both"/>
      </w:pPr>
      <w:r w:rsidRPr="00435FD4">
        <w:t xml:space="preserve">The rise in the number of cases of cancer is due to ageing populations and the increasing adoption of risky behaviors such as consumption of unhealthy diets, lack of </w:t>
      </w:r>
      <w:r w:rsidRPr="00435FD4">
        <w:lastRenderedPageBreak/>
        <w:t xml:space="preserve">physical exercise, harmful use of alcohol and tobacco use. In the African Region, infections due to human </w:t>
      </w:r>
      <w:proofErr w:type="spellStart"/>
      <w:r w:rsidRPr="00435FD4">
        <w:t>papillomavirus</w:t>
      </w:r>
      <w:proofErr w:type="spellEnd"/>
      <w:r w:rsidRPr="00435FD4">
        <w:t xml:space="preserve"> and hepatitis B and C viruses significantly contribute to the burden of the top two cancers, namely cervical and liver cancer respectively.</w:t>
      </w:r>
    </w:p>
    <w:p w:rsidR="00D91075" w:rsidRPr="00435FD4" w:rsidRDefault="00D91075" w:rsidP="00D91075">
      <w:pPr>
        <w:spacing w:line="360" w:lineRule="auto"/>
        <w:jc w:val="both"/>
        <w:rPr>
          <w:rFonts w:ascii="Times New Roman" w:eastAsia="Microsoft Yi Baiti" w:hAnsi="Times New Roman" w:cs="Times New Roman"/>
          <w:sz w:val="24"/>
          <w:szCs w:val="24"/>
        </w:rPr>
      </w:pPr>
      <w:r w:rsidRPr="00435FD4">
        <w:rPr>
          <w:rFonts w:ascii="Times New Roman" w:hAnsi="Times New Roman" w:cs="Times New Roman"/>
          <w:sz w:val="24"/>
          <w:szCs w:val="24"/>
          <w:shd w:val="clear" w:color="auto" w:fill="FFFFFF"/>
        </w:rPr>
        <w:t xml:space="preserve">Cervical cancer starts in the cervix, which is the lower, narrow part of the uterus. The uterus holds the growing </w:t>
      </w:r>
      <w:proofErr w:type="spellStart"/>
      <w:r w:rsidRPr="00435FD4">
        <w:rPr>
          <w:rFonts w:ascii="Times New Roman" w:hAnsi="Times New Roman" w:cs="Times New Roman"/>
          <w:sz w:val="24"/>
          <w:szCs w:val="24"/>
          <w:shd w:val="clear" w:color="auto" w:fill="FFFFFF"/>
        </w:rPr>
        <w:t>foetus</w:t>
      </w:r>
      <w:proofErr w:type="spellEnd"/>
      <w:r w:rsidRPr="00435FD4">
        <w:rPr>
          <w:rFonts w:ascii="Times New Roman" w:hAnsi="Times New Roman" w:cs="Times New Roman"/>
          <w:sz w:val="24"/>
          <w:szCs w:val="24"/>
          <w:shd w:val="clear" w:color="auto" w:fill="FFFFFF"/>
        </w:rPr>
        <w:t xml:space="preserve"> during pregnancy. The cervix connects the lower part of the uterus to the vagina and with the vagina, forms the birth canal, (Costa, 2020).</w:t>
      </w:r>
      <w:r w:rsidRPr="00435FD4">
        <w:rPr>
          <w:rFonts w:ascii="Times New Roman" w:eastAsia="Microsoft Yi Baiti" w:hAnsi="Times New Roman" w:cs="Times New Roman"/>
          <w:sz w:val="24"/>
          <w:szCs w:val="24"/>
        </w:rPr>
        <w:t xml:space="preserve"> Accumulated data strongly suggest that the primary causal agent of cervical cancer is infection with certain types of the human </w:t>
      </w:r>
      <w:proofErr w:type="spellStart"/>
      <w:r w:rsidRPr="00435FD4">
        <w:rPr>
          <w:rFonts w:ascii="Times New Roman" w:eastAsia="Microsoft Yi Baiti" w:hAnsi="Times New Roman" w:cs="Times New Roman"/>
          <w:sz w:val="24"/>
          <w:szCs w:val="24"/>
        </w:rPr>
        <w:t>papilloma</w:t>
      </w:r>
      <w:proofErr w:type="spellEnd"/>
      <w:r w:rsidRPr="00435FD4">
        <w:rPr>
          <w:rFonts w:ascii="Times New Roman" w:eastAsia="Microsoft Yi Baiti" w:hAnsi="Times New Roman" w:cs="Times New Roman"/>
          <w:sz w:val="24"/>
          <w:szCs w:val="24"/>
        </w:rPr>
        <w:t xml:space="preserve"> virus (HPV), a sexually transmitted infection (STI). Commonly accepted risk factors for HPV and, therefore, for cervical cancer include a history of other STIs, a history of early onset of sexual activity, more than one sexual partner and or a partner with more than one sexual partner. Other cervical cancer risk factors identified to date are closely interrelated, making it difficult to assess whether they have an effect independent of those associated with HPV.</w:t>
      </w:r>
    </w:p>
    <w:p w:rsidR="00D91075" w:rsidRPr="00435FD4" w:rsidRDefault="00D91075" w:rsidP="00D91075">
      <w:pPr>
        <w:pStyle w:val="ListParagraph"/>
        <w:numPr>
          <w:ilvl w:val="0"/>
          <w:numId w:val="1"/>
        </w:numPr>
        <w:spacing w:line="360" w:lineRule="auto"/>
        <w:jc w:val="both"/>
        <w:rPr>
          <w:rFonts w:ascii="Times New Roman" w:eastAsia="Microsoft Yi Baiti" w:hAnsi="Times New Roman" w:cs="Times New Roman"/>
          <w:sz w:val="24"/>
          <w:szCs w:val="24"/>
        </w:rPr>
      </w:pPr>
      <w:r w:rsidRPr="00435FD4">
        <w:rPr>
          <w:rFonts w:ascii="Times New Roman" w:eastAsia="Microsoft Yi Baiti" w:hAnsi="Times New Roman" w:cs="Times New Roman"/>
          <w:sz w:val="24"/>
          <w:szCs w:val="24"/>
        </w:rPr>
        <w:t>Obstetric experience - several studies suggest an increased risk associated with early child- bearing and/or higher parity.</w:t>
      </w:r>
    </w:p>
    <w:p w:rsidR="00D91075" w:rsidRPr="00435FD4" w:rsidRDefault="00D91075" w:rsidP="00D91075">
      <w:pPr>
        <w:pStyle w:val="ListParagraph"/>
        <w:numPr>
          <w:ilvl w:val="0"/>
          <w:numId w:val="1"/>
        </w:numPr>
        <w:spacing w:line="360" w:lineRule="auto"/>
        <w:jc w:val="both"/>
        <w:rPr>
          <w:rFonts w:ascii="Times New Roman" w:eastAsia="Microsoft Yi Baiti" w:hAnsi="Times New Roman" w:cs="Times New Roman"/>
          <w:sz w:val="24"/>
          <w:szCs w:val="24"/>
        </w:rPr>
      </w:pPr>
      <w:r w:rsidRPr="00435FD4">
        <w:rPr>
          <w:rFonts w:ascii="Times New Roman" w:eastAsia="Microsoft Yi Baiti" w:hAnsi="Times New Roman" w:cs="Times New Roman"/>
          <w:sz w:val="24"/>
          <w:szCs w:val="24"/>
        </w:rPr>
        <w:t xml:space="preserve"> Tobacco use - the majority of studies show an increased risk. </w:t>
      </w:r>
    </w:p>
    <w:p w:rsidR="00D91075" w:rsidRPr="00435FD4" w:rsidRDefault="00D91075" w:rsidP="00D91075">
      <w:pPr>
        <w:pStyle w:val="ListParagraph"/>
        <w:numPr>
          <w:ilvl w:val="0"/>
          <w:numId w:val="1"/>
        </w:numPr>
        <w:spacing w:line="360" w:lineRule="auto"/>
        <w:jc w:val="both"/>
        <w:rPr>
          <w:rFonts w:ascii="Times New Roman" w:eastAsia="Microsoft Yi Baiti" w:hAnsi="Times New Roman" w:cs="Times New Roman"/>
          <w:sz w:val="24"/>
          <w:szCs w:val="24"/>
        </w:rPr>
      </w:pPr>
      <w:r w:rsidRPr="00435FD4">
        <w:rPr>
          <w:rFonts w:ascii="Times New Roman" w:eastAsia="Microsoft Yi Baiti" w:hAnsi="Times New Roman" w:cs="Times New Roman"/>
          <w:sz w:val="24"/>
          <w:szCs w:val="24"/>
        </w:rPr>
        <w:t xml:space="preserve">Use of some contraceptives - studies shows a reduced risk with use of barrier methods, while others suggest no effect. A few studies suggest a possible increased risk with use of oral contraceptives. </w:t>
      </w:r>
    </w:p>
    <w:p w:rsidR="00D91075" w:rsidRPr="00435FD4" w:rsidRDefault="00D91075" w:rsidP="00D91075">
      <w:pPr>
        <w:pStyle w:val="ListParagraph"/>
        <w:numPr>
          <w:ilvl w:val="0"/>
          <w:numId w:val="1"/>
        </w:numPr>
        <w:spacing w:line="360" w:lineRule="auto"/>
        <w:jc w:val="both"/>
        <w:rPr>
          <w:rFonts w:ascii="Times New Roman" w:eastAsia="Microsoft Yi Baiti" w:hAnsi="Times New Roman" w:cs="Times New Roman"/>
          <w:sz w:val="24"/>
          <w:szCs w:val="24"/>
        </w:rPr>
      </w:pPr>
      <w:r w:rsidRPr="00435FD4">
        <w:rPr>
          <w:rFonts w:ascii="Times New Roman" w:eastAsia="Microsoft Yi Baiti" w:hAnsi="Times New Roman" w:cs="Times New Roman"/>
          <w:sz w:val="24"/>
          <w:szCs w:val="24"/>
        </w:rPr>
        <w:t xml:space="preserve"> Nutrition- some studies show decreased risk with higher intake of vitamins A, C and E, </w:t>
      </w:r>
      <w:proofErr w:type="spellStart"/>
      <w:r w:rsidRPr="00435FD4">
        <w:rPr>
          <w:rFonts w:ascii="Times New Roman" w:eastAsia="Microsoft Yi Baiti" w:hAnsi="Times New Roman" w:cs="Times New Roman"/>
          <w:sz w:val="24"/>
          <w:szCs w:val="24"/>
        </w:rPr>
        <w:t>carotenoids</w:t>
      </w:r>
      <w:proofErr w:type="spellEnd"/>
      <w:r w:rsidRPr="00435FD4">
        <w:rPr>
          <w:rFonts w:ascii="Times New Roman" w:eastAsia="Microsoft Yi Baiti" w:hAnsi="Times New Roman" w:cs="Times New Roman"/>
          <w:sz w:val="24"/>
          <w:szCs w:val="24"/>
        </w:rPr>
        <w:t xml:space="preserve">, and </w:t>
      </w:r>
      <w:proofErr w:type="spellStart"/>
      <w:r w:rsidRPr="00435FD4">
        <w:rPr>
          <w:rFonts w:ascii="Times New Roman" w:eastAsia="Microsoft Yi Baiti" w:hAnsi="Times New Roman" w:cs="Times New Roman"/>
          <w:sz w:val="24"/>
          <w:szCs w:val="24"/>
        </w:rPr>
        <w:t>folate</w:t>
      </w:r>
      <w:proofErr w:type="spellEnd"/>
      <w:r w:rsidRPr="00435FD4">
        <w:rPr>
          <w:rFonts w:ascii="Times New Roman" w:eastAsia="Microsoft Yi Baiti" w:hAnsi="Times New Roman" w:cs="Times New Roman"/>
          <w:sz w:val="24"/>
          <w:szCs w:val="24"/>
        </w:rPr>
        <w:t xml:space="preserve">. Other studies show no effect. </w:t>
      </w:r>
    </w:p>
    <w:p w:rsidR="00D91075" w:rsidRPr="00435FD4" w:rsidRDefault="00D91075" w:rsidP="00D91075">
      <w:pPr>
        <w:spacing w:line="360" w:lineRule="auto"/>
        <w:jc w:val="both"/>
        <w:rPr>
          <w:rFonts w:ascii="Times New Roman" w:eastAsia="Microsoft Yi Baiti" w:hAnsi="Times New Roman" w:cs="Times New Roman"/>
          <w:sz w:val="24"/>
          <w:szCs w:val="24"/>
        </w:rPr>
      </w:pPr>
      <w:r w:rsidRPr="00435FD4">
        <w:rPr>
          <w:rFonts w:ascii="Times New Roman" w:eastAsia="Microsoft Yi Baiti" w:hAnsi="Times New Roman" w:cs="Times New Roman"/>
          <w:sz w:val="24"/>
          <w:szCs w:val="24"/>
        </w:rPr>
        <w:t xml:space="preserve"> Cervical cancer generally develops slowly over a period of up to ten years. It is preceded by readily detectable and treatable precursor conditions in which certain cells of the cervix develop abnormal characteristics but are not yet cancerous. Broadly known as cervical dysplasia, these pre-cancerous abnormalities are classified according to severity. </w:t>
      </w:r>
    </w:p>
    <w:p w:rsidR="00D91075" w:rsidRPr="00435FD4" w:rsidRDefault="00D91075" w:rsidP="00D91075">
      <w:pPr>
        <w:pStyle w:val="NormalWeb"/>
        <w:shd w:val="clear" w:color="auto" w:fill="FFFFFF"/>
        <w:spacing w:before="0" w:beforeAutospacing="0" w:after="188" w:afterAutospacing="0" w:line="360" w:lineRule="auto"/>
        <w:jc w:val="both"/>
      </w:pPr>
      <w:r w:rsidRPr="00435FD4">
        <w:t xml:space="preserve">Many lives can be saved if appropriate investment is made in raising public awareness on the early signs and symptoms of common cancers like cervical cancers. When identified early, is more likely to respond to effective treatment and can result in a </w:t>
      </w:r>
      <w:r w:rsidRPr="00435FD4">
        <w:lastRenderedPageBreak/>
        <w:t>greater probability of surviving, less morbidity, and less expensive treatment. Significant improvements can be made in the lives of cervical cancer patients by detecting cancer early and avoiding delays in care.</w:t>
      </w:r>
    </w:p>
    <w:p w:rsidR="00D91075" w:rsidRPr="00435FD4" w:rsidRDefault="00D91075" w:rsidP="00D91075">
      <w:pPr>
        <w:shd w:val="clear" w:color="auto" w:fill="FFFFFF"/>
        <w:spacing w:after="188" w:line="360" w:lineRule="auto"/>
        <w:jc w:val="both"/>
        <w:rPr>
          <w:rFonts w:ascii="Times New Roman" w:eastAsia="Times New Roman" w:hAnsi="Times New Roman" w:cs="Times New Roman"/>
          <w:sz w:val="24"/>
          <w:szCs w:val="24"/>
        </w:rPr>
      </w:pPr>
      <w:r w:rsidRPr="00435FD4">
        <w:rPr>
          <w:rFonts w:ascii="Times New Roman" w:eastAsia="Times New Roman" w:hAnsi="Times New Roman" w:cs="Times New Roman"/>
          <w:sz w:val="24"/>
          <w:szCs w:val="24"/>
        </w:rPr>
        <w:t>Early diagnosis consists of 3 steps that must be integrated and provided in a timely manner:</w:t>
      </w:r>
    </w:p>
    <w:p w:rsidR="00D91075" w:rsidRPr="00435FD4" w:rsidRDefault="00D91075" w:rsidP="00D91075">
      <w:pPr>
        <w:numPr>
          <w:ilvl w:val="0"/>
          <w:numId w:val="2"/>
        </w:numPr>
        <w:shd w:val="clear" w:color="auto" w:fill="FFFFFF"/>
        <w:spacing w:before="100" w:beforeAutospacing="1" w:after="100" w:afterAutospacing="1" w:line="360" w:lineRule="auto"/>
        <w:jc w:val="both"/>
        <w:rPr>
          <w:rFonts w:ascii="Times New Roman" w:eastAsia="Times New Roman" w:hAnsi="Times New Roman" w:cs="Times New Roman"/>
          <w:sz w:val="24"/>
          <w:szCs w:val="24"/>
        </w:rPr>
      </w:pPr>
      <w:r w:rsidRPr="00435FD4">
        <w:rPr>
          <w:rFonts w:ascii="Times New Roman" w:eastAsia="Times New Roman" w:hAnsi="Times New Roman" w:cs="Times New Roman"/>
          <w:sz w:val="24"/>
          <w:szCs w:val="24"/>
        </w:rPr>
        <w:t>Awareness and accessing care</w:t>
      </w:r>
    </w:p>
    <w:p w:rsidR="00D91075" w:rsidRPr="00435FD4" w:rsidRDefault="00D91075" w:rsidP="00D91075">
      <w:pPr>
        <w:numPr>
          <w:ilvl w:val="0"/>
          <w:numId w:val="2"/>
        </w:numPr>
        <w:shd w:val="clear" w:color="auto" w:fill="FFFFFF"/>
        <w:spacing w:before="100" w:beforeAutospacing="1" w:after="100" w:afterAutospacing="1" w:line="360" w:lineRule="auto"/>
        <w:jc w:val="both"/>
        <w:rPr>
          <w:rFonts w:ascii="Times New Roman" w:eastAsia="Times New Roman" w:hAnsi="Times New Roman" w:cs="Times New Roman"/>
          <w:sz w:val="24"/>
          <w:szCs w:val="24"/>
        </w:rPr>
      </w:pPr>
      <w:r w:rsidRPr="00435FD4">
        <w:rPr>
          <w:rFonts w:ascii="Times New Roman" w:eastAsia="Times New Roman" w:hAnsi="Times New Roman" w:cs="Times New Roman"/>
          <w:sz w:val="24"/>
          <w:szCs w:val="24"/>
        </w:rPr>
        <w:t>Clinical evaluation, diagnosis and staging</w:t>
      </w:r>
    </w:p>
    <w:p w:rsidR="00D91075" w:rsidRPr="00435FD4" w:rsidRDefault="00D91075" w:rsidP="00D91075">
      <w:pPr>
        <w:numPr>
          <w:ilvl w:val="0"/>
          <w:numId w:val="2"/>
        </w:numPr>
        <w:shd w:val="clear" w:color="auto" w:fill="FFFFFF"/>
        <w:spacing w:before="100" w:beforeAutospacing="1" w:after="100" w:afterAutospacing="1" w:line="360" w:lineRule="auto"/>
        <w:jc w:val="both"/>
        <w:rPr>
          <w:rFonts w:ascii="Times New Roman" w:eastAsia="Times New Roman" w:hAnsi="Times New Roman" w:cs="Times New Roman"/>
          <w:sz w:val="24"/>
          <w:szCs w:val="24"/>
        </w:rPr>
      </w:pPr>
      <w:r w:rsidRPr="00435FD4">
        <w:rPr>
          <w:rFonts w:ascii="Times New Roman" w:eastAsia="Times New Roman" w:hAnsi="Times New Roman" w:cs="Times New Roman"/>
          <w:sz w:val="24"/>
          <w:szCs w:val="24"/>
        </w:rPr>
        <w:t>Access to treatment.</w:t>
      </w:r>
    </w:p>
    <w:p w:rsidR="00D91075" w:rsidRPr="00435FD4" w:rsidRDefault="00D91075" w:rsidP="00D91075">
      <w:pPr>
        <w:shd w:val="clear" w:color="auto" w:fill="FFFFFF"/>
        <w:spacing w:after="188" w:line="360" w:lineRule="auto"/>
        <w:jc w:val="both"/>
        <w:rPr>
          <w:rFonts w:ascii="Times New Roman" w:eastAsia="Times New Roman" w:hAnsi="Times New Roman" w:cs="Times New Roman"/>
          <w:sz w:val="24"/>
          <w:szCs w:val="24"/>
        </w:rPr>
      </w:pPr>
      <w:r w:rsidRPr="00435FD4">
        <w:rPr>
          <w:rFonts w:ascii="Times New Roman" w:eastAsia="Times New Roman" w:hAnsi="Times New Roman" w:cs="Times New Roman"/>
          <w:sz w:val="24"/>
          <w:szCs w:val="24"/>
        </w:rPr>
        <w:t xml:space="preserve">Early diagnosis is relevant in all settings and the majority of cancers. In absence of early diagnosis, patients are diagnosed at late stages when curative treatment may no longer be an option. </w:t>
      </w:r>
      <w:proofErr w:type="spellStart"/>
      <w:r w:rsidRPr="00435FD4">
        <w:rPr>
          <w:rFonts w:ascii="Times New Roman" w:eastAsia="Times New Roman" w:hAnsi="Times New Roman" w:cs="Times New Roman"/>
          <w:sz w:val="24"/>
          <w:szCs w:val="24"/>
        </w:rPr>
        <w:t>Programmes</w:t>
      </w:r>
      <w:proofErr w:type="spellEnd"/>
      <w:r w:rsidRPr="00435FD4">
        <w:rPr>
          <w:rFonts w:ascii="Times New Roman" w:eastAsia="Times New Roman" w:hAnsi="Times New Roman" w:cs="Times New Roman"/>
          <w:sz w:val="24"/>
          <w:szCs w:val="24"/>
        </w:rPr>
        <w:t xml:space="preserve"> can be designed to reduce delays in, and barriers to care, allowing patients to access treatment in a timely manner. </w:t>
      </w:r>
      <w:r w:rsidRPr="00435FD4">
        <w:rPr>
          <w:rFonts w:ascii="Times New Roman" w:hAnsi="Times New Roman" w:cs="Times New Roman"/>
          <w:sz w:val="24"/>
          <w:szCs w:val="24"/>
        </w:rPr>
        <w:t>In addition people should adopt healthy lifestyles that reduce the risk of cancers. Also, the slogan "early detection saves lives" can also help in checking this deadly disease.</w:t>
      </w:r>
    </w:p>
    <w:p w:rsidR="00D91075" w:rsidRPr="00435FD4" w:rsidRDefault="00D91075" w:rsidP="00D91075">
      <w:pPr>
        <w:spacing w:line="360" w:lineRule="auto"/>
        <w:jc w:val="both"/>
        <w:rPr>
          <w:rFonts w:ascii="Times New Roman" w:hAnsi="Times New Roman" w:cs="Times New Roman"/>
          <w:sz w:val="24"/>
          <w:szCs w:val="24"/>
        </w:rPr>
      </w:pPr>
      <w:r w:rsidRPr="00435FD4">
        <w:rPr>
          <w:rFonts w:ascii="Times New Roman" w:hAnsi="Times New Roman" w:cs="Times New Roman"/>
          <w:sz w:val="24"/>
          <w:szCs w:val="24"/>
        </w:rPr>
        <w:t xml:space="preserve">The incidence and problems associated with sexually transmitted diseases (STDs) are of great concern, especially among secondary school students and young adults. For adolescent girls aged 15-20 years old, the most effective preventive method against cervical cancer would be the primary prevention by the HPV vaccination. </w:t>
      </w:r>
      <w:proofErr w:type="gramStart"/>
      <w:r w:rsidRPr="00435FD4">
        <w:rPr>
          <w:rFonts w:ascii="Times New Roman" w:hAnsi="Times New Roman" w:cs="Times New Roman"/>
          <w:sz w:val="24"/>
          <w:szCs w:val="24"/>
        </w:rPr>
        <w:t>( Villa</w:t>
      </w:r>
      <w:proofErr w:type="gramEnd"/>
      <w:r w:rsidRPr="00435FD4">
        <w:rPr>
          <w:rFonts w:ascii="Times New Roman" w:hAnsi="Times New Roman" w:cs="Times New Roman"/>
          <w:sz w:val="24"/>
          <w:szCs w:val="24"/>
        </w:rPr>
        <w:t xml:space="preserve"> et al., 2005). It is important to assess the knowledge and views of the students on the awareness of cervical cancer in order to develop appropriate educational and awareness programs targeting young secondary school girls.</w:t>
      </w:r>
    </w:p>
    <w:p w:rsidR="00D91075" w:rsidRPr="00435FD4" w:rsidRDefault="00D91075" w:rsidP="00D91075">
      <w:pPr>
        <w:spacing w:line="360" w:lineRule="auto"/>
        <w:jc w:val="both"/>
        <w:rPr>
          <w:rFonts w:ascii="Times New Roman" w:hAnsi="Times New Roman" w:cs="Times New Roman"/>
          <w:sz w:val="24"/>
          <w:szCs w:val="24"/>
        </w:rPr>
      </w:pPr>
    </w:p>
    <w:p w:rsidR="00D91075" w:rsidRPr="00435FD4" w:rsidRDefault="00D91075" w:rsidP="00D91075">
      <w:pPr>
        <w:shd w:val="clear" w:color="auto" w:fill="FFFFFF"/>
        <w:tabs>
          <w:tab w:val="left" w:pos="360"/>
        </w:tabs>
        <w:spacing w:after="0" w:line="360" w:lineRule="auto"/>
        <w:ind w:hanging="90"/>
        <w:jc w:val="both"/>
        <w:rPr>
          <w:rFonts w:ascii="Times New Roman" w:hAnsi="Times New Roman" w:cs="Times New Roman"/>
          <w:b/>
          <w:sz w:val="24"/>
          <w:szCs w:val="24"/>
        </w:rPr>
      </w:pPr>
      <w:r w:rsidRPr="00435FD4">
        <w:rPr>
          <w:rFonts w:ascii="Times New Roman" w:hAnsi="Times New Roman" w:cs="Times New Roman"/>
          <w:b/>
          <w:sz w:val="24"/>
          <w:szCs w:val="24"/>
        </w:rPr>
        <w:t>Objective of the study</w:t>
      </w:r>
    </w:p>
    <w:p w:rsidR="00D91075" w:rsidRPr="00435FD4" w:rsidRDefault="00D91075" w:rsidP="00D91075">
      <w:pPr>
        <w:pStyle w:val="ListParagraph"/>
        <w:numPr>
          <w:ilvl w:val="0"/>
          <w:numId w:val="3"/>
        </w:numPr>
        <w:shd w:val="clear" w:color="auto" w:fill="FFFFFF"/>
        <w:tabs>
          <w:tab w:val="left" w:pos="360"/>
        </w:tabs>
        <w:spacing w:after="0" w:line="360" w:lineRule="auto"/>
        <w:jc w:val="both"/>
        <w:rPr>
          <w:rFonts w:ascii="Times New Roman" w:hAnsi="Times New Roman" w:cs="Times New Roman"/>
          <w:sz w:val="24"/>
          <w:szCs w:val="24"/>
        </w:rPr>
      </w:pPr>
      <w:r w:rsidRPr="00435FD4">
        <w:rPr>
          <w:rFonts w:ascii="Times New Roman" w:hAnsi="Times New Roman" w:cs="Times New Roman"/>
          <w:sz w:val="24"/>
          <w:szCs w:val="24"/>
        </w:rPr>
        <w:t>To determine  the  level of  students’ awareness of cervical cancer</w:t>
      </w:r>
    </w:p>
    <w:p w:rsidR="00D91075" w:rsidRPr="00435FD4" w:rsidRDefault="00D91075" w:rsidP="00D91075">
      <w:pPr>
        <w:pStyle w:val="ListParagraph"/>
        <w:numPr>
          <w:ilvl w:val="0"/>
          <w:numId w:val="3"/>
        </w:numPr>
        <w:shd w:val="clear" w:color="auto" w:fill="FFFFFF"/>
        <w:tabs>
          <w:tab w:val="left" w:pos="360"/>
        </w:tabs>
        <w:spacing w:after="0" w:line="360" w:lineRule="auto"/>
        <w:jc w:val="both"/>
        <w:rPr>
          <w:rFonts w:ascii="Times New Roman" w:hAnsi="Times New Roman" w:cs="Times New Roman"/>
          <w:sz w:val="24"/>
          <w:szCs w:val="24"/>
        </w:rPr>
      </w:pPr>
      <w:r w:rsidRPr="00435FD4">
        <w:rPr>
          <w:rFonts w:ascii="Times New Roman" w:hAnsi="Times New Roman" w:cs="Times New Roman"/>
          <w:sz w:val="24"/>
          <w:szCs w:val="24"/>
        </w:rPr>
        <w:t>To find out the  level of students’ awareness of library and information services supportive of cervical cancer awareness</w:t>
      </w:r>
    </w:p>
    <w:p w:rsidR="00D91075" w:rsidRPr="00435FD4" w:rsidRDefault="00D91075" w:rsidP="00D91075">
      <w:pPr>
        <w:pStyle w:val="ListParagraph"/>
        <w:numPr>
          <w:ilvl w:val="0"/>
          <w:numId w:val="3"/>
        </w:numPr>
        <w:shd w:val="clear" w:color="auto" w:fill="FFFFFF"/>
        <w:tabs>
          <w:tab w:val="left" w:pos="360"/>
        </w:tabs>
        <w:spacing w:after="0" w:line="360" w:lineRule="auto"/>
        <w:jc w:val="both"/>
        <w:rPr>
          <w:rFonts w:ascii="Times New Roman" w:hAnsi="Times New Roman" w:cs="Times New Roman"/>
          <w:sz w:val="24"/>
          <w:szCs w:val="24"/>
        </w:rPr>
      </w:pPr>
      <w:r w:rsidRPr="00435FD4">
        <w:rPr>
          <w:rFonts w:ascii="Times New Roman" w:hAnsi="Times New Roman" w:cs="Times New Roman"/>
          <w:sz w:val="24"/>
          <w:szCs w:val="24"/>
        </w:rPr>
        <w:t>To investigate the   level of  students’ awareness of information sources on cervical cancer</w:t>
      </w:r>
    </w:p>
    <w:p w:rsidR="00D91075" w:rsidRPr="00435FD4" w:rsidRDefault="00D91075" w:rsidP="00D91075">
      <w:pPr>
        <w:pStyle w:val="ListParagraph"/>
        <w:numPr>
          <w:ilvl w:val="0"/>
          <w:numId w:val="3"/>
        </w:numPr>
        <w:spacing w:after="160" w:line="256" w:lineRule="auto"/>
        <w:rPr>
          <w:rFonts w:ascii="Times New Roman" w:hAnsi="Times New Roman" w:cs="Times New Roman"/>
          <w:sz w:val="24"/>
          <w:szCs w:val="24"/>
        </w:rPr>
      </w:pPr>
      <w:r w:rsidRPr="00435FD4">
        <w:rPr>
          <w:rFonts w:ascii="Times New Roman" w:hAnsi="Times New Roman" w:cs="Times New Roman"/>
          <w:sz w:val="24"/>
          <w:szCs w:val="24"/>
        </w:rPr>
        <w:t>Find out  level of  students’ awareness of the danger of having multiple sex partners</w:t>
      </w:r>
    </w:p>
    <w:p w:rsidR="00D91075" w:rsidRPr="00435FD4" w:rsidRDefault="00D91075" w:rsidP="00D91075">
      <w:pPr>
        <w:pStyle w:val="ListParagraph"/>
        <w:numPr>
          <w:ilvl w:val="0"/>
          <w:numId w:val="3"/>
        </w:numPr>
        <w:shd w:val="clear" w:color="auto" w:fill="FFFFFF"/>
        <w:tabs>
          <w:tab w:val="left" w:pos="360"/>
        </w:tabs>
        <w:spacing w:after="0" w:line="360" w:lineRule="auto"/>
        <w:jc w:val="both"/>
        <w:rPr>
          <w:rFonts w:ascii="Times New Roman" w:hAnsi="Times New Roman" w:cs="Times New Roman"/>
          <w:sz w:val="24"/>
          <w:szCs w:val="24"/>
        </w:rPr>
      </w:pPr>
      <w:r w:rsidRPr="00435FD4">
        <w:rPr>
          <w:rFonts w:ascii="Times New Roman" w:hAnsi="Times New Roman" w:cs="Times New Roman"/>
          <w:sz w:val="24"/>
          <w:szCs w:val="24"/>
        </w:rPr>
        <w:lastRenderedPageBreak/>
        <w:t>Determine the   level of  students’ awareness of programmes to mitigate or curtail cervical cancer prevalence</w:t>
      </w:r>
    </w:p>
    <w:p w:rsidR="00D91075" w:rsidRPr="00435FD4" w:rsidRDefault="00D91075" w:rsidP="00D91075">
      <w:pPr>
        <w:pStyle w:val="ListParagraph"/>
        <w:numPr>
          <w:ilvl w:val="0"/>
          <w:numId w:val="3"/>
        </w:numPr>
        <w:shd w:val="clear" w:color="auto" w:fill="FFFFFF"/>
        <w:tabs>
          <w:tab w:val="left" w:pos="360"/>
        </w:tabs>
        <w:spacing w:after="0" w:line="360" w:lineRule="auto"/>
        <w:jc w:val="both"/>
        <w:rPr>
          <w:rFonts w:ascii="Times New Roman" w:hAnsi="Times New Roman" w:cs="Times New Roman"/>
          <w:sz w:val="24"/>
          <w:szCs w:val="24"/>
        </w:rPr>
      </w:pPr>
      <w:r w:rsidRPr="00435FD4">
        <w:rPr>
          <w:rFonts w:ascii="Times New Roman" w:hAnsi="Times New Roman" w:cs="Times New Roman"/>
          <w:sz w:val="24"/>
          <w:szCs w:val="24"/>
        </w:rPr>
        <w:t>Find out the type of  Information sources available to Students on cervical cancer</w:t>
      </w:r>
    </w:p>
    <w:p w:rsidR="00D91075" w:rsidRPr="00435FD4" w:rsidRDefault="00D91075" w:rsidP="00D91075">
      <w:pPr>
        <w:pStyle w:val="ListParagraph"/>
        <w:numPr>
          <w:ilvl w:val="0"/>
          <w:numId w:val="3"/>
        </w:numPr>
        <w:shd w:val="clear" w:color="auto" w:fill="FFFFFF"/>
        <w:tabs>
          <w:tab w:val="left" w:pos="360"/>
        </w:tabs>
        <w:spacing w:after="0" w:line="360" w:lineRule="auto"/>
        <w:jc w:val="both"/>
        <w:rPr>
          <w:rFonts w:ascii="Times New Roman" w:hAnsi="Times New Roman" w:cs="Times New Roman"/>
          <w:sz w:val="24"/>
          <w:szCs w:val="24"/>
        </w:rPr>
      </w:pPr>
      <w:r w:rsidRPr="00435FD4">
        <w:rPr>
          <w:rFonts w:ascii="Times New Roman" w:hAnsi="Times New Roman" w:cs="Times New Roman"/>
          <w:sz w:val="24"/>
          <w:szCs w:val="24"/>
        </w:rPr>
        <w:t>To determine the factors militating against students’ access to useful information resources on cervical cancer</w:t>
      </w:r>
    </w:p>
    <w:p w:rsidR="00D91075" w:rsidRPr="00435FD4" w:rsidRDefault="00D91075" w:rsidP="00D91075">
      <w:pPr>
        <w:shd w:val="clear" w:color="auto" w:fill="FFFFFF"/>
        <w:tabs>
          <w:tab w:val="left" w:pos="360"/>
        </w:tabs>
        <w:spacing w:after="0" w:line="360" w:lineRule="auto"/>
        <w:ind w:hanging="90"/>
        <w:jc w:val="both"/>
        <w:rPr>
          <w:rFonts w:ascii="Times New Roman" w:hAnsi="Times New Roman" w:cs="Times New Roman"/>
          <w:sz w:val="24"/>
          <w:szCs w:val="24"/>
        </w:rPr>
      </w:pPr>
    </w:p>
    <w:p w:rsidR="00D91075" w:rsidRPr="00435FD4" w:rsidRDefault="00D91075" w:rsidP="00D91075">
      <w:pPr>
        <w:shd w:val="clear" w:color="auto" w:fill="FFFFFF"/>
        <w:tabs>
          <w:tab w:val="left" w:pos="360"/>
        </w:tabs>
        <w:spacing w:after="0" w:line="360" w:lineRule="auto"/>
        <w:ind w:hanging="90"/>
        <w:jc w:val="both"/>
        <w:rPr>
          <w:rFonts w:ascii="Times New Roman" w:hAnsi="Times New Roman" w:cs="Times New Roman"/>
          <w:b/>
          <w:sz w:val="24"/>
          <w:szCs w:val="24"/>
        </w:rPr>
      </w:pPr>
      <w:r w:rsidRPr="00435FD4">
        <w:rPr>
          <w:rFonts w:ascii="Times New Roman" w:hAnsi="Times New Roman" w:cs="Times New Roman"/>
          <w:b/>
          <w:sz w:val="24"/>
          <w:szCs w:val="24"/>
        </w:rPr>
        <w:t>Research Questions</w:t>
      </w:r>
    </w:p>
    <w:p w:rsidR="00D91075" w:rsidRPr="00435FD4" w:rsidRDefault="00D91075" w:rsidP="00D91075">
      <w:pPr>
        <w:pStyle w:val="ListParagraph"/>
        <w:numPr>
          <w:ilvl w:val="0"/>
          <w:numId w:val="4"/>
        </w:numPr>
        <w:shd w:val="clear" w:color="auto" w:fill="FFFFFF"/>
        <w:tabs>
          <w:tab w:val="left" w:pos="360"/>
        </w:tabs>
        <w:spacing w:after="0" w:line="360" w:lineRule="auto"/>
        <w:jc w:val="both"/>
        <w:rPr>
          <w:rFonts w:ascii="Times New Roman" w:hAnsi="Times New Roman" w:cs="Times New Roman"/>
          <w:sz w:val="24"/>
          <w:szCs w:val="24"/>
        </w:rPr>
      </w:pPr>
      <w:r w:rsidRPr="00435FD4">
        <w:rPr>
          <w:rFonts w:ascii="Times New Roman" w:hAnsi="Times New Roman" w:cs="Times New Roman"/>
          <w:sz w:val="24"/>
          <w:szCs w:val="24"/>
        </w:rPr>
        <w:t>What is the  level of  students’ awareness of cervical cancer</w:t>
      </w:r>
    </w:p>
    <w:p w:rsidR="00D91075" w:rsidRPr="00435FD4" w:rsidRDefault="00D91075" w:rsidP="00D91075">
      <w:pPr>
        <w:pStyle w:val="ListParagraph"/>
        <w:numPr>
          <w:ilvl w:val="0"/>
          <w:numId w:val="4"/>
        </w:numPr>
        <w:shd w:val="clear" w:color="auto" w:fill="FFFFFF"/>
        <w:tabs>
          <w:tab w:val="left" w:pos="360"/>
        </w:tabs>
        <w:spacing w:after="0" w:line="360" w:lineRule="auto"/>
        <w:jc w:val="both"/>
        <w:rPr>
          <w:rFonts w:ascii="Times New Roman" w:hAnsi="Times New Roman" w:cs="Times New Roman"/>
          <w:sz w:val="24"/>
          <w:szCs w:val="24"/>
        </w:rPr>
      </w:pPr>
      <w:r w:rsidRPr="00435FD4">
        <w:rPr>
          <w:rFonts w:ascii="Times New Roman" w:hAnsi="Times New Roman" w:cs="Times New Roman"/>
          <w:sz w:val="24"/>
          <w:szCs w:val="24"/>
        </w:rPr>
        <w:t>What is the level of students’ awareness of library and information services supportive of cervical cancer awareness</w:t>
      </w:r>
    </w:p>
    <w:p w:rsidR="00D91075" w:rsidRPr="00435FD4" w:rsidRDefault="00D91075" w:rsidP="00D91075">
      <w:pPr>
        <w:pStyle w:val="ListParagraph"/>
        <w:numPr>
          <w:ilvl w:val="0"/>
          <w:numId w:val="4"/>
        </w:numPr>
        <w:shd w:val="clear" w:color="auto" w:fill="FFFFFF"/>
        <w:tabs>
          <w:tab w:val="left" w:pos="360"/>
        </w:tabs>
        <w:spacing w:after="0" w:line="360" w:lineRule="auto"/>
        <w:jc w:val="both"/>
        <w:rPr>
          <w:rFonts w:ascii="Times New Roman" w:hAnsi="Times New Roman" w:cs="Times New Roman"/>
          <w:sz w:val="24"/>
          <w:szCs w:val="24"/>
        </w:rPr>
      </w:pPr>
      <w:r w:rsidRPr="00435FD4">
        <w:rPr>
          <w:rFonts w:ascii="Times New Roman" w:hAnsi="Times New Roman" w:cs="Times New Roman"/>
          <w:sz w:val="24"/>
          <w:szCs w:val="24"/>
        </w:rPr>
        <w:t>What is the  level of  students’ awareness of information sources on cervical cancer</w:t>
      </w:r>
    </w:p>
    <w:p w:rsidR="00D91075" w:rsidRPr="00435FD4" w:rsidRDefault="00D91075" w:rsidP="00D91075">
      <w:pPr>
        <w:pStyle w:val="ListParagraph"/>
        <w:numPr>
          <w:ilvl w:val="0"/>
          <w:numId w:val="4"/>
        </w:numPr>
        <w:spacing w:after="160" w:line="256" w:lineRule="auto"/>
        <w:rPr>
          <w:rFonts w:ascii="Times New Roman" w:hAnsi="Times New Roman" w:cs="Times New Roman"/>
          <w:sz w:val="24"/>
          <w:szCs w:val="24"/>
        </w:rPr>
      </w:pPr>
      <w:r w:rsidRPr="00435FD4">
        <w:rPr>
          <w:rFonts w:ascii="Times New Roman" w:hAnsi="Times New Roman" w:cs="Times New Roman"/>
          <w:sz w:val="24"/>
          <w:szCs w:val="24"/>
        </w:rPr>
        <w:t>What is the  level of  students’ awareness of the danger of having multiple sex partners</w:t>
      </w:r>
    </w:p>
    <w:p w:rsidR="00D91075" w:rsidRPr="00435FD4" w:rsidRDefault="00D91075" w:rsidP="00D91075">
      <w:pPr>
        <w:pStyle w:val="ListParagraph"/>
        <w:numPr>
          <w:ilvl w:val="0"/>
          <w:numId w:val="4"/>
        </w:numPr>
        <w:shd w:val="clear" w:color="auto" w:fill="FFFFFF"/>
        <w:tabs>
          <w:tab w:val="left" w:pos="360"/>
        </w:tabs>
        <w:spacing w:after="0" w:line="360" w:lineRule="auto"/>
        <w:jc w:val="both"/>
        <w:rPr>
          <w:rFonts w:ascii="Times New Roman" w:hAnsi="Times New Roman" w:cs="Times New Roman"/>
          <w:sz w:val="24"/>
          <w:szCs w:val="24"/>
        </w:rPr>
      </w:pPr>
      <w:r w:rsidRPr="00435FD4">
        <w:rPr>
          <w:rFonts w:ascii="Times New Roman" w:hAnsi="Times New Roman" w:cs="Times New Roman"/>
          <w:sz w:val="24"/>
          <w:szCs w:val="24"/>
        </w:rPr>
        <w:t>What is the  level of  students’ awareness of programmes to mitigate or curtain cervical cancer prevalence</w:t>
      </w:r>
    </w:p>
    <w:p w:rsidR="00D91075" w:rsidRPr="00435FD4" w:rsidRDefault="00D91075" w:rsidP="00D91075">
      <w:pPr>
        <w:pStyle w:val="ListParagraph"/>
        <w:numPr>
          <w:ilvl w:val="0"/>
          <w:numId w:val="4"/>
        </w:numPr>
        <w:shd w:val="clear" w:color="auto" w:fill="FFFFFF"/>
        <w:tabs>
          <w:tab w:val="left" w:pos="360"/>
        </w:tabs>
        <w:spacing w:after="0" w:line="360" w:lineRule="auto"/>
        <w:jc w:val="both"/>
        <w:rPr>
          <w:rFonts w:ascii="Times New Roman" w:hAnsi="Times New Roman" w:cs="Times New Roman"/>
          <w:sz w:val="24"/>
          <w:szCs w:val="24"/>
        </w:rPr>
      </w:pPr>
      <w:r w:rsidRPr="00435FD4">
        <w:rPr>
          <w:rFonts w:ascii="Times New Roman" w:hAnsi="Times New Roman" w:cs="Times New Roman"/>
          <w:sz w:val="24"/>
          <w:szCs w:val="24"/>
        </w:rPr>
        <w:t>What are the type of Information sources available to Students on cervical cancer</w:t>
      </w:r>
    </w:p>
    <w:p w:rsidR="00D91075" w:rsidRPr="00435FD4" w:rsidRDefault="00D91075" w:rsidP="00D91075">
      <w:pPr>
        <w:pStyle w:val="ListParagraph"/>
        <w:numPr>
          <w:ilvl w:val="0"/>
          <w:numId w:val="4"/>
        </w:numPr>
        <w:shd w:val="clear" w:color="auto" w:fill="FFFFFF"/>
        <w:tabs>
          <w:tab w:val="left" w:pos="360"/>
        </w:tabs>
        <w:spacing w:after="0" w:line="360" w:lineRule="auto"/>
        <w:jc w:val="both"/>
        <w:rPr>
          <w:rFonts w:ascii="Times New Roman" w:hAnsi="Times New Roman" w:cs="Times New Roman"/>
          <w:sz w:val="24"/>
          <w:szCs w:val="24"/>
        </w:rPr>
      </w:pPr>
      <w:r w:rsidRPr="00435FD4">
        <w:rPr>
          <w:rFonts w:ascii="Times New Roman" w:hAnsi="Times New Roman" w:cs="Times New Roman"/>
          <w:sz w:val="24"/>
          <w:szCs w:val="24"/>
        </w:rPr>
        <w:t>What are the factors militating against students’ access to useful information resources on cervical cancer</w:t>
      </w:r>
    </w:p>
    <w:p w:rsidR="00D91075" w:rsidRPr="00435FD4" w:rsidRDefault="00D91075" w:rsidP="00D91075">
      <w:pPr>
        <w:spacing w:line="360" w:lineRule="auto"/>
        <w:jc w:val="both"/>
        <w:rPr>
          <w:rFonts w:ascii="Times New Roman" w:hAnsi="Times New Roman" w:cs="Times New Roman"/>
          <w:b/>
          <w:sz w:val="24"/>
          <w:szCs w:val="24"/>
        </w:rPr>
      </w:pPr>
      <w:r w:rsidRPr="00435FD4">
        <w:rPr>
          <w:rFonts w:ascii="Times New Roman" w:hAnsi="Times New Roman" w:cs="Times New Roman"/>
          <w:b/>
          <w:sz w:val="24"/>
          <w:szCs w:val="24"/>
        </w:rPr>
        <w:t>Literature Review</w:t>
      </w:r>
    </w:p>
    <w:p w:rsidR="00D91075" w:rsidRPr="00435FD4" w:rsidRDefault="00D91075" w:rsidP="00D91075">
      <w:pPr>
        <w:spacing w:line="360" w:lineRule="auto"/>
        <w:jc w:val="both"/>
        <w:rPr>
          <w:rFonts w:ascii="Times New Roman" w:hAnsi="Times New Roman" w:cs="Times New Roman"/>
          <w:b/>
          <w:sz w:val="24"/>
          <w:szCs w:val="24"/>
        </w:rPr>
      </w:pPr>
      <w:r w:rsidRPr="00435FD4">
        <w:rPr>
          <w:rFonts w:ascii="Times New Roman" w:hAnsi="Times New Roman" w:cs="Times New Roman"/>
          <w:b/>
          <w:sz w:val="24"/>
          <w:szCs w:val="24"/>
        </w:rPr>
        <w:t xml:space="preserve">Overview </w:t>
      </w:r>
    </w:p>
    <w:p w:rsidR="00D91075" w:rsidRPr="00435FD4" w:rsidRDefault="00D91075" w:rsidP="00D91075">
      <w:pPr>
        <w:spacing w:line="360" w:lineRule="auto"/>
        <w:jc w:val="both"/>
        <w:rPr>
          <w:rFonts w:ascii="Times New Roman" w:hAnsi="Times New Roman" w:cs="Times New Roman"/>
          <w:sz w:val="24"/>
          <w:szCs w:val="24"/>
        </w:rPr>
      </w:pPr>
      <w:r w:rsidRPr="00435FD4">
        <w:rPr>
          <w:rFonts w:ascii="Times New Roman" w:hAnsi="Times New Roman" w:cs="Times New Roman"/>
          <w:sz w:val="24"/>
          <w:szCs w:val="24"/>
        </w:rPr>
        <w:t xml:space="preserve">National Cancer Institute Dictionary of Cancer terms (2020) opined that cancer is a term for diseases in which abnormal cells divide without control and can invade nearby tissues. Centre for Disease Control (2020) asserted that cancer is always named for the part of the body where it starts. Cervical cancer begins in the cervix – the lower narrow end of the uterus. Cervical cancer is preventable through primary prevention modalities and is curable if detected early. Unfortunately, majority of cases in Nigeria present at late stages. </w:t>
      </w:r>
    </w:p>
    <w:p w:rsidR="00D91075" w:rsidRPr="00435FD4" w:rsidRDefault="00D91075" w:rsidP="00D91075">
      <w:pPr>
        <w:spacing w:line="360" w:lineRule="auto"/>
        <w:jc w:val="both"/>
        <w:rPr>
          <w:rFonts w:ascii="Times New Roman" w:hAnsi="Times New Roman" w:cs="Times New Roman"/>
          <w:sz w:val="24"/>
          <w:szCs w:val="24"/>
        </w:rPr>
      </w:pPr>
      <w:r w:rsidRPr="00435FD4">
        <w:rPr>
          <w:rFonts w:ascii="Times New Roman" w:hAnsi="Times New Roman" w:cs="Times New Roman"/>
          <w:sz w:val="24"/>
          <w:szCs w:val="24"/>
        </w:rPr>
        <w:t xml:space="preserve">Society of </w:t>
      </w:r>
      <w:proofErr w:type="spellStart"/>
      <w:r w:rsidRPr="00435FD4">
        <w:rPr>
          <w:rFonts w:ascii="Times New Roman" w:hAnsi="Times New Roman" w:cs="Times New Roman"/>
          <w:sz w:val="24"/>
          <w:szCs w:val="24"/>
        </w:rPr>
        <w:t>Gynaecology</w:t>
      </w:r>
      <w:proofErr w:type="spellEnd"/>
      <w:r w:rsidRPr="00435FD4">
        <w:rPr>
          <w:rFonts w:ascii="Times New Roman" w:hAnsi="Times New Roman" w:cs="Times New Roman"/>
          <w:sz w:val="24"/>
          <w:szCs w:val="24"/>
        </w:rPr>
        <w:t xml:space="preserve"> and Obstetrics of Nigeria (2018) submitted that prevention and treatment of cervical cancer in Nigeria is crippled by lack of awareness and knowledge of the disease, suboptimal public investment and competing health needs. </w:t>
      </w:r>
      <w:r w:rsidRPr="00435FD4">
        <w:rPr>
          <w:rFonts w:ascii="Times New Roman" w:hAnsi="Times New Roman" w:cs="Times New Roman"/>
          <w:sz w:val="24"/>
          <w:szCs w:val="24"/>
        </w:rPr>
        <w:lastRenderedPageBreak/>
        <w:t xml:space="preserve">There is no adequate database for cervical cancer in Nigeria, no </w:t>
      </w:r>
      <w:proofErr w:type="spellStart"/>
      <w:r w:rsidRPr="00435FD4">
        <w:rPr>
          <w:rFonts w:ascii="Times New Roman" w:hAnsi="Times New Roman" w:cs="Times New Roman"/>
          <w:sz w:val="24"/>
          <w:szCs w:val="24"/>
        </w:rPr>
        <w:t>organised</w:t>
      </w:r>
      <w:proofErr w:type="spellEnd"/>
      <w:r w:rsidRPr="00435FD4">
        <w:rPr>
          <w:rFonts w:ascii="Times New Roman" w:hAnsi="Times New Roman" w:cs="Times New Roman"/>
          <w:sz w:val="24"/>
          <w:szCs w:val="24"/>
        </w:rPr>
        <w:t xml:space="preserve"> screening </w:t>
      </w:r>
      <w:proofErr w:type="spellStart"/>
      <w:r w:rsidRPr="00435FD4">
        <w:rPr>
          <w:rFonts w:ascii="Times New Roman" w:hAnsi="Times New Roman" w:cs="Times New Roman"/>
          <w:sz w:val="24"/>
          <w:szCs w:val="24"/>
        </w:rPr>
        <w:t>programmes</w:t>
      </w:r>
      <w:proofErr w:type="spellEnd"/>
      <w:r w:rsidRPr="00435FD4">
        <w:rPr>
          <w:rFonts w:ascii="Times New Roman" w:hAnsi="Times New Roman" w:cs="Times New Roman"/>
          <w:sz w:val="24"/>
          <w:szCs w:val="24"/>
        </w:rPr>
        <w:t xml:space="preserve">, and National Health Insurance Scheme has limited coverage for cancer treatment. </w:t>
      </w:r>
    </w:p>
    <w:p w:rsidR="00D91075" w:rsidRPr="00435FD4" w:rsidRDefault="00D91075" w:rsidP="00D91075">
      <w:pPr>
        <w:spacing w:line="360" w:lineRule="auto"/>
        <w:jc w:val="both"/>
        <w:rPr>
          <w:rFonts w:ascii="Times New Roman" w:hAnsi="Times New Roman" w:cs="Times New Roman"/>
          <w:sz w:val="24"/>
          <w:szCs w:val="24"/>
        </w:rPr>
      </w:pPr>
    </w:p>
    <w:p w:rsidR="00D91075" w:rsidRPr="00435FD4" w:rsidRDefault="00D91075" w:rsidP="00D91075">
      <w:pPr>
        <w:spacing w:line="360" w:lineRule="auto"/>
        <w:jc w:val="both"/>
        <w:rPr>
          <w:rFonts w:ascii="Times New Roman" w:hAnsi="Times New Roman" w:cs="Times New Roman"/>
          <w:b/>
          <w:sz w:val="24"/>
          <w:szCs w:val="24"/>
        </w:rPr>
      </w:pPr>
      <w:r w:rsidRPr="00435FD4">
        <w:rPr>
          <w:rFonts w:ascii="Times New Roman" w:hAnsi="Times New Roman" w:cs="Times New Roman"/>
          <w:b/>
          <w:sz w:val="24"/>
          <w:szCs w:val="24"/>
        </w:rPr>
        <w:t xml:space="preserve">Statistics </w:t>
      </w:r>
    </w:p>
    <w:p w:rsidR="00D91075" w:rsidRPr="00435FD4" w:rsidRDefault="00D91075" w:rsidP="00D91075">
      <w:pPr>
        <w:spacing w:line="360" w:lineRule="auto"/>
        <w:jc w:val="both"/>
        <w:rPr>
          <w:rFonts w:ascii="Times New Roman" w:hAnsi="Times New Roman" w:cs="Times New Roman"/>
          <w:sz w:val="24"/>
          <w:szCs w:val="24"/>
        </w:rPr>
      </w:pPr>
      <w:r w:rsidRPr="00435FD4">
        <w:rPr>
          <w:rFonts w:ascii="Times New Roman" w:hAnsi="Times New Roman" w:cs="Times New Roman"/>
          <w:sz w:val="24"/>
          <w:szCs w:val="24"/>
        </w:rPr>
        <w:t xml:space="preserve">World Health Organization (2020) stated that globally, one woman dies of cervical cancer every two minutes. Yearly, </w:t>
      </w:r>
      <w:proofErr w:type="gramStart"/>
      <w:r w:rsidRPr="00435FD4">
        <w:rPr>
          <w:rFonts w:ascii="Times New Roman" w:hAnsi="Times New Roman" w:cs="Times New Roman"/>
          <w:sz w:val="24"/>
          <w:szCs w:val="24"/>
        </w:rPr>
        <w:t>an average of 530,000 new cases with 264,000 deaths are</w:t>
      </w:r>
      <w:proofErr w:type="gramEnd"/>
      <w:r w:rsidRPr="00435FD4">
        <w:rPr>
          <w:rFonts w:ascii="Times New Roman" w:hAnsi="Times New Roman" w:cs="Times New Roman"/>
          <w:sz w:val="24"/>
          <w:szCs w:val="24"/>
        </w:rPr>
        <w:t xml:space="preserve"> recorded worldwide. 85% of deaths from cervical cancer occur in developing countries. Society of </w:t>
      </w:r>
      <w:proofErr w:type="spellStart"/>
      <w:r w:rsidRPr="00435FD4">
        <w:rPr>
          <w:rFonts w:ascii="Times New Roman" w:hAnsi="Times New Roman" w:cs="Times New Roman"/>
          <w:sz w:val="24"/>
          <w:szCs w:val="24"/>
        </w:rPr>
        <w:t>Gynaecology</w:t>
      </w:r>
      <w:proofErr w:type="spellEnd"/>
      <w:r w:rsidRPr="00435FD4">
        <w:rPr>
          <w:rFonts w:ascii="Times New Roman" w:hAnsi="Times New Roman" w:cs="Times New Roman"/>
          <w:sz w:val="24"/>
          <w:szCs w:val="24"/>
        </w:rPr>
        <w:t xml:space="preserve"> and Obstetrics of Nigeria (2018) opined that cervical cancer is the second most common cancer in Nigerian women. In 2012, Nigeria recorded 14,089 new cases with 8240 deaths.</w:t>
      </w:r>
    </w:p>
    <w:p w:rsidR="00D91075" w:rsidRPr="00435FD4" w:rsidRDefault="00D91075" w:rsidP="00D91075">
      <w:pPr>
        <w:spacing w:line="360" w:lineRule="auto"/>
        <w:jc w:val="both"/>
        <w:rPr>
          <w:rFonts w:ascii="Times New Roman" w:hAnsi="Times New Roman" w:cs="Times New Roman"/>
          <w:sz w:val="24"/>
          <w:szCs w:val="24"/>
        </w:rPr>
      </w:pPr>
      <w:r w:rsidRPr="00435FD4">
        <w:rPr>
          <w:rFonts w:ascii="Times New Roman" w:hAnsi="Times New Roman" w:cs="Times New Roman"/>
          <w:sz w:val="24"/>
          <w:szCs w:val="24"/>
        </w:rPr>
        <w:t xml:space="preserve">Boardman, Matthews, Carter and Huh (2019) asserted that the incidence of cervical cancer has declined steadily in the United States over the past few decades, whereas cervical cancer rates continue to rise in many developing countries. The substantial decline in incidence and mortality in Western countries is due to well-developed </w:t>
      </w:r>
      <w:proofErr w:type="spellStart"/>
      <w:r w:rsidRPr="00435FD4">
        <w:rPr>
          <w:rFonts w:ascii="Times New Roman" w:hAnsi="Times New Roman" w:cs="Times New Roman"/>
          <w:sz w:val="24"/>
          <w:szCs w:val="24"/>
        </w:rPr>
        <w:t>papanicolaou</w:t>
      </w:r>
      <w:proofErr w:type="spellEnd"/>
      <w:r w:rsidRPr="00435FD4">
        <w:rPr>
          <w:rFonts w:ascii="Times New Roman" w:hAnsi="Times New Roman" w:cs="Times New Roman"/>
          <w:sz w:val="24"/>
          <w:szCs w:val="24"/>
        </w:rPr>
        <w:t xml:space="preserve"> (pap) smear screening </w:t>
      </w:r>
      <w:proofErr w:type="spellStart"/>
      <w:r w:rsidRPr="00435FD4">
        <w:rPr>
          <w:rFonts w:ascii="Times New Roman" w:hAnsi="Times New Roman" w:cs="Times New Roman"/>
          <w:sz w:val="24"/>
          <w:szCs w:val="24"/>
        </w:rPr>
        <w:t>programmes</w:t>
      </w:r>
      <w:proofErr w:type="spellEnd"/>
      <w:r w:rsidRPr="00435FD4">
        <w:rPr>
          <w:rFonts w:ascii="Times New Roman" w:hAnsi="Times New Roman" w:cs="Times New Roman"/>
          <w:sz w:val="24"/>
          <w:szCs w:val="24"/>
        </w:rPr>
        <w:t xml:space="preserve">. </w:t>
      </w:r>
    </w:p>
    <w:p w:rsidR="00D91075" w:rsidRPr="00435FD4" w:rsidRDefault="00D91075" w:rsidP="00D91075">
      <w:pPr>
        <w:spacing w:before="240" w:line="360" w:lineRule="auto"/>
        <w:jc w:val="both"/>
        <w:rPr>
          <w:rFonts w:ascii="Times New Roman" w:hAnsi="Times New Roman" w:cs="Times New Roman"/>
          <w:sz w:val="24"/>
          <w:szCs w:val="24"/>
        </w:rPr>
      </w:pPr>
      <w:proofErr w:type="gramStart"/>
      <w:r w:rsidRPr="00435FD4">
        <w:rPr>
          <w:rFonts w:ascii="Times New Roman" w:hAnsi="Times New Roman" w:cs="Times New Roman"/>
          <w:sz w:val="24"/>
          <w:szCs w:val="24"/>
        </w:rPr>
        <w:t>Alliance for Cervical Cancer Prevention (ACCP).</w:t>
      </w:r>
      <w:proofErr w:type="gramEnd"/>
      <w:r w:rsidRPr="00435FD4">
        <w:rPr>
          <w:rFonts w:ascii="Times New Roman" w:hAnsi="Times New Roman" w:cs="Times New Roman"/>
          <w:sz w:val="24"/>
          <w:szCs w:val="24"/>
        </w:rPr>
        <w:t xml:space="preserve"> Planning and Implementing Cervical Cancer Prevention and Control Programs: A manual for Managers, Seattle: ACCP (2004) submitted that data on cervical cancer incidence and mortality are more accurate in countries that have cancer registries. Accurate data are not available from most developing countries as underreporting is high.</w:t>
      </w:r>
    </w:p>
    <w:p w:rsidR="00D91075" w:rsidRPr="00435FD4" w:rsidRDefault="00D91075" w:rsidP="00D91075">
      <w:pPr>
        <w:spacing w:line="360" w:lineRule="auto"/>
        <w:jc w:val="both"/>
        <w:rPr>
          <w:rFonts w:ascii="Times New Roman" w:hAnsi="Times New Roman" w:cs="Times New Roman"/>
          <w:b/>
          <w:sz w:val="24"/>
          <w:szCs w:val="24"/>
        </w:rPr>
      </w:pPr>
      <w:r w:rsidRPr="00435FD4">
        <w:rPr>
          <w:rFonts w:ascii="Times New Roman" w:hAnsi="Times New Roman" w:cs="Times New Roman"/>
          <w:b/>
          <w:sz w:val="24"/>
          <w:szCs w:val="24"/>
        </w:rPr>
        <w:t>Risk Factors</w:t>
      </w:r>
    </w:p>
    <w:p w:rsidR="00D91075" w:rsidRPr="00435FD4" w:rsidRDefault="00D91075" w:rsidP="00D91075">
      <w:pPr>
        <w:spacing w:before="240" w:line="360" w:lineRule="auto"/>
        <w:jc w:val="both"/>
        <w:rPr>
          <w:rFonts w:ascii="Times New Roman" w:hAnsi="Times New Roman" w:cs="Times New Roman"/>
          <w:sz w:val="24"/>
          <w:szCs w:val="24"/>
        </w:rPr>
      </w:pPr>
      <w:r w:rsidRPr="00435FD4">
        <w:rPr>
          <w:rFonts w:ascii="Times New Roman" w:hAnsi="Times New Roman" w:cs="Times New Roman"/>
          <w:sz w:val="24"/>
          <w:szCs w:val="24"/>
        </w:rPr>
        <w:t xml:space="preserve">World Health Organization (2020) stated that almost all cervical cancer cases are linked to infection with Human </w:t>
      </w:r>
      <w:proofErr w:type="spellStart"/>
      <w:r w:rsidRPr="00435FD4">
        <w:rPr>
          <w:rFonts w:ascii="Times New Roman" w:hAnsi="Times New Roman" w:cs="Times New Roman"/>
          <w:sz w:val="24"/>
          <w:szCs w:val="24"/>
        </w:rPr>
        <w:t>Papilloma</w:t>
      </w:r>
      <w:proofErr w:type="spellEnd"/>
      <w:r w:rsidRPr="00435FD4">
        <w:rPr>
          <w:rFonts w:ascii="Times New Roman" w:hAnsi="Times New Roman" w:cs="Times New Roman"/>
          <w:sz w:val="24"/>
          <w:szCs w:val="24"/>
        </w:rPr>
        <w:t xml:space="preserve"> Virus (HPV) – an extremely common sexually transmitted virus. Although most infections resolve spontaneously, persistent infections can cause cervical cancer. Lucas and Gilles (2003) opined that persistence of HPV infections refers to detection of same high risk HPV types two or more visits 4-6months apart.</w:t>
      </w:r>
    </w:p>
    <w:p w:rsidR="00D91075" w:rsidRPr="00435FD4" w:rsidRDefault="00D91075" w:rsidP="00D91075">
      <w:pPr>
        <w:spacing w:before="240" w:line="360" w:lineRule="auto"/>
        <w:jc w:val="both"/>
        <w:rPr>
          <w:rFonts w:ascii="Times New Roman" w:hAnsi="Times New Roman" w:cs="Times New Roman"/>
          <w:sz w:val="24"/>
          <w:szCs w:val="24"/>
        </w:rPr>
      </w:pPr>
      <w:r w:rsidRPr="00435FD4">
        <w:rPr>
          <w:rFonts w:ascii="Times New Roman" w:hAnsi="Times New Roman" w:cs="Times New Roman"/>
          <w:sz w:val="24"/>
          <w:szCs w:val="24"/>
        </w:rPr>
        <w:lastRenderedPageBreak/>
        <w:t>Centre for Disease Control (2020) opined that 90% of HPV infections clear on their own within months to a few years. 5% progress to precursors of cervical cancer while a small proportion progress to cancers (3</w:t>
      </w:r>
      <w:proofErr w:type="gramStart"/>
      <w:r w:rsidRPr="00435FD4">
        <w:rPr>
          <w:rFonts w:ascii="Times New Roman" w:hAnsi="Times New Roman" w:cs="Times New Roman"/>
          <w:sz w:val="24"/>
          <w:szCs w:val="24"/>
        </w:rPr>
        <w:t>)(</w:t>
      </w:r>
      <w:proofErr w:type="gramEnd"/>
      <w:r w:rsidRPr="00435FD4">
        <w:rPr>
          <w:rFonts w:ascii="Times New Roman" w:hAnsi="Times New Roman" w:cs="Times New Roman"/>
          <w:sz w:val="24"/>
          <w:szCs w:val="24"/>
        </w:rPr>
        <w:t xml:space="preserve">5).  Other factors responsible for progression to cancer include high risk HPV types (e.g. Types 16 and 18), persistent infection, compromised host immunity, smoking, vitamins deficiency and lack of access to routine screening. While the Centre for Disease Control (2020) further opined that the risk of HPV infection is increased by factors such as early </w:t>
      </w:r>
      <w:proofErr w:type="spellStart"/>
      <w:r w:rsidRPr="00435FD4">
        <w:rPr>
          <w:rFonts w:ascii="Times New Roman" w:hAnsi="Times New Roman" w:cs="Times New Roman"/>
          <w:sz w:val="24"/>
          <w:szCs w:val="24"/>
        </w:rPr>
        <w:t>coitache</w:t>
      </w:r>
      <w:proofErr w:type="spellEnd"/>
      <w:r w:rsidRPr="00435FD4">
        <w:rPr>
          <w:rFonts w:ascii="Times New Roman" w:hAnsi="Times New Roman" w:cs="Times New Roman"/>
          <w:sz w:val="24"/>
          <w:szCs w:val="24"/>
        </w:rPr>
        <w:t xml:space="preserve"> – sex at a young age, multiple sexual partners, promiscuous male partners, history of sexually transmitted infections, </w:t>
      </w:r>
      <w:proofErr w:type="spellStart"/>
      <w:r w:rsidRPr="00435FD4">
        <w:rPr>
          <w:rFonts w:ascii="Times New Roman" w:hAnsi="Times New Roman" w:cs="Times New Roman"/>
          <w:sz w:val="24"/>
          <w:szCs w:val="24"/>
        </w:rPr>
        <w:t>multiparity</w:t>
      </w:r>
      <w:proofErr w:type="spellEnd"/>
      <w:r w:rsidRPr="00435FD4">
        <w:rPr>
          <w:rFonts w:ascii="Times New Roman" w:hAnsi="Times New Roman" w:cs="Times New Roman"/>
          <w:sz w:val="24"/>
          <w:szCs w:val="24"/>
        </w:rPr>
        <w:t xml:space="preserve"> and prolonged use of birth control pills. HIV infection causes a fivefold increase in risk of cervical cancer.</w:t>
      </w:r>
    </w:p>
    <w:p w:rsidR="00D91075" w:rsidRDefault="00D91075" w:rsidP="00D91075">
      <w:pPr>
        <w:spacing w:before="240" w:line="360" w:lineRule="auto"/>
        <w:jc w:val="both"/>
        <w:rPr>
          <w:rFonts w:ascii="Times New Roman" w:hAnsi="Times New Roman" w:cs="Times New Roman"/>
          <w:sz w:val="24"/>
          <w:szCs w:val="24"/>
        </w:rPr>
      </w:pPr>
    </w:p>
    <w:p w:rsidR="00435FD4" w:rsidRDefault="00435FD4" w:rsidP="00D91075">
      <w:pPr>
        <w:spacing w:before="240" w:line="360" w:lineRule="auto"/>
        <w:jc w:val="both"/>
        <w:rPr>
          <w:rFonts w:ascii="Times New Roman" w:hAnsi="Times New Roman" w:cs="Times New Roman"/>
          <w:sz w:val="24"/>
          <w:szCs w:val="24"/>
        </w:rPr>
      </w:pPr>
    </w:p>
    <w:p w:rsidR="00435FD4" w:rsidRPr="00435FD4" w:rsidRDefault="00435FD4" w:rsidP="00D91075">
      <w:pPr>
        <w:spacing w:before="240" w:line="360" w:lineRule="auto"/>
        <w:jc w:val="both"/>
        <w:rPr>
          <w:rFonts w:ascii="Times New Roman" w:hAnsi="Times New Roman" w:cs="Times New Roman"/>
          <w:sz w:val="24"/>
          <w:szCs w:val="24"/>
        </w:rPr>
      </w:pPr>
    </w:p>
    <w:p w:rsidR="00D91075" w:rsidRPr="00435FD4" w:rsidRDefault="00D91075" w:rsidP="00D91075">
      <w:pPr>
        <w:spacing w:before="240" w:line="360" w:lineRule="auto"/>
        <w:jc w:val="both"/>
        <w:rPr>
          <w:rFonts w:ascii="Times New Roman" w:hAnsi="Times New Roman" w:cs="Times New Roman"/>
          <w:b/>
          <w:sz w:val="24"/>
          <w:szCs w:val="24"/>
        </w:rPr>
      </w:pPr>
      <w:r w:rsidRPr="00435FD4">
        <w:rPr>
          <w:rFonts w:ascii="Times New Roman" w:hAnsi="Times New Roman" w:cs="Times New Roman"/>
          <w:b/>
          <w:sz w:val="24"/>
          <w:szCs w:val="24"/>
        </w:rPr>
        <w:t>Prevention</w:t>
      </w:r>
    </w:p>
    <w:p w:rsidR="00D91075" w:rsidRPr="00435FD4" w:rsidRDefault="00D91075" w:rsidP="00D91075">
      <w:pPr>
        <w:spacing w:before="240" w:line="360" w:lineRule="auto"/>
        <w:jc w:val="both"/>
        <w:rPr>
          <w:rFonts w:ascii="Times New Roman" w:hAnsi="Times New Roman" w:cs="Times New Roman"/>
          <w:sz w:val="24"/>
          <w:szCs w:val="24"/>
        </w:rPr>
      </w:pPr>
      <w:r w:rsidRPr="00435FD4">
        <w:rPr>
          <w:rFonts w:ascii="Times New Roman" w:hAnsi="Times New Roman" w:cs="Times New Roman"/>
          <w:sz w:val="24"/>
          <w:szCs w:val="24"/>
        </w:rPr>
        <w:t>Lucas and Gilles (2003) submitted that prevention of diseases is done at three levels which are:  primary, secondary and tertiary levels. Primary prevention targets the entire population with the aim to prevent onset of illnesses through education, immunization, sanitation, nutrition, etc. secondary prevention targets high risk groups and aims at early diagnosis and treatment to prevent further damage. Tertiary prevention targets individuals who are already sick. The aim is to reduce damage and restore function through clinical care and rehabilitation. While World Health Organization (2020) concluded that vaccination against HPV in girls 9-13 years of age combined with regular screening in women 30 years and over for precancerous lesions, followed by adequate treatment are key tools to prevent cervical cancer.</w:t>
      </w:r>
    </w:p>
    <w:p w:rsidR="00D91075" w:rsidRPr="00435FD4" w:rsidRDefault="00D91075" w:rsidP="00D91075">
      <w:pPr>
        <w:spacing w:before="240" w:line="360" w:lineRule="auto"/>
        <w:jc w:val="both"/>
        <w:rPr>
          <w:rFonts w:ascii="Times New Roman" w:hAnsi="Times New Roman" w:cs="Times New Roman"/>
          <w:b/>
          <w:sz w:val="24"/>
          <w:szCs w:val="24"/>
        </w:rPr>
      </w:pPr>
      <w:r w:rsidRPr="00435FD4">
        <w:rPr>
          <w:rFonts w:ascii="Times New Roman" w:hAnsi="Times New Roman" w:cs="Times New Roman"/>
          <w:b/>
          <w:sz w:val="24"/>
          <w:szCs w:val="24"/>
        </w:rPr>
        <w:t>Primary Prevention</w:t>
      </w:r>
    </w:p>
    <w:p w:rsidR="00D91075" w:rsidRPr="00435FD4" w:rsidRDefault="00D91075" w:rsidP="00D91075">
      <w:pPr>
        <w:spacing w:before="240" w:line="360" w:lineRule="auto"/>
        <w:jc w:val="both"/>
        <w:rPr>
          <w:rFonts w:ascii="Times New Roman" w:hAnsi="Times New Roman" w:cs="Times New Roman"/>
          <w:sz w:val="24"/>
          <w:szCs w:val="24"/>
        </w:rPr>
      </w:pPr>
      <w:r w:rsidRPr="00435FD4">
        <w:rPr>
          <w:rFonts w:ascii="Times New Roman" w:hAnsi="Times New Roman" w:cs="Times New Roman"/>
          <w:sz w:val="24"/>
          <w:szCs w:val="24"/>
        </w:rPr>
        <w:t xml:space="preserve">Laurie </w:t>
      </w:r>
      <w:proofErr w:type="spellStart"/>
      <w:r w:rsidRPr="00435FD4">
        <w:rPr>
          <w:rFonts w:ascii="Times New Roman" w:hAnsi="Times New Roman" w:cs="Times New Roman"/>
          <w:sz w:val="24"/>
          <w:szCs w:val="24"/>
        </w:rPr>
        <w:t>Elit</w:t>
      </w:r>
      <w:proofErr w:type="spellEnd"/>
      <w:r w:rsidRPr="00435FD4">
        <w:rPr>
          <w:rFonts w:ascii="Times New Roman" w:hAnsi="Times New Roman" w:cs="Times New Roman"/>
          <w:sz w:val="24"/>
          <w:szCs w:val="24"/>
        </w:rPr>
        <w:t xml:space="preserve">, and Hamilton </w:t>
      </w:r>
      <w:proofErr w:type="gramStart"/>
      <w:r w:rsidRPr="00435FD4">
        <w:rPr>
          <w:rFonts w:ascii="Times New Roman" w:hAnsi="Times New Roman" w:cs="Times New Roman"/>
          <w:sz w:val="24"/>
          <w:szCs w:val="24"/>
        </w:rPr>
        <w:t>et</w:t>
      </w:r>
      <w:proofErr w:type="gramEnd"/>
      <w:r w:rsidRPr="00435FD4">
        <w:rPr>
          <w:rFonts w:ascii="Times New Roman" w:hAnsi="Times New Roman" w:cs="Times New Roman"/>
          <w:sz w:val="24"/>
          <w:szCs w:val="24"/>
        </w:rPr>
        <w:t xml:space="preserve">. Al. (2011) opined  that the efficacy of vaccination is best when the vaccine is given prior to the onset of sexual activities and prior to exposure to </w:t>
      </w:r>
      <w:proofErr w:type="spellStart"/>
      <w:r w:rsidRPr="00435FD4">
        <w:rPr>
          <w:rFonts w:ascii="Times New Roman" w:hAnsi="Times New Roman" w:cs="Times New Roman"/>
          <w:sz w:val="24"/>
          <w:szCs w:val="24"/>
        </w:rPr>
        <w:t>HPV.It</w:t>
      </w:r>
      <w:proofErr w:type="spellEnd"/>
      <w:r w:rsidRPr="00435FD4">
        <w:rPr>
          <w:rFonts w:ascii="Times New Roman" w:hAnsi="Times New Roman" w:cs="Times New Roman"/>
          <w:sz w:val="24"/>
          <w:szCs w:val="24"/>
        </w:rPr>
        <w:t xml:space="preserve"> is recommended for children 9-13 years of age and also through age 26years if not vaccinated already(3)(6). It provides less benefits for adults &gt;=27years </w:t>
      </w:r>
      <w:r w:rsidRPr="00435FD4">
        <w:rPr>
          <w:rFonts w:ascii="Times New Roman" w:hAnsi="Times New Roman" w:cs="Times New Roman"/>
          <w:sz w:val="24"/>
          <w:szCs w:val="24"/>
        </w:rPr>
        <w:lastRenderedPageBreak/>
        <w:t>as they may have been exposed to HPV infection already. Vaccination prevents new infection but does not treat existing disease. This is why it works best when given before exposure to HPV.</w:t>
      </w:r>
    </w:p>
    <w:p w:rsidR="00D91075" w:rsidRPr="00435FD4" w:rsidRDefault="00D91075" w:rsidP="00D91075">
      <w:pPr>
        <w:spacing w:before="240" w:line="360" w:lineRule="auto"/>
        <w:jc w:val="both"/>
        <w:rPr>
          <w:rFonts w:ascii="Times New Roman" w:hAnsi="Times New Roman" w:cs="Times New Roman"/>
          <w:sz w:val="24"/>
          <w:szCs w:val="24"/>
        </w:rPr>
      </w:pPr>
      <w:r w:rsidRPr="00435FD4">
        <w:rPr>
          <w:rFonts w:ascii="Times New Roman" w:hAnsi="Times New Roman" w:cs="Times New Roman"/>
          <w:sz w:val="24"/>
          <w:szCs w:val="24"/>
        </w:rPr>
        <w:t xml:space="preserve">Laurie </w:t>
      </w:r>
      <w:proofErr w:type="spellStart"/>
      <w:r w:rsidRPr="00435FD4">
        <w:rPr>
          <w:rFonts w:ascii="Times New Roman" w:hAnsi="Times New Roman" w:cs="Times New Roman"/>
          <w:sz w:val="24"/>
          <w:szCs w:val="24"/>
        </w:rPr>
        <w:t>Elit</w:t>
      </w:r>
      <w:proofErr w:type="spellEnd"/>
      <w:r w:rsidRPr="00435FD4">
        <w:rPr>
          <w:rFonts w:ascii="Times New Roman" w:hAnsi="Times New Roman" w:cs="Times New Roman"/>
          <w:sz w:val="24"/>
          <w:szCs w:val="24"/>
        </w:rPr>
        <w:t xml:space="preserve">, and Hamilton </w:t>
      </w:r>
      <w:proofErr w:type="gramStart"/>
      <w:r w:rsidRPr="00435FD4">
        <w:rPr>
          <w:rFonts w:ascii="Times New Roman" w:hAnsi="Times New Roman" w:cs="Times New Roman"/>
          <w:sz w:val="24"/>
          <w:szCs w:val="24"/>
        </w:rPr>
        <w:t>et</w:t>
      </w:r>
      <w:proofErr w:type="gramEnd"/>
      <w:r w:rsidRPr="00435FD4">
        <w:rPr>
          <w:rFonts w:ascii="Times New Roman" w:hAnsi="Times New Roman" w:cs="Times New Roman"/>
          <w:sz w:val="24"/>
          <w:szCs w:val="24"/>
        </w:rPr>
        <w:t xml:space="preserve">. Al. (2011) stated that the major barrier to vaccination implementation in the developing world is cost. Even if the cost of vaccination is lowered, the price is well beyond the health budget in much of the developing world. Costing the National Strategic Plan on Prevention and Control of Cervical Cancer in Nigeria (2000) Society of </w:t>
      </w:r>
      <w:proofErr w:type="spellStart"/>
      <w:r w:rsidRPr="00435FD4">
        <w:rPr>
          <w:rFonts w:ascii="Times New Roman" w:hAnsi="Times New Roman" w:cs="Times New Roman"/>
          <w:sz w:val="24"/>
          <w:szCs w:val="24"/>
        </w:rPr>
        <w:t>Gynaecology</w:t>
      </w:r>
      <w:proofErr w:type="spellEnd"/>
      <w:r w:rsidRPr="00435FD4">
        <w:rPr>
          <w:rFonts w:ascii="Times New Roman" w:hAnsi="Times New Roman" w:cs="Times New Roman"/>
          <w:sz w:val="24"/>
          <w:szCs w:val="24"/>
        </w:rPr>
        <w:t xml:space="preserve"> and Obstetrics of Nigeria (2018) stated that three HPV vaccines are available, out of which two are licensed for use in Nigeria – bivalent vaccine against HPV 16 and 18 (</w:t>
      </w:r>
      <w:proofErr w:type="spellStart"/>
      <w:r w:rsidRPr="00435FD4">
        <w:rPr>
          <w:rFonts w:ascii="Times New Roman" w:hAnsi="Times New Roman" w:cs="Times New Roman"/>
          <w:sz w:val="24"/>
          <w:szCs w:val="24"/>
        </w:rPr>
        <w:t>cervarix</w:t>
      </w:r>
      <w:proofErr w:type="spellEnd"/>
      <w:r w:rsidRPr="00435FD4">
        <w:rPr>
          <w:rFonts w:ascii="Times New Roman" w:hAnsi="Times New Roman" w:cs="Times New Roman"/>
          <w:sz w:val="24"/>
          <w:szCs w:val="24"/>
        </w:rPr>
        <w:t xml:space="preserve">) and </w:t>
      </w:r>
      <w:proofErr w:type="spellStart"/>
      <w:r w:rsidRPr="00435FD4">
        <w:rPr>
          <w:rFonts w:ascii="Times New Roman" w:hAnsi="Times New Roman" w:cs="Times New Roman"/>
          <w:sz w:val="24"/>
          <w:szCs w:val="24"/>
        </w:rPr>
        <w:t>quadrvalent</w:t>
      </w:r>
      <w:proofErr w:type="spellEnd"/>
      <w:r w:rsidRPr="00435FD4">
        <w:rPr>
          <w:rFonts w:ascii="Times New Roman" w:hAnsi="Times New Roman" w:cs="Times New Roman"/>
          <w:sz w:val="24"/>
          <w:szCs w:val="24"/>
        </w:rPr>
        <w:t xml:space="preserve"> against HPV 6,11.16,18 (</w:t>
      </w:r>
      <w:proofErr w:type="spellStart"/>
      <w:r w:rsidRPr="00435FD4">
        <w:rPr>
          <w:rFonts w:ascii="Times New Roman" w:hAnsi="Times New Roman" w:cs="Times New Roman"/>
          <w:sz w:val="24"/>
          <w:szCs w:val="24"/>
        </w:rPr>
        <w:t>gardasil</w:t>
      </w:r>
      <w:proofErr w:type="spellEnd"/>
      <w:r w:rsidRPr="00435FD4">
        <w:rPr>
          <w:rFonts w:ascii="Times New Roman" w:hAnsi="Times New Roman" w:cs="Times New Roman"/>
          <w:sz w:val="24"/>
          <w:szCs w:val="24"/>
        </w:rPr>
        <w:t xml:space="preserve">). The third vaccine is a </w:t>
      </w:r>
      <w:proofErr w:type="spellStart"/>
      <w:r w:rsidRPr="00435FD4">
        <w:rPr>
          <w:rFonts w:ascii="Times New Roman" w:hAnsi="Times New Roman" w:cs="Times New Roman"/>
          <w:sz w:val="24"/>
          <w:szCs w:val="24"/>
        </w:rPr>
        <w:t>nonavalent</w:t>
      </w:r>
      <w:proofErr w:type="spellEnd"/>
      <w:r w:rsidRPr="00435FD4">
        <w:rPr>
          <w:rFonts w:ascii="Times New Roman" w:hAnsi="Times New Roman" w:cs="Times New Roman"/>
          <w:sz w:val="24"/>
          <w:szCs w:val="24"/>
        </w:rPr>
        <w:t xml:space="preserve"> vaccine against HPV 6</w:t>
      </w:r>
      <w:proofErr w:type="gramStart"/>
      <w:r w:rsidRPr="00435FD4">
        <w:rPr>
          <w:rFonts w:ascii="Times New Roman" w:hAnsi="Times New Roman" w:cs="Times New Roman"/>
          <w:sz w:val="24"/>
          <w:szCs w:val="24"/>
        </w:rPr>
        <w:t>,11,16,18,31,33,45,52,58</w:t>
      </w:r>
      <w:proofErr w:type="gramEnd"/>
      <w:r w:rsidRPr="00435FD4">
        <w:rPr>
          <w:rFonts w:ascii="Times New Roman" w:hAnsi="Times New Roman" w:cs="Times New Roman"/>
          <w:sz w:val="24"/>
          <w:szCs w:val="24"/>
        </w:rPr>
        <w:t xml:space="preserve">. To improve vaccine coverage rate, Nigeria plans to leverage higher volume catchment areas to provide two doses of </w:t>
      </w:r>
      <w:proofErr w:type="spellStart"/>
      <w:r w:rsidRPr="00435FD4">
        <w:rPr>
          <w:rFonts w:ascii="Times New Roman" w:hAnsi="Times New Roman" w:cs="Times New Roman"/>
          <w:sz w:val="24"/>
          <w:szCs w:val="24"/>
        </w:rPr>
        <w:t>quadrivalent</w:t>
      </w:r>
      <w:proofErr w:type="spellEnd"/>
      <w:r w:rsidRPr="00435FD4">
        <w:rPr>
          <w:rFonts w:ascii="Times New Roman" w:hAnsi="Times New Roman" w:cs="Times New Roman"/>
          <w:sz w:val="24"/>
          <w:szCs w:val="24"/>
        </w:rPr>
        <w:t xml:space="preserve"> vaccine to </w:t>
      </w:r>
      <w:proofErr w:type="gramStart"/>
      <w:r w:rsidRPr="00435FD4">
        <w:rPr>
          <w:rFonts w:ascii="Times New Roman" w:hAnsi="Times New Roman" w:cs="Times New Roman"/>
          <w:sz w:val="24"/>
          <w:szCs w:val="24"/>
        </w:rPr>
        <w:t>girls</w:t>
      </w:r>
      <w:proofErr w:type="gramEnd"/>
      <w:r w:rsidRPr="00435FD4">
        <w:rPr>
          <w:rFonts w:ascii="Times New Roman" w:hAnsi="Times New Roman" w:cs="Times New Roman"/>
          <w:sz w:val="24"/>
          <w:szCs w:val="24"/>
        </w:rPr>
        <w:t xml:space="preserve"> 9-13years. Half of the vaccination will be conducted through school </w:t>
      </w:r>
      <w:proofErr w:type="spellStart"/>
      <w:r w:rsidRPr="00435FD4">
        <w:rPr>
          <w:rFonts w:ascii="Times New Roman" w:hAnsi="Times New Roman" w:cs="Times New Roman"/>
          <w:sz w:val="24"/>
          <w:szCs w:val="24"/>
        </w:rPr>
        <w:t>programmes</w:t>
      </w:r>
      <w:proofErr w:type="spellEnd"/>
      <w:r w:rsidRPr="00435FD4">
        <w:rPr>
          <w:rFonts w:ascii="Times New Roman" w:hAnsi="Times New Roman" w:cs="Times New Roman"/>
          <w:sz w:val="24"/>
          <w:szCs w:val="24"/>
        </w:rPr>
        <w:t xml:space="preserve"> while outreach campaigns and health facility vaccination will make the remaining 50%.</w:t>
      </w:r>
    </w:p>
    <w:p w:rsidR="00D91075" w:rsidRPr="00435FD4" w:rsidRDefault="00D91075" w:rsidP="00D91075">
      <w:pPr>
        <w:spacing w:before="240" w:line="360" w:lineRule="auto"/>
        <w:jc w:val="both"/>
        <w:rPr>
          <w:rFonts w:ascii="Times New Roman" w:hAnsi="Times New Roman" w:cs="Times New Roman"/>
          <w:b/>
          <w:sz w:val="24"/>
          <w:szCs w:val="24"/>
        </w:rPr>
      </w:pPr>
      <w:r w:rsidRPr="00435FD4">
        <w:rPr>
          <w:rFonts w:ascii="Times New Roman" w:hAnsi="Times New Roman" w:cs="Times New Roman"/>
          <w:b/>
          <w:sz w:val="24"/>
          <w:szCs w:val="24"/>
        </w:rPr>
        <w:t>Secondary Prevention</w:t>
      </w:r>
    </w:p>
    <w:p w:rsidR="00D91075" w:rsidRPr="00435FD4" w:rsidRDefault="00D91075" w:rsidP="00D91075">
      <w:pPr>
        <w:spacing w:before="240" w:line="360" w:lineRule="auto"/>
        <w:jc w:val="both"/>
        <w:rPr>
          <w:rFonts w:ascii="Times New Roman" w:hAnsi="Times New Roman" w:cs="Times New Roman"/>
          <w:sz w:val="24"/>
          <w:szCs w:val="24"/>
        </w:rPr>
      </w:pPr>
      <w:proofErr w:type="gramStart"/>
      <w:r w:rsidRPr="00435FD4">
        <w:rPr>
          <w:rFonts w:ascii="Times New Roman" w:hAnsi="Times New Roman" w:cs="Times New Roman"/>
          <w:sz w:val="24"/>
          <w:szCs w:val="24"/>
        </w:rPr>
        <w:t>Alliance for Cervical Cancer Prevention (ACCP).</w:t>
      </w:r>
      <w:proofErr w:type="gramEnd"/>
      <w:r w:rsidRPr="00435FD4">
        <w:rPr>
          <w:rFonts w:ascii="Times New Roman" w:hAnsi="Times New Roman" w:cs="Times New Roman"/>
          <w:sz w:val="24"/>
          <w:szCs w:val="24"/>
        </w:rPr>
        <w:t xml:space="preserve"> Planning and Implementing Cervical Cancer Prevention and Control Programs: A manual for Managers, Seattle: ACCP 2004 stated that the purpose of any type of public health screening is to offer low cost accessible means for determining who in a population is likely to have or develop a certain disease, and to then provide diagnostic testing, appropriate treatment, or both. </w:t>
      </w:r>
    </w:p>
    <w:p w:rsidR="00D91075" w:rsidRPr="00435FD4" w:rsidRDefault="00D91075" w:rsidP="00D91075">
      <w:pPr>
        <w:spacing w:before="240" w:line="360" w:lineRule="auto"/>
        <w:jc w:val="both"/>
        <w:rPr>
          <w:rFonts w:ascii="Times New Roman" w:hAnsi="Times New Roman" w:cs="Times New Roman"/>
          <w:sz w:val="24"/>
          <w:szCs w:val="24"/>
        </w:rPr>
      </w:pPr>
      <w:r w:rsidRPr="00435FD4">
        <w:rPr>
          <w:rFonts w:ascii="Times New Roman" w:hAnsi="Times New Roman" w:cs="Times New Roman"/>
          <w:sz w:val="24"/>
          <w:szCs w:val="24"/>
        </w:rPr>
        <w:t xml:space="preserve">Screening for cervical cancer is justified because: </w:t>
      </w:r>
    </w:p>
    <w:p w:rsidR="00D91075" w:rsidRPr="00435FD4" w:rsidRDefault="00D91075" w:rsidP="00D91075">
      <w:pPr>
        <w:pStyle w:val="ListParagraph"/>
        <w:numPr>
          <w:ilvl w:val="0"/>
          <w:numId w:val="5"/>
        </w:numPr>
        <w:spacing w:before="240" w:line="360" w:lineRule="auto"/>
        <w:jc w:val="both"/>
        <w:rPr>
          <w:rFonts w:ascii="Times New Roman" w:hAnsi="Times New Roman" w:cs="Times New Roman"/>
          <w:sz w:val="24"/>
          <w:szCs w:val="24"/>
        </w:rPr>
      </w:pPr>
      <w:r w:rsidRPr="00435FD4">
        <w:rPr>
          <w:rFonts w:ascii="Times New Roman" w:hAnsi="Times New Roman" w:cs="Times New Roman"/>
          <w:sz w:val="24"/>
          <w:szCs w:val="24"/>
        </w:rPr>
        <w:t>Cervical cancer is an important public health problem in many resource poor settings.</w:t>
      </w:r>
    </w:p>
    <w:p w:rsidR="00D91075" w:rsidRPr="00435FD4" w:rsidRDefault="00D91075" w:rsidP="00D91075">
      <w:pPr>
        <w:pStyle w:val="ListParagraph"/>
        <w:numPr>
          <w:ilvl w:val="0"/>
          <w:numId w:val="5"/>
        </w:numPr>
        <w:spacing w:before="240" w:line="360" w:lineRule="auto"/>
        <w:jc w:val="both"/>
        <w:rPr>
          <w:rFonts w:ascii="Times New Roman" w:hAnsi="Times New Roman" w:cs="Times New Roman"/>
          <w:sz w:val="24"/>
          <w:szCs w:val="24"/>
        </w:rPr>
      </w:pPr>
      <w:r w:rsidRPr="00435FD4">
        <w:rPr>
          <w:rFonts w:ascii="Times New Roman" w:hAnsi="Times New Roman" w:cs="Times New Roman"/>
          <w:sz w:val="24"/>
          <w:szCs w:val="24"/>
        </w:rPr>
        <w:t>There is a recognised precursor stage (i.e., precancerous lesions) that can be treated in a safe, effective and acceptable way.</w:t>
      </w:r>
    </w:p>
    <w:p w:rsidR="00D91075" w:rsidRPr="00435FD4" w:rsidRDefault="00D91075" w:rsidP="00D91075">
      <w:pPr>
        <w:pStyle w:val="ListParagraph"/>
        <w:numPr>
          <w:ilvl w:val="0"/>
          <w:numId w:val="5"/>
        </w:numPr>
        <w:spacing w:before="240" w:line="360" w:lineRule="auto"/>
        <w:jc w:val="both"/>
        <w:rPr>
          <w:rFonts w:ascii="Times New Roman" w:hAnsi="Times New Roman" w:cs="Times New Roman"/>
          <w:sz w:val="24"/>
          <w:szCs w:val="24"/>
        </w:rPr>
      </w:pPr>
      <w:r w:rsidRPr="00435FD4">
        <w:rPr>
          <w:rFonts w:ascii="Times New Roman" w:hAnsi="Times New Roman" w:cs="Times New Roman"/>
          <w:sz w:val="24"/>
          <w:szCs w:val="24"/>
        </w:rPr>
        <w:t>The time between the appearance of the precancerous lesions and the occurrence of cancer is long, leaving ample time for detection and treatment.</w:t>
      </w:r>
    </w:p>
    <w:p w:rsidR="00D91075" w:rsidRPr="00435FD4" w:rsidRDefault="00D91075" w:rsidP="00D91075">
      <w:pPr>
        <w:pStyle w:val="ListParagraph"/>
        <w:numPr>
          <w:ilvl w:val="0"/>
          <w:numId w:val="5"/>
        </w:numPr>
        <w:spacing w:before="240" w:line="360" w:lineRule="auto"/>
        <w:jc w:val="both"/>
        <w:rPr>
          <w:rFonts w:ascii="Times New Roman" w:hAnsi="Times New Roman" w:cs="Times New Roman"/>
          <w:sz w:val="24"/>
          <w:szCs w:val="24"/>
        </w:rPr>
      </w:pPr>
      <w:r w:rsidRPr="00435FD4">
        <w:rPr>
          <w:rFonts w:ascii="Times New Roman" w:hAnsi="Times New Roman" w:cs="Times New Roman"/>
          <w:sz w:val="24"/>
          <w:szCs w:val="24"/>
        </w:rPr>
        <w:lastRenderedPageBreak/>
        <w:t>Treatment of the early lesions is very inexpensive compared to the management of invasive cancer.</w:t>
      </w:r>
    </w:p>
    <w:p w:rsidR="00D91075" w:rsidRPr="00435FD4" w:rsidRDefault="00D91075" w:rsidP="00D91075">
      <w:pPr>
        <w:spacing w:before="240" w:line="360" w:lineRule="auto"/>
        <w:jc w:val="both"/>
        <w:rPr>
          <w:rFonts w:ascii="Times New Roman" w:hAnsi="Times New Roman" w:cs="Times New Roman"/>
          <w:sz w:val="24"/>
          <w:szCs w:val="24"/>
        </w:rPr>
      </w:pPr>
      <w:r w:rsidRPr="00435FD4">
        <w:rPr>
          <w:rFonts w:ascii="Times New Roman" w:hAnsi="Times New Roman" w:cs="Times New Roman"/>
          <w:sz w:val="24"/>
          <w:szCs w:val="24"/>
        </w:rPr>
        <w:t xml:space="preserve">Laurie </w:t>
      </w:r>
      <w:proofErr w:type="spellStart"/>
      <w:r w:rsidRPr="00435FD4">
        <w:rPr>
          <w:rFonts w:ascii="Times New Roman" w:hAnsi="Times New Roman" w:cs="Times New Roman"/>
          <w:sz w:val="24"/>
          <w:szCs w:val="24"/>
        </w:rPr>
        <w:t>Elit</w:t>
      </w:r>
      <w:proofErr w:type="spellEnd"/>
      <w:r w:rsidRPr="00435FD4">
        <w:rPr>
          <w:rFonts w:ascii="Times New Roman" w:hAnsi="Times New Roman" w:cs="Times New Roman"/>
          <w:sz w:val="24"/>
          <w:szCs w:val="24"/>
        </w:rPr>
        <w:t xml:space="preserve">, and Hamilton </w:t>
      </w:r>
      <w:proofErr w:type="gramStart"/>
      <w:r w:rsidRPr="00435FD4">
        <w:rPr>
          <w:rFonts w:ascii="Times New Roman" w:hAnsi="Times New Roman" w:cs="Times New Roman"/>
          <w:sz w:val="24"/>
          <w:szCs w:val="24"/>
        </w:rPr>
        <w:t>et</w:t>
      </w:r>
      <w:proofErr w:type="gramEnd"/>
      <w:r w:rsidRPr="00435FD4">
        <w:rPr>
          <w:rFonts w:ascii="Times New Roman" w:hAnsi="Times New Roman" w:cs="Times New Roman"/>
          <w:sz w:val="24"/>
          <w:szCs w:val="24"/>
        </w:rPr>
        <w:t xml:space="preserve">. Al. (2011) opined that currently, available screening methods for cervical cancer include cytology evaluation, direct visual tests and HPV DNA tests. It is </w:t>
      </w:r>
      <w:proofErr w:type="spellStart"/>
      <w:r w:rsidRPr="00435FD4">
        <w:rPr>
          <w:rFonts w:ascii="Times New Roman" w:hAnsi="Times New Roman" w:cs="Times New Roman"/>
          <w:sz w:val="24"/>
          <w:szCs w:val="24"/>
        </w:rPr>
        <w:t>recognised</w:t>
      </w:r>
      <w:proofErr w:type="spellEnd"/>
      <w:r w:rsidRPr="00435FD4">
        <w:rPr>
          <w:rFonts w:ascii="Times New Roman" w:hAnsi="Times New Roman" w:cs="Times New Roman"/>
          <w:sz w:val="24"/>
          <w:szCs w:val="24"/>
        </w:rPr>
        <w:t xml:space="preserve"> by both the World Health </w:t>
      </w:r>
      <w:proofErr w:type="spellStart"/>
      <w:r w:rsidRPr="00435FD4">
        <w:rPr>
          <w:rFonts w:ascii="Times New Roman" w:hAnsi="Times New Roman" w:cs="Times New Roman"/>
          <w:sz w:val="24"/>
          <w:szCs w:val="24"/>
        </w:rPr>
        <w:t>Organisation</w:t>
      </w:r>
      <w:proofErr w:type="spellEnd"/>
      <w:r w:rsidRPr="00435FD4">
        <w:rPr>
          <w:rFonts w:ascii="Times New Roman" w:hAnsi="Times New Roman" w:cs="Times New Roman"/>
          <w:sz w:val="24"/>
          <w:szCs w:val="24"/>
        </w:rPr>
        <w:t xml:space="preserve"> and Alliance for Cervical Cancer Prevention that in settings of limited resources, the best public health strategy will encompass </w:t>
      </w:r>
    </w:p>
    <w:p w:rsidR="00D91075" w:rsidRPr="00435FD4" w:rsidRDefault="00D91075" w:rsidP="00D91075">
      <w:pPr>
        <w:spacing w:before="240" w:line="360" w:lineRule="auto"/>
        <w:jc w:val="both"/>
        <w:rPr>
          <w:rFonts w:ascii="Times New Roman" w:hAnsi="Times New Roman" w:cs="Times New Roman"/>
          <w:sz w:val="24"/>
          <w:szCs w:val="24"/>
        </w:rPr>
      </w:pPr>
      <w:r w:rsidRPr="00435FD4">
        <w:rPr>
          <w:rFonts w:ascii="Times New Roman" w:hAnsi="Times New Roman" w:cs="Times New Roman"/>
          <w:sz w:val="24"/>
          <w:szCs w:val="24"/>
        </w:rPr>
        <w:t xml:space="preserve">1. Age specific screening at least once in a woman’s lifetime </w:t>
      </w:r>
    </w:p>
    <w:p w:rsidR="00D91075" w:rsidRPr="00435FD4" w:rsidRDefault="00D91075" w:rsidP="00D91075">
      <w:pPr>
        <w:spacing w:before="240" w:line="360" w:lineRule="auto"/>
        <w:jc w:val="both"/>
        <w:rPr>
          <w:rFonts w:ascii="Times New Roman" w:hAnsi="Times New Roman" w:cs="Times New Roman"/>
          <w:sz w:val="24"/>
          <w:szCs w:val="24"/>
        </w:rPr>
      </w:pPr>
      <w:r w:rsidRPr="00435FD4">
        <w:rPr>
          <w:rFonts w:ascii="Times New Roman" w:hAnsi="Times New Roman" w:cs="Times New Roman"/>
          <w:sz w:val="24"/>
          <w:szCs w:val="24"/>
        </w:rPr>
        <w:t>2. Follow up and treatment for those with positive screening tests.</w:t>
      </w:r>
    </w:p>
    <w:p w:rsidR="00D91075" w:rsidRPr="00435FD4" w:rsidRDefault="00D91075" w:rsidP="00D91075">
      <w:pPr>
        <w:spacing w:before="240" w:line="360" w:lineRule="auto"/>
        <w:jc w:val="both"/>
        <w:rPr>
          <w:rFonts w:ascii="Times New Roman" w:hAnsi="Times New Roman" w:cs="Times New Roman"/>
          <w:sz w:val="24"/>
          <w:szCs w:val="24"/>
        </w:rPr>
      </w:pPr>
      <w:r w:rsidRPr="00435FD4">
        <w:rPr>
          <w:rFonts w:ascii="Times New Roman" w:hAnsi="Times New Roman" w:cs="Times New Roman"/>
          <w:sz w:val="24"/>
          <w:szCs w:val="24"/>
        </w:rPr>
        <w:t xml:space="preserve">Society of </w:t>
      </w:r>
      <w:proofErr w:type="spellStart"/>
      <w:r w:rsidRPr="00435FD4">
        <w:rPr>
          <w:rFonts w:ascii="Times New Roman" w:hAnsi="Times New Roman" w:cs="Times New Roman"/>
          <w:sz w:val="24"/>
          <w:szCs w:val="24"/>
        </w:rPr>
        <w:t>Gynaecology</w:t>
      </w:r>
      <w:proofErr w:type="spellEnd"/>
      <w:r w:rsidRPr="00435FD4">
        <w:rPr>
          <w:rFonts w:ascii="Times New Roman" w:hAnsi="Times New Roman" w:cs="Times New Roman"/>
          <w:sz w:val="24"/>
          <w:szCs w:val="24"/>
        </w:rPr>
        <w:t xml:space="preserve"> and Obstetrics of Nigeria (2018) opined that HPV vaccines offer partial protection against cervical cancer. Therefore, vaccinated women should still undergo screening. Centre for Disease Control (2020) submitted that screening test is used to look for a disease before there are any symptoms. </w:t>
      </w:r>
    </w:p>
    <w:p w:rsidR="00D91075" w:rsidRPr="00435FD4" w:rsidRDefault="00D91075" w:rsidP="00D91075">
      <w:pPr>
        <w:spacing w:before="240" w:line="360" w:lineRule="auto"/>
        <w:jc w:val="both"/>
        <w:rPr>
          <w:rFonts w:ascii="Times New Roman" w:hAnsi="Times New Roman" w:cs="Times New Roman"/>
          <w:sz w:val="24"/>
          <w:szCs w:val="24"/>
        </w:rPr>
      </w:pPr>
      <w:r w:rsidRPr="00435FD4">
        <w:rPr>
          <w:rFonts w:ascii="Times New Roman" w:hAnsi="Times New Roman" w:cs="Times New Roman"/>
          <w:sz w:val="24"/>
          <w:szCs w:val="24"/>
        </w:rPr>
        <w:t xml:space="preserve">Pap smear (cytological evaluation) looks out for </w:t>
      </w:r>
      <w:proofErr w:type="spellStart"/>
      <w:r w:rsidRPr="00435FD4">
        <w:rPr>
          <w:rFonts w:ascii="Times New Roman" w:hAnsi="Times New Roman" w:cs="Times New Roman"/>
          <w:sz w:val="24"/>
          <w:szCs w:val="24"/>
        </w:rPr>
        <w:t>precancers</w:t>
      </w:r>
      <w:proofErr w:type="spellEnd"/>
      <w:r w:rsidRPr="00435FD4">
        <w:rPr>
          <w:rFonts w:ascii="Times New Roman" w:hAnsi="Times New Roman" w:cs="Times New Roman"/>
          <w:sz w:val="24"/>
          <w:szCs w:val="24"/>
        </w:rPr>
        <w:t xml:space="preserve"> – cell changes in the cervix that can become cancers if not treated appropriately, while HPV test looks for the virus that can cause these changes.</w:t>
      </w:r>
    </w:p>
    <w:p w:rsidR="00D91075" w:rsidRPr="00435FD4" w:rsidRDefault="00D91075" w:rsidP="00D91075">
      <w:pPr>
        <w:spacing w:before="240" w:line="360" w:lineRule="auto"/>
        <w:jc w:val="both"/>
        <w:rPr>
          <w:rFonts w:ascii="Times New Roman" w:hAnsi="Times New Roman" w:cs="Times New Roman"/>
          <w:sz w:val="24"/>
          <w:szCs w:val="24"/>
        </w:rPr>
      </w:pPr>
      <w:proofErr w:type="gramStart"/>
      <w:r w:rsidRPr="00435FD4">
        <w:rPr>
          <w:rFonts w:ascii="Times New Roman" w:hAnsi="Times New Roman" w:cs="Times New Roman"/>
          <w:sz w:val="24"/>
          <w:szCs w:val="24"/>
        </w:rPr>
        <w:t>Alliance for Cervical Cancer Prevention (ACCP).</w:t>
      </w:r>
      <w:proofErr w:type="gramEnd"/>
      <w:r w:rsidRPr="00435FD4">
        <w:rPr>
          <w:rFonts w:ascii="Times New Roman" w:hAnsi="Times New Roman" w:cs="Times New Roman"/>
          <w:sz w:val="24"/>
          <w:szCs w:val="24"/>
        </w:rPr>
        <w:t xml:space="preserve"> Planning and Implementing Cervical Cancer Prevention and Control Programs: A manual for Managers, Seattle: ACCP 2004 Opined that HPV DNA test determines if any of the high risk HPV viruses associated with cancer of the cervix is present in a cervical specimen. Although the technical, cost and infrastructure requirements can make HPV DNA test difficult to implement, available data suggest that it performs better than cytology and visual tests.</w:t>
      </w:r>
    </w:p>
    <w:p w:rsidR="00D91075" w:rsidRPr="00435FD4" w:rsidRDefault="00D91075" w:rsidP="00D91075">
      <w:pPr>
        <w:spacing w:before="240" w:line="360" w:lineRule="auto"/>
        <w:jc w:val="both"/>
        <w:rPr>
          <w:rFonts w:ascii="Times New Roman" w:hAnsi="Times New Roman" w:cs="Times New Roman"/>
          <w:sz w:val="24"/>
          <w:szCs w:val="24"/>
        </w:rPr>
      </w:pPr>
      <w:r w:rsidRPr="00435FD4">
        <w:rPr>
          <w:rFonts w:ascii="Times New Roman" w:hAnsi="Times New Roman" w:cs="Times New Roman"/>
          <w:sz w:val="24"/>
          <w:szCs w:val="24"/>
        </w:rPr>
        <w:t>Screening recommendations according to the ACS, ASCCP, ASCP, USPSTF and ACOG are:</w:t>
      </w:r>
    </w:p>
    <w:p w:rsidR="00D91075" w:rsidRPr="00435FD4" w:rsidRDefault="00D91075" w:rsidP="00D91075">
      <w:pPr>
        <w:pStyle w:val="ListParagraph"/>
        <w:numPr>
          <w:ilvl w:val="0"/>
          <w:numId w:val="6"/>
        </w:numPr>
        <w:spacing w:before="240" w:line="360" w:lineRule="auto"/>
        <w:jc w:val="both"/>
        <w:rPr>
          <w:rFonts w:ascii="Times New Roman" w:hAnsi="Times New Roman" w:cs="Times New Roman"/>
          <w:sz w:val="24"/>
          <w:szCs w:val="24"/>
        </w:rPr>
      </w:pPr>
      <w:r w:rsidRPr="00435FD4">
        <w:rPr>
          <w:rFonts w:ascii="Times New Roman" w:hAnsi="Times New Roman" w:cs="Times New Roman"/>
          <w:sz w:val="24"/>
          <w:szCs w:val="24"/>
        </w:rPr>
        <w:t>less than 21years of age: no screening recommended</w:t>
      </w:r>
    </w:p>
    <w:p w:rsidR="00D91075" w:rsidRPr="00435FD4" w:rsidRDefault="00D91075" w:rsidP="00D91075">
      <w:pPr>
        <w:pStyle w:val="ListParagraph"/>
        <w:numPr>
          <w:ilvl w:val="0"/>
          <w:numId w:val="6"/>
        </w:numPr>
        <w:spacing w:before="240" w:line="360" w:lineRule="auto"/>
        <w:jc w:val="both"/>
        <w:rPr>
          <w:rFonts w:ascii="Times New Roman" w:hAnsi="Times New Roman" w:cs="Times New Roman"/>
          <w:sz w:val="24"/>
          <w:szCs w:val="24"/>
        </w:rPr>
      </w:pPr>
      <w:r w:rsidRPr="00435FD4">
        <w:rPr>
          <w:rFonts w:ascii="Times New Roman" w:hAnsi="Times New Roman" w:cs="Times New Roman"/>
          <w:sz w:val="24"/>
          <w:szCs w:val="24"/>
        </w:rPr>
        <w:t>21 - 29years: cytology (pap smear) every 3 years</w:t>
      </w:r>
    </w:p>
    <w:p w:rsidR="00D91075" w:rsidRPr="00435FD4" w:rsidRDefault="00D91075" w:rsidP="00D91075">
      <w:pPr>
        <w:pStyle w:val="ListParagraph"/>
        <w:numPr>
          <w:ilvl w:val="0"/>
          <w:numId w:val="6"/>
        </w:numPr>
        <w:spacing w:before="240" w:line="360" w:lineRule="auto"/>
        <w:jc w:val="both"/>
        <w:rPr>
          <w:rFonts w:ascii="Times New Roman" w:hAnsi="Times New Roman" w:cs="Times New Roman"/>
          <w:sz w:val="24"/>
          <w:szCs w:val="24"/>
        </w:rPr>
      </w:pPr>
      <w:r w:rsidRPr="00435FD4">
        <w:rPr>
          <w:rFonts w:ascii="Times New Roman" w:hAnsi="Times New Roman" w:cs="Times New Roman"/>
          <w:sz w:val="24"/>
          <w:szCs w:val="24"/>
        </w:rPr>
        <w:t>30 – 65years: HPV test and cytology every 5years or cytology alone every 3years</w:t>
      </w:r>
    </w:p>
    <w:p w:rsidR="00D91075" w:rsidRPr="00435FD4" w:rsidRDefault="00D91075" w:rsidP="00D91075">
      <w:pPr>
        <w:pStyle w:val="ListParagraph"/>
        <w:numPr>
          <w:ilvl w:val="0"/>
          <w:numId w:val="6"/>
        </w:numPr>
        <w:spacing w:before="240" w:line="360" w:lineRule="auto"/>
        <w:jc w:val="both"/>
        <w:rPr>
          <w:rFonts w:ascii="Times New Roman" w:hAnsi="Times New Roman" w:cs="Times New Roman"/>
          <w:sz w:val="24"/>
          <w:szCs w:val="24"/>
        </w:rPr>
      </w:pPr>
      <w:r w:rsidRPr="00435FD4">
        <w:rPr>
          <w:rFonts w:ascii="Times New Roman" w:hAnsi="Times New Roman" w:cs="Times New Roman"/>
          <w:sz w:val="24"/>
          <w:szCs w:val="24"/>
        </w:rPr>
        <w:lastRenderedPageBreak/>
        <w:t>&gt;65years: no screening recommended if prior screening has been negative or if subject has had her cervix removed as part of hysterectomy (2)(3)</w:t>
      </w:r>
    </w:p>
    <w:p w:rsidR="00D91075" w:rsidRPr="00435FD4" w:rsidRDefault="00D91075" w:rsidP="00D91075">
      <w:pPr>
        <w:spacing w:before="240" w:line="360" w:lineRule="auto"/>
        <w:jc w:val="both"/>
        <w:rPr>
          <w:rFonts w:ascii="Times New Roman" w:hAnsi="Times New Roman" w:cs="Times New Roman"/>
          <w:sz w:val="24"/>
          <w:szCs w:val="24"/>
        </w:rPr>
      </w:pPr>
      <w:r w:rsidRPr="00435FD4">
        <w:rPr>
          <w:rFonts w:ascii="Times New Roman" w:hAnsi="Times New Roman" w:cs="Times New Roman"/>
          <w:sz w:val="24"/>
          <w:szCs w:val="24"/>
        </w:rPr>
        <w:t xml:space="preserve">Society of </w:t>
      </w:r>
      <w:proofErr w:type="spellStart"/>
      <w:r w:rsidRPr="00435FD4">
        <w:rPr>
          <w:rFonts w:ascii="Times New Roman" w:hAnsi="Times New Roman" w:cs="Times New Roman"/>
          <w:sz w:val="24"/>
          <w:szCs w:val="24"/>
        </w:rPr>
        <w:t>Gynaecology</w:t>
      </w:r>
      <w:proofErr w:type="spellEnd"/>
      <w:r w:rsidRPr="00435FD4">
        <w:rPr>
          <w:rFonts w:ascii="Times New Roman" w:hAnsi="Times New Roman" w:cs="Times New Roman"/>
          <w:sz w:val="24"/>
          <w:szCs w:val="24"/>
        </w:rPr>
        <w:t xml:space="preserve"> and Obstetrics of Nigeria (2018) opined that in Nigeria, screening is recommended to start at 25years, but if subject is at high risk of developing the disease as determined by the physician, screening should start earlier. However, there are no organized programs for screening in </w:t>
      </w:r>
      <w:proofErr w:type="gramStart"/>
      <w:r w:rsidRPr="00435FD4">
        <w:rPr>
          <w:rFonts w:ascii="Times New Roman" w:hAnsi="Times New Roman" w:cs="Times New Roman"/>
          <w:sz w:val="24"/>
          <w:szCs w:val="24"/>
        </w:rPr>
        <w:t>Nigeria,</w:t>
      </w:r>
      <w:proofErr w:type="gramEnd"/>
      <w:r w:rsidRPr="00435FD4">
        <w:rPr>
          <w:rFonts w:ascii="Times New Roman" w:hAnsi="Times New Roman" w:cs="Times New Roman"/>
          <w:sz w:val="24"/>
          <w:szCs w:val="24"/>
        </w:rPr>
        <w:t xml:space="preserve"> there is shortage of </w:t>
      </w:r>
      <w:proofErr w:type="spellStart"/>
      <w:r w:rsidRPr="00435FD4">
        <w:rPr>
          <w:rFonts w:ascii="Times New Roman" w:hAnsi="Times New Roman" w:cs="Times New Roman"/>
          <w:sz w:val="24"/>
          <w:szCs w:val="24"/>
        </w:rPr>
        <w:t>cytopathologists</w:t>
      </w:r>
      <w:proofErr w:type="spellEnd"/>
      <w:r w:rsidRPr="00435FD4">
        <w:rPr>
          <w:rFonts w:ascii="Times New Roman" w:hAnsi="Times New Roman" w:cs="Times New Roman"/>
          <w:sz w:val="24"/>
          <w:szCs w:val="24"/>
        </w:rPr>
        <w:t>, prolonged turnaround time, multiple visits and patients being lost to follow up. Emphasis is therefore laid on primary prevention as much as possible.</w:t>
      </w:r>
    </w:p>
    <w:p w:rsidR="00D91075" w:rsidRPr="00435FD4" w:rsidRDefault="00D91075" w:rsidP="00D91075">
      <w:pPr>
        <w:spacing w:before="240" w:line="360" w:lineRule="auto"/>
        <w:jc w:val="both"/>
        <w:rPr>
          <w:rFonts w:ascii="Times New Roman" w:hAnsi="Times New Roman" w:cs="Times New Roman"/>
          <w:b/>
          <w:sz w:val="24"/>
          <w:szCs w:val="24"/>
        </w:rPr>
      </w:pPr>
      <w:r w:rsidRPr="00435FD4">
        <w:rPr>
          <w:rFonts w:ascii="Times New Roman" w:hAnsi="Times New Roman" w:cs="Times New Roman"/>
          <w:b/>
          <w:sz w:val="24"/>
          <w:szCs w:val="24"/>
        </w:rPr>
        <w:t xml:space="preserve"> Tertiary Prevention</w:t>
      </w:r>
    </w:p>
    <w:p w:rsidR="00D91075" w:rsidRPr="00435FD4" w:rsidRDefault="00D91075" w:rsidP="00D91075">
      <w:pPr>
        <w:spacing w:before="240" w:line="360" w:lineRule="auto"/>
        <w:jc w:val="both"/>
        <w:rPr>
          <w:rFonts w:ascii="Times New Roman" w:hAnsi="Times New Roman" w:cs="Times New Roman"/>
          <w:sz w:val="24"/>
          <w:szCs w:val="24"/>
        </w:rPr>
      </w:pPr>
      <w:r w:rsidRPr="00435FD4">
        <w:rPr>
          <w:rFonts w:ascii="Times New Roman" w:hAnsi="Times New Roman" w:cs="Times New Roman"/>
          <w:sz w:val="24"/>
          <w:szCs w:val="24"/>
        </w:rPr>
        <w:t xml:space="preserve">This aims at diagnosis of disease, treatment and palliative care. </w:t>
      </w:r>
    </w:p>
    <w:p w:rsidR="00D91075" w:rsidRPr="00435FD4" w:rsidRDefault="00D91075" w:rsidP="00D91075">
      <w:pPr>
        <w:spacing w:before="240" w:line="360" w:lineRule="auto"/>
        <w:jc w:val="both"/>
        <w:rPr>
          <w:rFonts w:ascii="Times New Roman" w:hAnsi="Times New Roman" w:cs="Times New Roman"/>
          <w:sz w:val="24"/>
          <w:szCs w:val="24"/>
        </w:rPr>
      </w:pPr>
      <w:r w:rsidRPr="00435FD4">
        <w:rPr>
          <w:rFonts w:ascii="Times New Roman" w:hAnsi="Times New Roman" w:cs="Times New Roman"/>
          <w:sz w:val="24"/>
          <w:szCs w:val="24"/>
        </w:rPr>
        <w:t xml:space="preserve">Laurie </w:t>
      </w:r>
      <w:proofErr w:type="spellStart"/>
      <w:r w:rsidRPr="00435FD4">
        <w:rPr>
          <w:rFonts w:ascii="Times New Roman" w:hAnsi="Times New Roman" w:cs="Times New Roman"/>
          <w:sz w:val="24"/>
          <w:szCs w:val="24"/>
        </w:rPr>
        <w:t>Elit</w:t>
      </w:r>
      <w:proofErr w:type="spellEnd"/>
      <w:r w:rsidRPr="00435FD4">
        <w:rPr>
          <w:rFonts w:ascii="Times New Roman" w:hAnsi="Times New Roman" w:cs="Times New Roman"/>
          <w:sz w:val="24"/>
          <w:szCs w:val="24"/>
        </w:rPr>
        <w:t xml:space="preserve">, and Hamilton </w:t>
      </w:r>
      <w:proofErr w:type="gramStart"/>
      <w:r w:rsidRPr="00435FD4">
        <w:rPr>
          <w:rFonts w:ascii="Times New Roman" w:hAnsi="Times New Roman" w:cs="Times New Roman"/>
          <w:sz w:val="24"/>
          <w:szCs w:val="24"/>
        </w:rPr>
        <w:t>et</w:t>
      </w:r>
      <w:proofErr w:type="gramEnd"/>
      <w:r w:rsidRPr="00435FD4">
        <w:rPr>
          <w:rFonts w:ascii="Times New Roman" w:hAnsi="Times New Roman" w:cs="Times New Roman"/>
          <w:sz w:val="24"/>
          <w:szCs w:val="24"/>
        </w:rPr>
        <w:t xml:space="preserve">. Al. (2011) opined that screening will have no benefits unless it is </w:t>
      </w:r>
      <w:proofErr w:type="spellStart"/>
      <w:r w:rsidRPr="00435FD4">
        <w:rPr>
          <w:rFonts w:ascii="Times New Roman" w:hAnsi="Times New Roman" w:cs="Times New Roman"/>
          <w:sz w:val="24"/>
          <w:szCs w:val="24"/>
        </w:rPr>
        <w:t>followedby</w:t>
      </w:r>
      <w:proofErr w:type="spellEnd"/>
      <w:r w:rsidRPr="00435FD4">
        <w:rPr>
          <w:rFonts w:ascii="Times New Roman" w:hAnsi="Times New Roman" w:cs="Times New Roman"/>
          <w:sz w:val="24"/>
          <w:szCs w:val="24"/>
        </w:rPr>
        <w:t xml:space="preserve"> effective treatment for those with disease.  Conventional treatments for precancerous lesions include local ablative therapies - </w:t>
      </w:r>
      <w:proofErr w:type="spellStart"/>
      <w:r w:rsidRPr="00435FD4">
        <w:rPr>
          <w:rFonts w:ascii="Times New Roman" w:hAnsi="Times New Roman" w:cs="Times New Roman"/>
          <w:sz w:val="24"/>
          <w:szCs w:val="24"/>
        </w:rPr>
        <w:t>cryotherapy</w:t>
      </w:r>
      <w:proofErr w:type="spellEnd"/>
      <w:r w:rsidRPr="00435FD4">
        <w:rPr>
          <w:rFonts w:ascii="Times New Roman" w:hAnsi="Times New Roman" w:cs="Times New Roman"/>
          <w:sz w:val="24"/>
          <w:szCs w:val="24"/>
        </w:rPr>
        <w:t xml:space="preserve">, laser ablation; and </w:t>
      </w:r>
      <w:proofErr w:type="spellStart"/>
      <w:r w:rsidRPr="00435FD4">
        <w:rPr>
          <w:rFonts w:ascii="Times New Roman" w:hAnsi="Times New Roman" w:cs="Times New Roman"/>
          <w:sz w:val="24"/>
          <w:szCs w:val="24"/>
        </w:rPr>
        <w:t>excisional</w:t>
      </w:r>
      <w:proofErr w:type="spellEnd"/>
      <w:r w:rsidRPr="00435FD4">
        <w:rPr>
          <w:rFonts w:ascii="Times New Roman" w:hAnsi="Times New Roman" w:cs="Times New Roman"/>
          <w:sz w:val="24"/>
          <w:szCs w:val="24"/>
        </w:rPr>
        <w:t xml:space="preserve"> methods – loop electrosurgical excision, laser cone, </w:t>
      </w:r>
      <w:proofErr w:type="gramStart"/>
      <w:r w:rsidRPr="00435FD4">
        <w:rPr>
          <w:rFonts w:ascii="Times New Roman" w:hAnsi="Times New Roman" w:cs="Times New Roman"/>
          <w:sz w:val="24"/>
          <w:szCs w:val="24"/>
        </w:rPr>
        <w:t>cold</w:t>
      </w:r>
      <w:proofErr w:type="gramEnd"/>
      <w:r w:rsidRPr="00435FD4">
        <w:rPr>
          <w:rFonts w:ascii="Times New Roman" w:hAnsi="Times New Roman" w:cs="Times New Roman"/>
          <w:sz w:val="24"/>
          <w:szCs w:val="24"/>
        </w:rPr>
        <w:t xml:space="preserve"> knife cone biopsy. In developing countries, the proportion of women who are screened but do not return for treatment is reported to be as high as 80%, which interferes with effectiveness of screening programs. These women need options that are safe, effective, affordable, practical and sustainable. One of such is the “screen and treat” or “single visit” approach where visual inspection is followed immediately by </w:t>
      </w:r>
      <w:proofErr w:type="spellStart"/>
      <w:r w:rsidRPr="00435FD4">
        <w:rPr>
          <w:rFonts w:ascii="Times New Roman" w:hAnsi="Times New Roman" w:cs="Times New Roman"/>
          <w:sz w:val="24"/>
          <w:szCs w:val="24"/>
        </w:rPr>
        <w:t>cryotherapy</w:t>
      </w:r>
      <w:proofErr w:type="spellEnd"/>
      <w:r w:rsidRPr="00435FD4">
        <w:rPr>
          <w:rFonts w:ascii="Times New Roman" w:hAnsi="Times New Roman" w:cs="Times New Roman"/>
          <w:sz w:val="24"/>
          <w:szCs w:val="24"/>
        </w:rPr>
        <w:t xml:space="preserve"> for eligible women. This however is less effective for more extensive or severe lessons and such should be referred for alternative treatment. Costing the National Strategic Plan on Prevention and Control of Cervical Cancer in Nigeria (2020) stated that Nigeria currently has nine(9) comprehensive </w:t>
      </w:r>
      <w:proofErr w:type="spellStart"/>
      <w:r w:rsidRPr="00435FD4">
        <w:rPr>
          <w:rFonts w:ascii="Times New Roman" w:hAnsi="Times New Roman" w:cs="Times New Roman"/>
          <w:sz w:val="24"/>
          <w:szCs w:val="24"/>
        </w:rPr>
        <w:t>centres</w:t>
      </w:r>
      <w:proofErr w:type="spellEnd"/>
      <w:r w:rsidRPr="00435FD4">
        <w:rPr>
          <w:rFonts w:ascii="Times New Roman" w:hAnsi="Times New Roman" w:cs="Times New Roman"/>
          <w:sz w:val="24"/>
          <w:szCs w:val="24"/>
        </w:rPr>
        <w:t xml:space="preserve"> providing full complement pathology, radiotherapy, surgery and chemotherapy services, and the country plans to scale up to seventy-seven (77) </w:t>
      </w:r>
      <w:proofErr w:type="spellStart"/>
      <w:r w:rsidRPr="00435FD4">
        <w:rPr>
          <w:rFonts w:ascii="Times New Roman" w:hAnsi="Times New Roman" w:cs="Times New Roman"/>
          <w:sz w:val="24"/>
          <w:szCs w:val="24"/>
        </w:rPr>
        <w:t>centres</w:t>
      </w:r>
      <w:proofErr w:type="spellEnd"/>
      <w:r w:rsidRPr="00435FD4">
        <w:rPr>
          <w:rFonts w:ascii="Times New Roman" w:hAnsi="Times New Roman" w:cs="Times New Roman"/>
          <w:sz w:val="24"/>
          <w:szCs w:val="24"/>
        </w:rPr>
        <w:t xml:space="preserve"> by 2021. Women with invasive cancer should be referred to higher levels of care.</w:t>
      </w:r>
    </w:p>
    <w:p w:rsidR="00D91075" w:rsidRPr="00435FD4" w:rsidRDefault="00D91075" w:rsidP="00D91075">
      <w:pPr>
        <w:shd w:val="clear" w:color="auto" w:fill="FFFFFF"/>
        <w:tabs>
          <w:tab w:val="left" w:pos="360"/>
        </w:tabs>
        <w:spacing w:after="0" w:line="360" w:lineRule="auto"/>
        <w:ind w:hanging="90"/>
        <w:jc w:val="both"/>
        <w:rPr>
          <w:rFonts w:ascii="Times New Roman" w:hAnsi="Times New Roman" w:cs="Times New Roman"/>
          <w:b/>
          <w:sz w:val="24"/>
          <w:szCs w:val="24"/>
        </w:rPr>
      </w:pPr>
      <w:r w:rsidRPr="00435FD4">
        <w:rPr>
          <w:rFonts w:ascii="Times New Roman" w:hAnsi="Times New Roman" w:cs="Times New Roman"/>
          <w:b/>
          <w:sz w:val="24"/>
          <w:szCs w:val="24"/>
        </w:rPr>
        <w:t>Methodology</w:t>
      </w:r>
    </w:p>
    <w:p w:rsidR="00D91075" w:rsidRPr="00435FD4" w:rsidRDefault="00D91075" w:rsidP="00D91075">
      <w:pPr>
        <w:pStyle w:val="ql-indent-1"/>
        <w:shd w:val="clear" w:color="auto" w:fill="FFFFFF"/>
        <w:jc w:val="both"/>
      </w:pPr>
      <w:r w:rsidRPr="00435FD4">
        <w:t>This Descriptive research design of the case study type was adopted to investigate</w:t>
      </w:r>
      <w:r w:rsidRPr="00435FD4">
        <w:rPr>
          <w:rFonts w:eastAsia="Microsoft Yi Baiti"/>
        </w:rPr>
        <w:t xml:space="preserve"> awareness of cervical cancer among public secondary school students in </w:t>
      </w:r>
      <w:proofErr w:type="spellStart"/>
      <w:r w:rsidRPr="00435FD4">
        <w:rPr>
          <w:rFonts w:eastAsia="Microsoft Yi Baiti"/>
        </w:rPr>
        <w:t>Epe</w:t>
      </w:r>
      <w:proofErr w:type="spellEnd"/>
      <w:r w:rsidRPr="00435FD4">
        <w:rPr>
          <w:rFonts w:eastAsia="Microsoft Yi Baiti"/>
        </w:rPr>
        <w:t xml:space="preserve"> metropolis, Lagos state, Nigeria.</w:t>
      </w:r>
      <w:r w:rsidR="006B7D38" w:rsidRPr="006B7D38">
        <w:t xml:space="preserve"> </w:t>
      </w:r>
      <w:r w:rsidR="006B7D38" w:rsidRPr="00722D3D">
        <w:t>The population of study comprises of all</w:t>
      </w:r>
      <w:r w:rsidR="006B7D38">
        <w:t xml:space="preserve"> twenty seven (27)</w:t>
      </w:r>
      <w:r w:rsidR="006B7D38" w:rsidRPr="00722D3D">
        <w:t xml:space="preserve"> senior secondary schools in </w:t>
      </w:r>
      <w:proofErr w:type="spellStart"/>
      <w:r w:rsidR="006B7D38" w:rsidRPr="00722D3D">
        <w:t>Epe</w:t>
      </w:r>
      <w:proofErr w:type="spellEnd"/>
      <w:r w:rsidR="006B7D38" w:rsidRPr="00722D3D">
        <w:t xml:space="preserve"> metropolis.</w:t>
      </w:r>
      <w:r w:rsidRPr="00435FD4">
        <w:rPr>
          <w:rFonts w:eastAsia="Microsoft Yi Baiti"/>
        </w:rPr>
        <w:t xml:space="preserve"> </w:t>
      </w:r>
      <w:r w:rsidRPr="00435FD4">
        <w:t xml:space="preserve">The instrument for the study </w:t>
      </w:r>
      <w:r w:rsidRPr="00435FD4">
        <w:lastRenderedPageBreak/>
        <w:t xml:space="preserve">was a well structured questionnaire, with sub-scales to measure the study constructs. In addition, items included in the questionnaire were self-developed. The questionnaire encompasses two sections namely, A, and B. It was presented on 4-point </w:t>
      </w:r>
      <w:proofErr w:type="spellStart"/>
      <w:r w:rsidRPr="00435FD4">
        <w:t>Likert</w:t>
      </w:r>
      <w:proofErr w:type="spellEnd"/>
      <w:r w:rsidRPr="00435FD4">
        <w:t xml:space="preserve"> scale. The face and content validity was used to validate the research instrument. Consequently, the instrument for the study was scrutinized by experts in medicine, librarianship and educational technology, who critically looked into the measuring items. This ensured content, construct and structural accuracy. In order to ascertain the reliability of the instrument, it was administered to a group of ten respondents from a representative outside the people used for the study. The administered instruments were </w:t>
      </w:r>
      <w:proofErr w:type="spellStart"/>
      <w:r w:rsidRPr="00435FD4">
        <w:t>analysed</w:t>
      </w:r>
      <w:proofErr w:type="spellEnd"/>
      <w:r w:rsidRPr="00435FD4">
        <w:t xml:space="preserve"> for reliability using </w:t>
      </w:r>
      <w:proofErr w:type="spellStart"/>
      <w:r w:rsidRPr="00435FD4">
        <w:t>Cronbach</w:t>
      </w:r>
      <w:proofErr w:type="spellEnd"/>
      <w:r w:rsidRPr="00435FD4">
        <w:t xml:space="preserve"> measure and a reliability coefficient on library and information services supportive= 0.77 </w:t>
      </w:r>
      <w:proofErr w:type="gramStart"/>
      <w:r w:rsidRPr="00435FD4">
        <w:t>alpha ,</w:t>
      </w:r>
      <w:proofErr w:type="gramEnd"/>
      <w:r w:rsidRPr="00435FD4">
        <w:t xml:space="preserve"> awareness of information sources= 0.87 alpha, awareness of the danger of having multiple sex partners= 0.88 alpha, </w:t>
      </w:r>
      <w:proofErr w:type="spellStart"/>
      <w:r w:rsidRPr="00435FD4">
        <w:t>programmes</w:t>
      </w:r>
      <w:proofErr w:type="spellEnd"/>
      <w:r w:rsidRPr="00435FD4">
        <w:t xml:space="preserve"> to mitigate or curtain= 0.79 alpha, Information sources available= 0.92 alpha, Information sources accessible= 0.75 alpha and cervical cancer =0.82 alpha respectively was obtained. Random sampling technique was used to select all final year female senior secondary students (SS3) in 14(fourteen) senior secondary schools out of the population of twenty seven (27) senior secondary schools in </w:t>
      </w:r>
      <w:proofErr w:type="spellStart"/>
      <w:r w:rsidRPr="00435FD4">
        <w:t>Epe</w:t>
      </w:r>
      <w:proofErr w:type="spellEnd"/>
      <w:r w:rsidRPr="00435FD4">
        <w:t xml:space="preserve"> metropolis. Out of the 850 copies of questionnaires distributed, while 831 were retrieved and found usable for analysis, giving a 97% percent response rate. Using the Statistical Package for Social Science (SPSS Version 23), data collected were then analyzed using descriptive statistics of mean, standard deviation, frequency count and percentage, in cognizance of the objectives of the research. The result was given along with the data which aid clarity of results and drawing of conclusion based on the information gathered.</w:t>
      </w:r>
    </w:p>
    <w:p w:rsidR="00D91075" w:rsidRPr="00435FD4" w:rsidRDefault="00D91075" w:rsidP="00D91075">
      <w:pPr>
        <w:spacing w:before="240" w:line="480" w:lineRule="auto"/>
        <w:jc w:val="both"/>
        <w:rPr>
          <w:rFonts w:ascii="Times New Roman" w:hAnsi="Times New Roman" w:cs="Times New Roman"/>
          <w:b/>
          <w:sz w:val="24"/>
          <w:szCs w:val="24"/>
        </w:rPr>
      </w:pPr>
    </w:p>
    <w:p w:rsidR="00D91075" w:rsidRPr="00435FD4" w:rsidRDefault="00D91075" w:rsidP="00D91075">
      <w:pPr>
        <w:spacing w:before="240" w:line="480" w:lineRule="auto"/>
        <w:jc w:val="both"/>
        <w:rPr>
          <w:rFonts w:ascii="Times New Roman" w:hAnsi="Times New Roman" w:cs="Times New Roman"/>
          <w:b/>
          <w:sz w:val="24"/>
          <w:szCs w:val="24"/>
        </w:rPr>
      </w:pPr>
      <w:r w:rsidRPr="00435FD4">
        <w:rPr>
          <w:rFonts w:ascii="Times New Roman" w:hAnsi="Times New Roman" w:cs="Times New Roman"/>
          <w:b/>
          <w:sz w:val="24"/>
          <w:szCs w:val="24"/>
        </w:rPr>
        <w:t>Data Analysis</w:t>
      </w:r>
    </w:p>
    <w:p w:rsidR="00D91075" w:rsidRPr="00435FD4" w:rsidRDefault="00D91075" w:rsidP="00D91075">
      <w:pPr>
        <w:shd w:val="clear" w:color="auto" w:fill="FFFFFF"/>
        <w:autoSpaceDE w:val="0"/>
        <w:autoSpaceDN w:val="0"/>
        <w:adjustRightInd w:val="0"/>
        <w:spacing w:after="0"/>
        <w:ind w:firstLine="720"/>
        <w:rPr>
          <w:rFonts w:ascii="Times New Roman" w:hAnsi="Times New Roman" w:cs="Times New Roman"/>
          <w:b/>
          <w:bCs/>
          <w:spacing w:val="2"/>
          <w:sz w:val="24"/>
          <w:szCs w:val="24"/>
        </w:rPr>
      </w:pPr>
    </w:p>
    <w:p w:rsidR="00D91075" w:rsidRPr="00435FD4" w:rsidRDefault="00D91075" w:rsidP="00D91075">
      <w:pPr>
        <w:spacing w:after="0"/>
        <w:rPr>
          <w:rFonts w:ascii="Times New Roman" w:hAnsi="Times New Roman" w:cs="Times New Roman"/>
          <w:b/>
          <w:bCs/>
          <w:kern w:val="32"/>
          <w:sz w:val="24"/>
          <w:szCs w:val="24"/>
        </w:rPr>
      </w:pPr>
      <w:r w:rsidRPr="00435FD4">
        <w:rPr>
          <w:rFonts w:ascii="Times New Roman" w:hAnsi="Times New Roman" w:cs="Times New Roman"/>
          <w:b/>
          <w:bCs/>
          <w:kern w:val="32"/>
          <w:sz w:val="24"/>
          <w:szCs w:val="24"/>
        </w:rPr>
        <w:t xml:space="preserve">Analysis of Socio-demographic characteristic of the respondents    </w:t>
      </w:r>
    </w:p>
    <w:p w:rsidR="00D91075" w:rsidRPr="00435FD4" w:rsidRDefault="00D91075" w:rsidP="00D91075">
      <w:pPr>
        <w:tabs>
          <w:tab w:val="left" w:pos="1620"/>
        </w:tabs>
        <w:spacing w:after="0" w:line="240" w:lineRule="auto"/>
        <w:rPr>
          <w:rFonts w:ascii="Times New Roman" w:hAnsi="Times New Roman" w:cs="Times New Roman"/>
          <w:b/>
          <w:sz w:val="24"/>
          <w:szCs w:val="24"/>
        </w:rPr>
      </w:pPr>
      <w:r w:rsidRPr="00435FD4">
        <w:rPr>
          <w:rFonts w:ascii="Times New Roman" w:hAnsi="Times New Roman" w:cs="Times New Roman"/>
          <w:b/>
          <w:sz w:val="24"/>
          <w:szCs w:val="24"/>
        </w:rPr>
        <w:t xml:space="preserve">Table 1: </w:t>
      </w:r>
      <w:r w:rsidRPr="00435FD4">
        <w:rPr>
          <w:rFonts w:ascii="Times New Roman" w:hAnsi="Times New Roman" w:cs="Times New Roman"/>
          <w:b/>
          <w:bCs/>
          <w:kern w:val="32"/>
          <w:sz w:val="24"/>
          <w:szCs w:val="24"/>
        </w:rPr>
        <w:t>Frequency Distribution</w:t>
      </w:r>
      <w:r w:rsidRPr="00435FD4">
        <w:rPr>
          <w:rFonts w:ascii="Times New Roman" w:hAnsi="Times New Roman" w:cs="Times New Roman"/>
          <w:b/>
          <w:sz w:val="24"/>
          <w:szCs w:val="24"/>
        </w:rPr>
        <w:t xml:space="preserve"> of Respondents by Name of School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47"/>
        <w:gridCol w:w="2032"/>
        <w:gridCol w:w="1843"/>
      </w:tblGrid>
      <w:tr w:rsidR="00D91075" w:rsidRPr="00435FD4" w:rsidTr="006B7D38">
        <w:tc>
          <w:tcPr>
            <w:tcW w:w="5148" w:type="dxa"/>
            <w:tcBorders>
              <w:top w:val="single" w:sz="4" w:space="0" w:color="000000"/>
              <w:left w:val="single" w:sz="4" w:space="0" w:color="000000"/>
              <w:bottom w:val="single" w:sz="4" w:space="0" w:color="000000"/>
              <w:right w:val="single" w:sz="4" w:space="0" w:color="000000"/>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Name of School</w:t>
            </w:r>
          </w:p>
        </w:tc>
        <w:tc>
          <w:tcPr>
            <w:tcW w:w="2160" w:type="dxa"/>
            <w:tcBorders>
              <w:top w:val="single" w:sz="4" w:space="0" w:color="000000"/>
              <w:left w:val="single" w:sz="4" w:space="0" w:color="000000"/>
              <w:bottom w:val="single" w:sz="4" w:space="0" w:color="000000"/>
              <w:right w:val="single" w:sz="4" w:space="0" w:color="000000"/>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Frequency</w:t>
            </w:r>
          </w:p>
        </w:tc>
        <w:tc>
          <w:tcPr>
            <w:tcW w:w="1935" w:type="dxa"/>
            <w:tcBorders>
              <w:top w:val="single" w:sz="4" w:space="0" w:color="000000"/>
              <w:left w:val="single" w:sz="4" w:space="0" w:color="000000"/>
              <w:bottom w:val="single" w:sz="4" w:space="0" w:color="000000"/>
              <w:right w:val="single" w:sz="4" w:space="0" w:color="000000"/>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Percentage</w:t>
            </w:r>
          </w:p>
        </w:tc>
      </w:tr>
      <w:tr w:rsidR="00D91075" w:rsidRPr="00435FD4" w:rsidTr="006B7D38">
        <w:trPr>
          <w:trHeight w:val="413"/>
        </w:trPr>
        <w:tc>
          <w:tcPr>
            <w:tcW w:w="5148" w:type="dxa"/>
            <w:tcBorders>
              <w:top w:val="single" w:sz="4" w:space="0" w:color="000000"/>
              <w:left w:val="single" w:sz="4" w:space="0" w:color="000000"/>
              <w:bottom w:val="single" w:sz="4" w:space="0" w:color="000000"/>
              <w:right w:val="single" w:sz="4" w:space="0" w:color="000000"/>
            </w:tcBorders>
            <w:hideMark/>
          </w:tcPr>
          <w:p w:rsidR="00D91075" w:rsidRPr="00435FD4" w:rsidRDefault="00D91075" w:rsidP="006B7D38">
            <w:pPr>
              <w:pStyle w:val="NoSpacing"/>
              <w:spacing w:line="276" w:lineRule="auto"/>
              <w:rPr>
                <w:rFonts w:cs="Times New Roman"/>
                <w:szCs w:val="24"/>
              </w:rPr>
            </w:pPr>
            <w:proofErr w:type="spellStart"/>
            <w:r w:rsidRPr="00435FD4">
              <w:rPr>
                <w:rFonts w:cs="Times New Roman"/>
                <w:szCs w:val="24"/>
              </w:rPr>
              <w:t>OdoObara</w:t>
            </w:r>
            <w:proofErr w:type="spellEnd"/>
            <w:r w:rsidRPr="00435FD4">
              <w:rPr>
                <w:rFonts w:cs="Times New Roman"/>
                <w:szCs w:val="24"/>
              </w:rPr>
              <w:t xml:space="preserve"> Senior High School</w:t>
            </w:r>
          </w:p>
        </w:tc>
        <w:tc>
          <w:tcPr>
            <w:tcW w:w="2160" w:type="dxa"/>
            <w:tcBorders>
              <w:top w:val="single" w:sz="4" w:space="0" w:color="000000"/>
              <w:left w:val="single" w:sz="4" w:space="0" w:color="000000"/>
              <w:bottom w:val="single" w:sz="4" w:space="0" w:color="000000"/>
              <w:right w:val="single" w:sz="4" w:space="0" w:color="000000"/>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107</w:t>
            </w:r>
          </w:p>
        </w:tc>
        <w:tc>
          <w:tcPr>
            <w:tcW w:w="1935" w:type="dxa"/>
            <w:tcBorders>
              <w:top w:val="single" w:sz="4" w:space="0" w:color="000000"/>
              <w:left w:val="single" w:sz="4" w:space="0" w:color="000000"/>
              <w:bottom w:val="single" w:sz="4" w:space="0" w:color="000000"/>
              <w:right w:val="single" w:sz="4" w:space="0" w:color="000000"/>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12.9</w:t>
            </w:r>
          </w:p>
        </w:tc>
      </w:tr>
      <w:tr w:rsidR="00D91075" w:rsidRPr="00435FD4" w:rsidTr="006B7D38">
        <w:tc>
          <w:tcPr>
            <w:tcW w:w="5148" w:type="dxa"/>
            <w:tcBorders>
              <w:top w:val="single" w:sz="4" w:space="0" w:color="000000"/>
              <w:left w:val="single" w:sz="4" w:space="0" w:color="000000"/>
              <w:bottom w:val="single" w:sz="4" w:space="0" w:color="000000"/>
              <w:right w:val="single" w:sz="4" w:space="0" w:color="000000"/>
            </w:tcBorders>
            <w:hideMark/>
          </w:tcPr>
          <w:p w:rsidR="00D91075" w:rsidRPr="00435FD4" w:rsidRDefault="00D91075" w:rsidP="006B7D38">
            <w:pPr>
              <w:pStyle w:val="NoSpacing"/>
              <w:spacing w:line="276" w:lineRule="auto"/>
              <w:rPr>
                <w:rFonts w:cs="Times New Roman"/>
                <w:szCs w:val="24"/>
              </w:rPr>
            </w:pPr>
            <w:proofErr w:type="spellStart"/>
            <w:r w:rsidRPr="00435FD4">
              <w:rPr>
                <w:rFonts w:cs="Times New Roman"/>
                <w:szCs w:val="24"/>
              </w:rPr>
              <w:t>Epe</w:t>
            </w:r>
            <w:proofErr w:type="spellEnd"/>
            <w:r w:rsidRPr="00435FD4">
              <w:rPr>
                <w:rFonts w:cs="Times New Roman"/>
                <w:szCs w:val="24"/>
              </w:rPr>
              <w:t xml:space="preserve"> Girls High School</w:t>
            </w:r>
          </w:p>
        </w:tc>
        <w:tc>
          <w:tcPr>
            <w:tcW w:w="2160" w:type="dxa"/>
            <w:tcBorders>
              <w:top w:val="single" w:sz="4" w:space="0" w:color="000000"/>
              <w:left w:val="single" w:sz="4" w:space="0" w:color="000000"/>
              <w:bottom w:val="single" w:sz="4" w:space="0" w:color="000000"/>
              <w:right w:val="single" w:sz="4" w:space="0" w:color="000000"/>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94</w:t>
            </w:r>
          </w:p>
        </w:tc>
        <w:tc>
          <w:tcPr>
            <w:tcW w:w="1935" w:type="dxa"/>
            <w:tcBorders>
              <w:top w:val="single" w:sz="4" w:space="0" w:color="000000"/>
              <w:left w:val="single" w:sz="4" w:space="0" w:color="000000"/>
              <w:bottom w:val="single" w:sz="4" w:space="0" w:color="000000"/>
              <w:right w:val="single" w:sz="4" w:space="0" w:color="000000"/>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11.3</w:t>
            </w:r>
          </w:p>
        </w:tc>
      </w:tr>
      <w:tr w:rsidR="00D91075" w:rsidRPr="00435FD4" w:rsidTr="006B7D38">
        <w:tc>
          <w:tcPr>
            <w:tcW w:w="5148" w:type="dxa"/>
            <w:tcBorders>
              <w:top w:val="single" w:sz="4" w:space="0" w:color="000000"/>
              <w:left w:val="single" w:sz="4" w:space="0" w:color="000000"/>
              <w:bottom w:val="single" w:sz="4" w:space="0" w:color="000000"/>
              <w:right w:val="single" w:sz="4" w:space="0" w:color="000000"/>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Army Children Secondary School</w:t>
            </w:r>
          </w:p>
        </w:tc>
        <w:tc>
          <w:tcPr>
            <w:tcW w:w="2160" w:type="dxa"/>
            <w:tcBorders>
              <w:top w:val="single" w:sz="4" w:space="0" w:color="000000"/>
              <w:left w:val="single" w:sz="4" w:space="0" w:color="000000"/>
              <w:bottom w:val="single" w:sz="4" w:space="0" w:color="000000"/>
              <w:right w:val="single" w:sz="4" w:space="0" w:color="000000"/>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92</w:t>
            </w:r>
          </w:p>
        </w:tc>
        <w:tc>
          <w:tcPr>
            <w:tcW w:w="1935" w:type="dxa"/>
            <w:tcBorders>
              <w:top w:val="single" w:sz="4" w:space="0" w:color="000000"/>
              <w:left w:val="single" w:sz="4" w:space="0" w:color="000000"/>
              <w:bottom w:val="single" w:sz="4" w:space="0" w:color="000000"/>
              <w:right w:val="single" w:sz="4" w:space="0" w:color="000000"/>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11.1</w:t>
            </w:r>
          </w:p>
        </w:tc>
      </w:tr>
      <w:tr w:rsidR="00D91075" w:rsidRPr="00435FD4" w:rsidTr="006B7D38">
        <w:tc>
          <w:tcPr>
            <w:tcW w:w="5148" w:type="dxa"/>
            <w:tcBorders>
              <w:top w:val="single" w:sz="4" w:space="0" w:color="000000"/>
              <w:left w:val="single" w:sz="4" w:space="0" w:color="000000"/>
              <w:bottom w:val="single" w:sz="4" w:space="0" w:color="000000"/>
              <w:right w:val="single" w:sz="4" w:space="0" w:color="000000"/>
            </w:tcBorders>
            <w:hideMark/>
          </w:tcPr>
          <w:p w:rsidR="00D91075" w:rsidRPr="00435FD4" w:rsidRDefault="00D91075" w:rsidP="006B7D38">
            <w:pPr>
              <w:pStyle w:val="NoSpacing"/>
              <w:spacing w:line="276" w:lineRule="auto"/>
              <w:rPr>
                <w:rFonts w:cs="Times New Roman"/>
                <w:szCs w:val="24"/>
              </w:rPr>
            </w:pPr>
            <w:proofErr w:type="spellStart"/>
            <w:r w:rsidRPr="00435FD4">
              <w:rPr>
                <w:rFonts w:cs="Times New Roman"/>
                <w:szCs w:val="24"/>
              </w:rPr>
              <w:t>Ogunmodede</w:t>
            </w:r>
            <w:proofErr w:type="spellEnd"/>
            <w:r w:rsidRPr="00435FD4">
              <w:rPr>
                <w:rFonts w:cs="Times New Roman"/>
                <w:szCs w:val="24"/>
              </w:rPr>
              <w:t xml:space="preserve"> College</w:t>
            </w:r>
          </w:p>
        </w:tc>
        <w:tc>
          <w:tcPr>
            <w:tcW w:w="2160" w:type="dxa"/>
            <w:tcBorders>
              <w:top w:val="single" w:sz="4" w:space="0" w:color="000000"/>
              <w:left w:val="single" w:sz="4" w:space="0" w:color="000000"/>
              <w:bottom w:val="single" w:sz="4" w:space="0" w:color="000000"/>
              <w:right w:val="single" w:sz="4" w:space="0" w:color="000000"/>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64</w:t>
            </w:r>
          </w:p>
        </w:tc>
        <w:tc>
          <w:tcPr>
            <w:tcW w:w="1935" w:type="dxa"/>
            <w:tcBorders>
              <w:top w:val="single" w:sz="4" w:space="0" w:color="000000"/>
              <w:left w:val="single" w:sz="4" w:space="0" w:color="000000"/>
              <w:bottom w:val="single" w:sz="4" w:space="0" w:color="000000"/>
              <w:right w:val="single" w:sz="4" w:space="0" w:color="000000"/>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7.7</w:t>
            </w:r>
          </w:p>
        </w:tc>
      </w:tr>
      <w:tr w:rsidR="00D91075" w:rsidRPr="00435FD4" w:rsidTr="006B7D38">
        <w:tc>
          <w:tcPr>
            <w:tcW w:w="5148" w:type="dxa"/>
            <w:tcBorders>
              <w:top w:val="single" w:sz="4" w:space="0" w:color="000000"/>
              <w:left w:val="single" w:sz="4" w:space="0" w:color="000000"/>
              <w:bottom w:val="single" w:sz="4" w:space="0" w:color="000000"/>
              <w:right w:val="single" w:sz="4" w:space="0" w:color="000000"/>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St. Patrick School</w:t>
            </w:r>
          </w:p>
        </w:tc>
        <w:tc>
          <w:tcPr>
            <w:tcW w:w="2160" w:type="dxa"/>
            <w:tcBorders>
              <w:top w:val="single" w:sz="4" w:space="0" w:color="000000"/>
              <w:left w:val="single" w:sz="4" w:space="0" w:color="000000"/>
              <w:bottom w:val="single" w:sz="4" w:space="0" w:color="000000"/>
              <w:right w:val="single" w:sz="4" w:space="0" w:color="000000"/>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34</w:t>
            </w:r>
          </w:p>
        </w:tc>
        <w:tc>
          <w:tcPr>
            <w:tcW w:w="1935" w:type="dxa"/>
            <w:tcBorders>
              <w:top w:val="single" w:sz="4" w:space="0" w:color="000000"/>
              <w:left w:val="single" w:sz="4" w:space="0" w:color="000000"/>
              <w:bottom w:val="single" w:sz="4" w:space="0" w:color="000000"/>
              <w:right w:val="single" w:sz="4" w:space="0" w:color="000000"/>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4.1</w:t>
            </w:r>
          </w:p>
        </w:tc>
      </w:tr>
      <w:tr w:rsidR="00D91075" w:rsidRPr="00435FD4" w:rsidTr="006B7D38">
        <w:tc>
          <w:tcPr>
            <w:tcW w:w="5148" w:type="dxa"/>
            <w:tcBorders>
              <w:top w:val="single" w:sz="4" w:space="0" w:color="000000"/>
              <w:left w:val="single" w:sz="4" w:space="0" w:color="000000"/>
              <w:bottom w:val="single" w:sz="4" w:space="0" w:color="000000"/>
              <w:right w:val="single" w:sz="4" w:space="0" w:color="000000"/>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 xml:space="preserve">Lagos State Model Senior College, </w:t>
            </w:r>
            <w:proofErr w:type="spellStart"/>
            <w:r w:rsidRPr="00435FD4">
              <w:rPr>
                <w:rFonts w:cs="Times New Roman"/>
                <w:szCs w:val="24"/>
              </w:rPr>
              <w:t>Igbonla</w:t>
            </w:r>
            <w:proofErr w:type="spellEnd"/>
          </w:p>
        </w:tc>
        <w:tc>
          <w:tcPr>
            <w:tcW w:w="2160" w:type="dxa"/>
            <w:tcBorders>
              <w:top w:val="single" w:sz="4" w:space="0" w:color="000000"/>
              <w:left w:val="single" w:sz="4" w:space="0" w:color="000000"/>
              <w:bottom w:val="single" w:sz="4" w:space="0" w:color="000000"/>
              <w:right w:val="single" w:sz="4" w:space="0" w:color="000000"/>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75</w:t>
            </w:r>
          </w:p>
        </w:tc>
        <w:tc>
          <w:tcPr>
            <w:tcW w:w="1935" w:type="dxa"/>
            <w:tcBorders>
              <w:top w:val="single" w:sz="4" w:space="0" w:color="000000"/>
              <w:left w:val="single" w:sz="4" w:space="0" w:color="000000"/>
              <w:bottom w:val="single" w:sz="4" w:space="0" w:color="000000"/>
              <w:right w:val="single" w:sz="4" w:space="0" w:color="000000"/>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9.0</w:t>
            </w:r>
          </w:p>
        </w:tc>
      </w:tr>
      <w:tr w:rsidR="00D91075" w:rsidRPr="00435FD4" w:rsidTr="006B7D38">
        <w:tc>
          <w:tcPr>
            <w:tcW w:w="5148" w:type="dxa"/>
            <w:tcBorders>
              <w:top w:val="single" w:sz="4" w:space="0" w:color="000000"/>
              <w:left w:val="single" w:sz="4" w:space="0" w:color="000000"/>
              <w:bottom w:val="single" w:sz="4" w:space="0" w:color="000000"/>
              <w:right w:val="single" w:sz="4" w:space="0" w:color="000000"/>
            </w:tcBorders>
            <w:hideMark/>
          </w:tcPr>
          <w:p w:rsidR="00D91075" w:rsidRPr="00435FD4" w:rsidRDefault="00D91075" w:rsidP="006B7D38">
            <w:pPr>
              <w:pStyle w:val="NoSpacing"/>
              <w:spacing w:line="276" w:lineRule="auto"/>
              <w:rPr>
                <w:rFonts w:cs="Times New Roman"/>
                <w:szCs w:val="24"/>
              </w:rPr>
            </w:pPr>
            <w:proofErr w:type="spellStart"/>
            <w:r w:rsidRPr="00435FD4">
              <w:rPr>
                <w:rFonts w:cs="Times New Roman"/>
                <w:szCs w:val="24"/>
              </w:rPr>
              <w:t>Epe</w:t>
            </w:r>
            <w:proofErr w:type="spellEnd"/>
            <w:r w:rsidRPr="00435FD4">
              <w:rPr>
                <w:rFonts w:cs="Times New Roman"/>
                <w:szCs w:val="24"/>
              </w:rPr>
              <w:t xml:space="preserve"> Senior Grammar School</w:t>
            </w:r>
          </w:p>
        </w:tc>
        <w:tc>
          <w:tcPr>
            <w:tcW w:w="2160" w:type="dxa"/>
            <w:tcBorders>
              <w:top w:val="single" w:sz="4" w:space="0" w:color="000000"/>
              <w:left w:val="single" w:sz="4" w:space="0" w:color="000000"/>
              <w:bottom w:val="single" w:sz="4" w:space="0" w:color="000000"/>
              <w:right w:val="single" w:sz="4" w:space="0" w:color="000000"/>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94</w:t>
            </w:r>
          </w:p>
        </w:tc>
        <w:tc>
          <w:tcPr>
            <w:tcW w:w="1935" w:type="dxa"/>
            <w:tcBorders>
              <w:top w:val="single" w:sz="4" w:space="0" w:color="000000"/>
              <w:left w:val="single" w:sz="4" w:space="0" w:color="000000"/>
              <w:bottom w:val="single" w:sz="4" w:space="0" w:color="000000"/>
              <w:right w:val="single" w:sz="4" w:space="0" w:color="000000"/>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11.3</w:t>
            </w:r>
          </w:p>
        </w:tc>
      </w:tr>
      <w:tr w:rsidR="00D91075" w:rsidRPr="00435FD4" w:rsidTr="006B7D38">
        <w:tc>
          <w:tcPr>
            <w:tcW w:w="5148" w:type="dxa"/>
            <w:tcBorders>
              <w:top w:val="single" w:sz="4" w:space="0" w:color="000000"/>
              <w:left w:val="single" w:sz="4" w:space="0" w:color="000000"/>
              <w:bottom w:val="single" w:sz="4" w:space="0" w:color="000000"/>
              <w:right w:val="single" w:sz="4" w:space="0" w:color="000000"/>
            </w:tcBorders>
            <w:hideMark/>
          </w:tcPr>
          <w:p w:rsidR="00D91075" w:rsidRPr="00435FD4" w:rsidRDefault="00D91075" w:rsidP="006B7D38">
            <w:pPr>
              <w:pStyle w:val="NoSpacing"/>
              <w:spacing w:line="276" w:lineRule="auto"/>
              <w:rPr>
                <w:rFonts w:cs="Times New Roman"/>
                <w:szCs w:val="24"/>
              </w:rPr>
            </w:pPr>
            <w:proofErr w:type="spellStart"/>
            <w:r w:rsidRPr="00435FD4">
              <w:rPr>
                <w:rFonts w:cs="Times New Roman"/>
                <w:szCs w:val="24"/>
              </w:rPr>
              <w:t>Igbooye</w:t>
            </w:r>
            <w:proofErr w:type="spellEnd"/>
            <w:r w:rsidRPr="00435FD4">
              <w:rPr>
                <w:rFonts w:cs="Times New Roman"/>
                <w:szCs w:val="24"/>
              </w:rPr>
              <w:t xml:space="preserve"> Community Senior High School</w:t>
            </w:r>
          </w:p>
        </w:tc>
        <w:tc>
          <w:tcPr>
            <w:tcW w:w="2160" w:type="dxa"/>
            <w:tcBorders>
              <w:top w:val="single" w:sz="4" w:space="0" w:color="000000"/>
              <w:left w:val="single" w:sz="4" w:space="0" w:color="000000"/>
              <w:bottom w:val="single" w:sz="4" w:space="0" w:color="000000"/>
              <w:right w:val="single" w:sz="4" w:space="0" w:color="000000"/>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32</w:t>
            </w:r>
          </w:p>
        </w:tc>
        <w:tc>
          <w:tcPr>
            <w:tcW w:w="1935" w:type="dxa"/>
            <w:tcBorders>
              <w:top w:val="single" w:sz="4" w:space="0" w:color="000000"/>
              <w:left w:val="single" w:sz="4" w:space="0" w:color="000000"/>
              <w:bottom w:val="single" w:sz="4" w:space="0" w:color="000000"/>
              <w:right w:val="single" w:sz="4" w:space="0" w:color="000000"/>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3.9</w:t>
            </w:r>
          </w:p>
        </w:tc>
      </w:tr>
      <w:tr w:rsidR="00D91075" w:rsidRPr="00435FD4" w:rsidTr="006B7D38">
        <w:tc>
          <w:tcPr>
            <w:tcW w:w="5148" w:type="dxa"/>
            <w:tcBorders>
              <w:top w:val="single" w:sz="4" w:space="0" w:color="000000"/>
              <w:left w:val="single" w:sz="4" w:space="0" w:color="000000"/>
              <w:bottom w:val="single" w:sz="4" w:space="0" w:color="000000"/>
              <w:right w:val="single" w:sz="4" w:space="0" w:color="000000"/>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Nazareth Senior College</w:t>
            </w:r>
          </w:p>
        </w:tc>
        <w:tc>
          <w:tcPr>
            <w:tcW w:w="2160" w:type="dxa"/>
            <w:tcBorders>
              <w:top w:val="single" w:sz="4" w:space="0" w:color="000000"/>
              <w:left w:val="single" w:sz="4" w:space="0" w:color="000000"/>
              <w:bottom w:val="single" w:sz="4" w:space="0" w:color="000000"/>
              <w:right w:val="single" w:sz="4" w:space="0" w:color="000000"/>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14</w:t>
            </w:r>
          </w:p>
        </w:tc>
        <w:tc>
          <w:tcPr>
            <w:tcW w:w="1935" w:type="dxa"/>
            <w:tcBorders>
              <w:top w:val="single" w:sz="4" w:space="0" w:color="000000"/>
              <w:left w:val="single" w:sz="4" w:space="0" w:color="000000"/>
              <w:bottom w:val="single" w:sz="4" w:space="0" w:color="000000"/>
              <w:right w:val="single" w:sz="4" w:space="0" w:color="000000"/>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1.7</w:t>
            </w:r>
          </w:p>
        </w:tc>
      </w:tr>
      <w:tr w:rsidR="00D91075" w:rsidRPr="00435FD4" w:rsidTr="006B7D38">
        <w:tc>
          <w:tcPr>
            <w:tcW w:w="5148" w:type="dxa"/>
            <w:tcBorders>
              <w:top w:val="single" w:sz="4" w:space="0" w:color="000000"/>
              <w:left w:val="single" w:sz="4" w:space="0" w:color="000000"/>
              <w:bottom w:val="single" w:sz="4" w:space="0" w:color="000000"/>
              <w:right w:val="single" w:sz="4" w:space="0" w:color="000000"/>
            </w:tcBorders>
            <w:hideMark/>
          </w:tcPr>
          <w:p w:rsidR="00D91075" w:rsidRPr="00435FD4" w:rsidRDefault="00D91075" w:rsidP="006B7D38">
            <w:pPr>
              <w:pStyle w:val="NoSpacing"/>
              <w:spacing w:line="276" w:lineRule="auto"/>
              <w:rPr>
                <w:rFonts w:cs="Times New Roman"/>
                <w:szCs w:val="24"/>
              </w:rPr>
            </w:pPr>
            <w:proofErr w:type="spellStart"/>
            <w:r w:rsidRPr="00435FD4">
              <w:rPr>
                <w:rFonts w:cs="Times New Roman"/>
                <w:szCs w:val="24"/>
              </w:rPr>
              <w:t>Okemagba</w:t>
            </w:r>
            <w:proofErr w:type="spellEnd"/>
            <w:r w:rsidRPr="00435FD4">
              <w:rPr>
                <w:rFonts w:cs="Times New Roman"/>
                <w:szCs w:val="24"/>
              </w:rPr>
              <w:t xml:space="preserve"> Senior secondary School</w:t>
            </w:r>
          </w:p>
        </w:tc>
        <w:tc>
          <w:tcPr>
            <w:tcW w:w="2160" w:type="dxa"/>
            <w:tcBorders>
              <w:top w:val="single" w:sz="4" w:space="0" w:color="000000"/>
              <w:left w:val="single" w:sz="4" w:space="0" w:color="000000"/>
              <w:bottom w:val="single" w:sz="4" w:space="0" w:color="000000"/>
              <w:right w:val="single" w:sz="4" w:space="0" w:color="000000"/>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22</w:t>
            </w:r>
          </w:p>
        </w:tc>
        <w:tc>
          <w:tcPr>
            <w:tcW w:w="1935" w:type="dxa"/>
            <w:tcBorders>
              <w:top w:val="single" w:sz="4" w:space="0" w:color="000000"/>
              <w:left w:val="single" w:sz="4" w:space="0" w:color="000000"/>
              <w:bottom w:val="single" w:sz="4" w:space="0" w:color="000000"/>
              <w:right w:val="single" w:sz="4" w:space="0" w:color="000000"/>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2.6</w:t>
            </w:r>
          </w:p>
        </w:tc>
      </w:tr>
      <w:tr w:rsidR="00D91075" w:rsidRPr="00435FD4" w:rsidTr="006B7D38">
        <w:tc>
          <w:tcPr>
            <w:tcW w:w="5148" w:type="dxa"/>
            <w:tcBorders>
              <w:top w:val="single" w:sz="4" w:space="0" w:color="000000"/>
              <w:left w:val="single" w:sz="4" w:space="0" w:color="000000"/>
              <w:bottom w:val="single" w:sz="4" w:space="0" w:color="000000"/>
              <w:right w:val="single" w:sz="4" w:space="0" w:color="000000"/>
            </w:tcBorders>
            <w:hideMark/>
          </w:tcPr>
          <w:p w:rsidR="00D91075" w:rsidRPr="00435FD4" w:rsidRDefault="00D91075" w:rsidP="006B7D38">
            <w:pPr>
              <w:pStyle w:val="NoSpacing"/>
              <w:spacing w:line="276" w:lineRule="auto"/>
              <w:rPr>
                <w:rFonts w:cs="Times New Roman"/>
                <w:szCs w:val="24"/>
              </w:rPr>
            </w:pPr>
            <w:proofErr w:type="spellStart"/>
            <w:r w:rsidRPr="00435FD4">
              <w:rPr>
                <w:rFonts w:cs="Times New Roman"/>
                <w:szCs w:val="24"/>
              </w:rPr>
              <w:t>Pobona</w:t>
            </w:r>
            <w:proofErr w:type="spellEnd"/>
            <w:r w:rsidRPr="00435FD4">
              <w:rPr>
                <w:rFonts w:cs="Times New Roman"/>
                <w:szCs w:val="24"/>
              </w:rPr>
              <w:t xml:space="preserve"> Senior secondary school</w:t>
            </w:r>
          </w:p>
        </w:tc>
        <w:tc>
          <w:tcPr>
            <w:tcW w:w="2160" w:type="dxa"/>
            <w:tcBorders>
              <w:top w:val="single" w:sz="4" w:space="0" w:color="000000"/>
              <w:left w:val="single" w:sz="4" w:space="0" w:color="000000"/>
              <w:bottom w:val="single" w:sz="4" w:space="0" w:color="000000"/>
              <w:right w:val="single" w:sz="4" w:space="0" w:color="000000"/>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63</w:t>
            </w:r>
          </w:p>
        </w:tc>
        <w:tc>
          <w:tcPr>
            <w:tcW w:w="1935" w:type="dxa"/>
            <w:tcBorders>
              <w:top w:val="single" w:sz="4" w:space="0" w:color="000000"/>
              <w:left w:val="single" w:sz="4" w:space="0" w:color="000000"/>
              <w:bottom w:val="single" w:sz="4" w:space="0" w:color="000000"/>
              <w:right w:val="single" w:sz="4" w:space="0" w:color="000000"/>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7.6</w:t>
            </w:r>
          </w:p>
        </w:tc>
      </w:tr>
      <w:tr w:rsidR="00D91075" w:rsidRPr="00435FD4" w:rsidTr="006B7D38">
        <w:tc>
          <w:tcPr>
            <w:tcW w:w="5148" w:type="dxa"/>
            <w:tcBorders>
              <w:top w:val="single" w:sz="4" w:space="0" w:color="000000"/>
              <w:left w:val="single" w:sz="4" w:space="0" w:color="000000"/>
              <w:bottom w:val="single" w:sz="4" w:space="0" w:color="000000"/>
              <w:right w:val="single" w:sz="4" w:space="0" w:color="000000"/>
            </w:tcBorders>
            <w:hideMark/>
          </w:tcPr>
          <w:p w:rsidR="00D91075" w:rsidRPr="00435FD4" w:rsidRDefault="00D91075" w:rsidP="006B7D38">
            <w:pPr>
              <w:pStyle w:val="NoSpacing"/>
              <w:spacing w:line="276" w:lineRule="auto"/>
              <w:rPr>
                <w:rFonts w:cs="Times New Roman"/>
                <w:szCs w:val="24"/>
              </w:rPr>
            </w:pPr>
            <w:proofErr w:type="spellStart"/>
            <w:r w:rsidRPr="00435FD4">
              <w:rPr>
                <w:rFonts w:cs="Times New Roman"/>
                <w:szCs w:val="24"/>
              </w:rPr>
              <w:t>Adesowon</w:t>
            </w:r>
            <w:proofErr w:type="spellEnd"/>
            <w:r w:rsidRPr="00435FD4">
              <w:rPr>
                <w:rFonts w:cs="Times New Roman"/>
                <w:szCs w:val="24"/>
              </w:rPr>
              <w:t xml:space="preserve"> Senior Grammar School</w:t>
            </w:r>
          </w:p>
        </w:tc>
        <w:tc>
          <w:tcPr>
            <w:tcW w:w="2160" w:type="dxa"/>
            <w:tcBorders>
              <w:top w:val="single" w:sz="4" w:space="0" w:color="000000"/>
              <w:left w:val="single" w:sz="4" w:space="0" w:color="000000"/>
              <w:bottom w:val="single" w:sz="4" w:space="0" w:color="000000"/>
              <w:right w:val="single" w:sz="4" w:space="0" w:color="000000"/>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28</w:t>
            </w:r>
          </w:p>
        </w:tc>
        <w:tc>
          <w:tcPr>
            <w:tcW w:w="1935" w:type="dxa"/>
            <w:tcBorders>
              <w:top w:val="single" w:sz="4" w:space="0" w:color="000000"/>
              <w:left w:val="single" w:sz="4" w:space="0" w:color="000000"/>
              <w:bottom w:val="single" w:sz="4" w:space="0" w:color="000000"/>
              <w:right w:val="single" w:sz="4" w:space="0" w:color="000000"/>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3.4</w:t>
            </w:r>
          </w:p>
        </w:tc>
      </w:tr>
      <w:tr w:rsidR="00D91075" w:rsidRPr="00435FD4" w:rsidTr="006B7D38">
        <w:tc>
          <w:tcPr>
            <w:tcW w:w="5148" w:type="dxa"/>
            <w:tcBorders>
              <w:top w:val="single" w:sz="4" w:space="0" w:color="000000"/>
              <w:left w:val="single" w:sz="4" w:space="0" w:color="000000"/>
              <w:bottom w:val="single" w:sz="4" w:space="0" w:color="000000"/>
              <w:right w:val="single" w:sz="4" w:space="0" w:color="000000"/>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lastRenderedPageBreak/>
              <w:t>Government Technical College</w:t>
            </w:r>
          </w:p>
        </w:tc>
        <w:tc>
          <w:tcPr>
            <w:tcW w:w="2160" w:type="dxa"/>
            <w:tcBorders>
              <w:top w:val="single" w:sz="4" w:space="0" w:color="000000"/>
              <w:left w:val="single" w:sz="4" w:space="0" w:color="000000"/>
              <w:bottom w:val="single" w:sz="4" w:space="0" w:color="000000"/>
              <w:right w:val="single" w:sz="4" w:space="0" w:color="000000"/>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30</w:t>
            </w:r>
          </w:p>
        </w:tc>
        <w:tc>
          <w:tcPr>
            <w:tcW w:w="1935" w:type="dxa"/>
            <w:tcBorders>
              <w:top w:val="single" w:sz="4" w:space="0" w:color="000000"/>
              <w:left w:val="single" w:sz="4" w:space="0" w:color="000000"/>
              <w:bottom w:val="single" w:sz="4" w:space="0" w:color="000000"/>
              <w:right w:val="single" w:sz="4" w:space="0" w:color="000000"/>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3.6</w:t>
            </w:r>
          </w:p>
        </w:tc>
      </w:tr>
      <w:tr w:rsidR="00D91075" w:rsidRPr="00435FD4" w:rsidTr="006B7D38">
        <w:tc>
          <w:tcPr>
            <w:tcW w:w="5148" w:type="dxa"/>
            <w:tcBorders>
              <w:top w:val="single" w:sz="4" w:space="0" w:color="000000"/>
              <w:left w:val="single" w:sz="4" w:space="0" w:color="000000"/>
              <w:bottom w:val="single" w:sz="4" w:space="0" w:color="000000"/>
              <w:right w:val="single" w:sz="4" w:space="0" w:color="000000"/>
            </w:tcBorders>
            <w:hideMark/>
          </w:tcPr>
          <w:p w:rsidR="00D91075" w:rsidRPr="00435FD4" w:rsidRDefault="00D91075" w:rsidP="006B7D38">
            <w:pPr>
              <w:pStyle w:val="NoSpacing"/>
              <w:spacing w:line="276" w:lineRule="auto"/>
              <w:rPr>
                <w:rFonts w:cs="Times New Roman"/>
                <w:szCs w:val="24"/>
              </w:rPr>
            </w:pPr>
            <w:proofErr w:type="spellStart"/>
            <w:r w:rsidRPr="00435FD4">
              <w:rPr>
                <w:rFonts w:cs="Times New Roman"/>
                <w:szCs w:val="24"/>
              </w:rPr>
              <w:t>Odomola</w:t>
            </w:r>
            <w:proofErr w:type="spellEnd"/>
            <w:r w:rsidRPr="00435FD4">
              <w:rPr>
                <w:rFonts w:cs="Times New Roman"/>
                <w:szCs w:val="24"/>
              </w:rPr>
              <w:t xml:space="preserve"> Senior secondary school</w:t>
            </w:r>
          </w:p>
        </w:tc>
        <w:tc>
          <w:tcPr>
            <w:tcW w:w="2160" w:type="dxa"/>
            <w:tcBorders>
              <w:top w:val="single" w:sz="4" w:space="0" w:color="000000"/>
              <w:left w:val="single" w:sz="4" w:space="0" w:color="000000"/>
              <w:bottom w:val="single" w:sz="4" w:space="0" w:color="000000"/>
              <w:right w:val="single" w:sz="4" w:space="0" w:color="000000"/>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82</w:t>
            </w:r>
          </w:p>
        </w:tc>
        <w:tc>
          <w:tcPr>
            <w:tcW w:w="1935" w:type="dxa"/>
            <w:tcBorders>
              <w:top w:val="single" w:sz="4" w:space="0" w:color="000000"/>
              <w:left w:val="single" w:sz="4" w:space="0" w:color="000000"/>
              <w:bottom w:val="single" w:sz="4" w:space="0" w:color="000000"/>
              <w:right w:val="single" w:sz="4" w:space="0" w:color="000000"/>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9.9</w:t>
            </w:r>
          </w:p>
        </w:tc>
      </w:tr>
      <w:tr w:rsidR="00D91075" w:rsidRPr="00435FD4" w:rsidTr="006B7D38">
        <w:tc>
          <w:tcPr>
            <w:tcW w:w="5148" w:type="dxa"/>
            <w:tcBorders>
              <w:top w:val="single" w:sz="4" w:space="0" w:color="000000"/>
              <w:left w:val="single" w:sz="4" w:space="0" w:color="000000"/>
              <w:bottom w:val="single" w:sz="4" w:space="0" w:color="000000"/>
              <w:right w:val="single" w:sz="4" w:space="0" w:color="000000"/>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Total</w:t>
            </w:r>
          </w:p>
        </w:tc>
        <w:tc>
          <w:tcPr>
            <w:tcW w:w="2160" w:type="dxa"/>
            <w:tcBorders>
              <w:top w:val="single" w:sz="4" w:space="0" w:color="000000"/>
              <w:left w:val="single" w:sz="4" w:space="0" w:color="000000"/>
              <w:bottom w:val="single" w:sz="4" w:space="0" w:color="000000"/>
              <w:right w:val="single" w:sz="4" w:space="0" w:color="000000"/>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831</w:t>
            </w:r>
          </w:p>
        </w:tc>
        <w:tc>
          <w:tcPr>
            <w:tcW w:w="1935" w:type="dxa"/>
            <w:tcBorders>
              <w:top w:val="single" w:sz="4" w:space="0" w:color="000000"/>
              <w:left w:val="single" w:sz="4" w:space="0" w:color="000000"/>
              <w:bottom w:val="single" w:sz="4" w:space="0" w:color="000000"/>
              <w:right w:val="single" w:sz="4" w:space="0" w:color="000000"/>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100.0</w:t>
            </w:r>
          </w:p>
        </w:tc>
      </w:tr>
    </w:tbl>
    <w:p w:rsidR="00D91075" w:rsidRPr="00435FD4" w:rsidRDefault="00D91075" w:rsidP="00D91075">
      <w:pPr>
        <w:tabs>
          <w:tab w:val="left" w:pos="1620"/>
        </w:tabs>
        <w:spacing w:after="0" w:line="360" w:lineRule="auto"/>
        <w:rPr>
          <w:rFonts w:ascii="Times New Roman" w:hAnsi="Times New Roman" w:cs="Times New Roman"/>
          <w:sz w:val="24"/>
          <w:szCs w:val="24"/>
        </w:rPr>
      </w:pPr>
    </w:p>
    <w:p w:rsidR="00D91075" w:rsidRPr="00435FD4" w:rsidRDefault="00D91075" w:rsidP="00D91075">
      <w:pPr>
        <w:tabs>
          <w:tab w:val="left" w:pos="1620"/>
          <w:tab w:val="left" w:pos="6030"/>
        </w:tabs>
        <w:spacing w:after="0"/>
        <w:rPr>
          <w:rFonts w:ascii="Times New Roman" w:hAnsi="Times New Roman" w:cs="Times New Roman"/>
          <w:sz w:val="24"/>
          <w:szCs w:val="24"/>
        </w:rPr>
      </w:pPr>
      <w:r w:rsidRPr="00435FD4">
        <w:rPr>
          <w:rFonts w:ascii="Times New Roman" w:hAnsi="Times New Roman" w:cs="Times New Roman"/>
          <w:sz w:val="24"/>
          <w:szCs w:val="24"/>
        </w:rPr>
        <w:t xml:space="preserve">Table 1 revealed that 107 representing 12.9% of the respondents were from </w:t>
      </w:r>
      <w:proofErr w:type="spellStart"/>
      <w:r w:rsidRPr="00435FD4">
        <w:rPr>
          <w:rFonts w:ascii="Times New Roman" w:hAnsi="Times New Roman" w:cs="Times New Roman"/>
          <w:sz w:val="24"/>
          <w:szCs w:val="24"/>
        </w:rPr>
        <w:t>OdoObara</w:t>
      </w:r>
      <w:proofErr w:type="spellEnd"/>
      <w:r w:rsidRPr="00435FD4">
        <w:rPr>
          <w:rFonts w:ascii="Times New Roman" w:hAnsi="Times New Roman" w:cs="Times New Roman"/>
          <w:sz w:val="24"/>
          <w:szCs w:val="24"/>
        </w:rPr>
        <w:t xml:space="preserve"> Senior secondary school and 94 of them or 11.3% were from </w:t>
      </w:r>
      <w:proofErr w:type="spellStart"/>
      <w:r w:rsidRPr="00435FD4">
        <w:rPr>
          <w:rFonts w:ascii="Times New Roman" w:hAnsi="Times New Roman" w:cs="Times New Roman"/>
          <w:sz w:val="24"/>
          <w:szCs w:val="24"/>
        </w:rPr>
        <w:t>Epe</w:t>
      </w:r>
      <w:proofErr w:type="spellEnd"/>
      <w:r w:rsidRPr="00435FD4">
        <w:rPr>
          <w:rFonts w:ascii="Times New Roman" w:hAnsi="Times New Roman" w:cs="Times New Roman"/>
          <w:sz w:val="24"/>
          <w:szCs w:val="24"/>
        </w:rPr>
        <w:t xml:space="preserve"> Girls senior secondary school and </w:t>
      </w:r>
      <w:proofErr w:type="spellStart"/>
      <w:r w:rsidRPr="00435FD4">
        <w:rPr>
          <w:rFonts w:ascii="Times New Roman" w:hAnsi="Times New Roman" w:cs="Times New Roman"/>
          <w:sz w:val="24"/>
          <w:szCs w:val="24"/>
        </w:rPr>
        <w:t>Epe</w:t>
      </w:r>
      <w:proofErr w:type="spellEnd"/>
      <w:r w:rsidRPr="00435FD4">
        <w:rPr>
          <w:rFonts w:ascii="Times New Roman" w:hAnsi="Times New Roman" w:cs="Times New Roman"/>
          <w:sz w:val="24"/>
          <w:szCs w:val="24"/>
        </w:rPr>
        <w:t xml:space="preserve"> Senior Grammar School, respectively while students from Army children senior secondary school were 92 (11.1%) of the total respondent and 82 (9.9%) were from </w:t>
      </w:r>
      <w:proofErr w:type="spellStart"/>
      <w:r w:rsidRPr="00435FD4">
        <w:rPr>
          <w:rFonts w:ascii="Times New Roman" w:hAnsi="Times New Roman" w:cs="Times New Roman"/>
          <w:sz w:val="24"/>
          <w:szCs w:val="24"/>
        </w:rPr>
        <w:t>Odomola</w:t>
      </w:r>
      <w:proofErr w:type="spellEnd"/>
      <w:r w:rsidRPr="00435FD4">
        <w:rPr>
          <w:rFonts w:ascii="Times New Roman" w:hAnsi="Times New Roman" w:cs="Times New Roman"/>
          <w:sz w:val="24"/>
          <w:szCs w:val="24"/>
        </w:rPr>
        <w:t xml:space="preserve"> senior secondary school, while students from Lagos state model senior college, </w:t>
      </w:r>
      <w:proofErr w:type="spellStart"/>
      <w:r w:rsidRPr="00435FD4">
        <w:rPr>
          <w:rFonts w:ascii="Times New Roman" w:hAnsi="Times New Roman" w:cs="Times New Roman"/>
          <w:sz w:val="24"/>
          <w:szCs w:val="24"/>
        </w:rPr>
        <w:t>Igbonla</w:t>
      </w:r>
      <w:proofErr w:type="spellEnd"/>
      <w:r w:rsidRPr="00435FD4">
        <w:rPr>
          <w:rFonts w:ascii="Times New Roman" w:hAnsi="Times New Roman" w:cs="Times New Roman"/>
          <w:sz w:val="24"/>
          <w:szCs w:val="24"/>
        </w:rPr>
        <w:t xml:space="preserve">, were 75 (9.0%) while students from </w:t>
      </w:r>
      <w:proofErr w:type="spellStart"/>
      <w:r w:rsidRPr="00435FD4">
        <w:rPr>
          <w:rFonts w:ascii="Times New Roman" w:hAnsi="Times New Roman" w:cs="Times New Roman"/>
          <w:sz w:val="24"/>
          <w:szCs w:val="24"/>
        </w:rPr>
        <w:t>Ogunmodede</w:t>
      </w:r>
      <w:proofErr w:type="spellEnd"/>
      <w:r w:rsidRPr="00435FD4">
        <w:rPr>
          <w:rFonts w:ascii="Times New Roman" w:hAnsi="Times New Roman" w:cs="Times New Roman"/>
          <w:sz w:val="24"/>
          <w:szCs w:val="24"/>
        </w:rPr>
        <w:t xml:space="preserve"> College were 64 (7.7%) of the total respondents. 63 representing 7.6% of the respondents were from </w:t>
      </w:r>
      <w:proofErr w:type="spellStart"/>
      <w:r w:rsidRPr="00435FD4">
        <w:rPr>
          <w:rFonts w:ascii="Times New Roman" w:hAnsi="Times New Roman" w:cs="Times New Roman"/>
          <w:sz w:val="24"/>
          <w:szCs w:val="24"/>
        </w:rPr>
        <w:t>Pobona</w:t>
      </w:r>
      <w:proofErr w:type="spellEnd"/>
      <w:r w:rsidRPr="00435FD4">
        <w:rPr>
          <w:rFonts w:ascii="Times New Roman" w:hAnsi="Times New Roman" w:cs="Times New Roman"/>
          <w:sz w:val="24"/>
          <w:szCs w:val="24"/>
        </w:rPr>
        <w:t xml:space="preserve"> Senior secondary school and 34 of them or 4.1% were from St. Patrick senior secondary school and while students from </w:t>
      </w:r>
      <w:proofErr w:type="spellStart"/>
      <w:r w:rsidRPr="00435FD4">
        <w:rPr>
          <w:rFonts w:ascii="Times New Roman" w:hAnsi="Times New Roman" w:cs="Times New Roman"/>
          <w:sz w:val="24"/>
          <w:szCs w:val="24"/>
        </w:rPr>
        <w:t>Igbooye</w:t>
      </w:r>
      <w:proofErr w:type="spellEnd"/>
      <w:r w:rsidRPr="00435FD4">
        <w:rPr>
          <w:rFonts w:ascii="Times New Roman" w:hAnsi="Times New Roman" w:cs="Times New Roman"/>
          <w:sz w:val="24"/>
          <w:szCs w:val="24"/>
        </w:rPr>
        <w:t xml:space="preserve"> Community senior secondary school were 32 (3.9%) of the total respondent and 30 (3.6%) were Government Technical College, while students from </w:t>
      </w:r>
      <w:proofErr w:type="spellStart"/>
      <w:r w:rsidRPr="00435FD4">
        <w:rPr>
          <w:rFonts w:ascii="Times New Roman" w:hAnsi="Times New Roman" w:cs="Times New Roman"/>
          <w:sz w:val="24"/>
          <w:szCs w:val="24"/>
        </w:rPr>
        <w:t>Adesowon</w:t>
      </w:r>
      <w:proofErr w:type="spellEnd"/>
      <w:r w:rsidRPr="00435FD4">
        <w:rPr>
          <w:rFonts w:ascii="Times New Roman" w:hAnsi="Times New Roman" w:cs="Times New Roman"/>
          <w:sz w:val="24"/>
          <w:szCs w:val="24"/>
        </w:rPr>
        <w:t xml:space="preserve"> senior secondary school were 28 (3.4%) while students from </w:t>
      </w:r>
      <w:proofErr w:type="spellStart"/>
      <w:r w:rsidRPr="00435FD4">
        <w:rPr>
          <w:rFonts w:ascii="Times New Roman" w:hAnsi="Times New Roman" w:cs="Times New Roman"/>
          <w:sz w:val="24"/>
          <w:szCs w:val="24"/>
        </w:rPr>
        <w:t>Okemagba</w:t>
      </w:r>
      <w:proofErr w:type="spellEnd"/>
      <w:r w:rsidRPr="00435FD4">
        <w:rPr>
          <w:rFonts w:ascii="Times New Roman" w:hAnsi="Times New Roman" w:cs="Times New Roman"/>
          <w:sz w:val="24"/>
          <w:szCs w:val="24"/>
        </w:rPr>
        <w:t xml:space="preserve"> Senior secondary school were 22 (2.6%), while 14 (1.7%) of the total respondents were from Nazareth Senior College The above result implies that majority of the respondents were from </w:t>
      </w:r>
      <w:proofErr w:type="spellStart"/>
      <w:r w:rsidRPr="00435FD4">
        <w:rPr>
          <w:rFonts w:ascii="Times New Roman" w:hAnsi="Times New Roman" w:cs="Times New Roman"/>
          <w:sz w:val="24"/>
          <w:szCs w:val="24"/>
        </w:rPr>
        <w:t>OdoObara</w:t>
      </w:r>
      <w:proofErr w:type="spellEnd"/>
      <w:r w:rsidRPr="00435FD4">
        <w:rPr>
          <w:rFonts w:ascii="Times New Roman" w:hAnsi="Times New Roman" w:cs="Times New Roman"/>
          <w:sz w:val="24"/>
          <w:szCs w:val="24"/>
        </w:rPr>
        <w:t xml:space="preserve"> senior secondary school.</w:t>
      </w:r>
    </w:p>
    <w:p w:rsidR="00D91075" w:rsidRPr="00435FD4" w:rsidRDefault="00D91075" w:rsidP="00D91075">
      <w:pPr>
        <w:tabs>
          <w:tab w:val="left" w:pos="1620"/>
        </w:tabs>
        <w:spacing w:after="0"/>
        <w:rPr>
          <w:rFonts w:ascii="Times New Roman" w:hAnsi="Times New Roman" w:cs="Times New Roman"/>
          <w:b/>
          <w:sz w:val="24"/>
          <w:szCs w:val="24"/>
        </w:rPr>
      </w:pPr>
    </w:p>
    <w:p w:rsidR="00D91075" w:rsidRPr="00435FD4" w:rsidRDefault="00D91075" w:rsidP="00D91075">
      <w:pPr>
        <w:tabs>
          <w:tab w:val="left" w:pos="1620"/>
        </w:tabs>
        <w:spacing w:after="0"/>
        <w:rPr>
          <w:rFonts w:ascii="Times New Roman" w:hAnsi="Times New Roman" w:cs="Times New Roman"/>
          <w:b/>
          <w:sz w:val="24"/>
          <w:szCs w:val="24"/>
        </w:rPr>
      </w:pPr>
      <w:r w:rsidRPr="00435FD4">
        <w:rPr>
          <w:rFonts w:ascii="Times New Roman" w:hAnsi="Times New Roman" w:cs="Times New Roman"/>
          <w:b/>
          <w:sz w:val="24"/>
          <w:szCs w:val="24"/>
        </w:rPr>
        <w:t xml:space="preserve">Table 2: </w:t>
      </w:r>
      <w:r w:rsidRPr="00435FD4">
        <w:rPr>
          <w:rFonts w:ascii="Times New Roman" w:hAnsi="Times New Roman" w:cs="Times New Roman"/>
          <w:b/>
          <w:bCs/>
          <w:kern w:val="32"/>
          <w:sz w:val="24"/>
          <w:szCs w:val="24"/>
        </w:rPr>
        <w:t>Frequency Distribution</w:t>
      </w:r>
      <w:r w:rsidRPr="00435FD4">
        <w:rPr>
          <w:rFonts w:ascii="Times New Roman" w:hAnsi="Times New Roman" w:cs="Times New Roman"/>
          <w:b/>
          <w:sz w:val="24"/>
          <w:szCs w:val="24"/>
        </w:rPr>
        <w:t xml:space="preserve"> of Respondents by Class level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21"/>
        <w:gridCol w:w="2848"/>
        <w:gridCol w:w="2853"/>
      </w:tblGrid>
      <w:tr w:rsidR="00D91075" w:rsidRPr="00435FD4" w:rsidTr="006B7D38">
        <w:tc>
          <w:tcPr>
            <w:tcW w:w="2953" w:type="dxa"/>
            <w:tcBorders>
              <w:top w:val="single" w:sz="4" w:space="0" w:color="000000"/>
              <w:left w:val="single" w:sz="4" w:space="0" w:color="000000"/>
              <w:bottom w:val="single" w:sz="4" w:space="0" w:color="000000"/>
              <w:right w:val="single" w:sz="4" w:space="0" w:color="000000"/>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Class level</w:t>
            </w:r>
          </w:p>
        </w:tc>
        <w:tc>
          <w:tcPr>
            <w:tcW w:w="2950" w:type="dxa"/>
            <w:tcBorders>
              <w:top w:val="single" w:sz="4" w:space="0" w:color="000000"/>
              <w:left w:val="single" w:sz="4" w:space="0" w:color="000000"/>
              <w:bottom w:val="single" w:sz="4" w:space="0" w:color="000000"/>
              <w:right w:val="single" w:sz="4" w:space="0" w:color="000000"/>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Frequency</w:t>
            </w:r>
          </w:p>
        </w:tc>
        <w:tc>
          <w:tcPr>
            <w:tcW w:w="2953" w:type="dxa"/>
            <w:tcBorders>
              <w:top w:val="single" w:sz="4" w:space="0" w:color="000000"/>
              <w:left w:val="single" w:sz="4" w:space="0" w:color="000000"/>
              <w:bottom w:val="single" w:sz="4" w:space="0" w:color="000000"/>
              <w:right w:val="single" w:sz="4" w:space="0" w:color="000000"/>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Percentage</w:t>
            </w:r>
          </w:p>
        </w:tc>
      </w:tr>
      <w:tr w:rsidR="00D91075" w:rsidRPr="00435FD4" w:rsidTr="006B7D38">
        <w:trPr>
          <w:trHeight w:val="413"/>
        </w:trPr>
        <w:tc>
          <w:tcPr>
            <w:tcW w:w="2953" w:type="dxa"/>
            <w:tcBorders>
              <w:top w:val="single" w:sz="4" w:space="0" w:color="000000"/>
              <w:left w:val="single" w:sz="4" w:space="0" w:color="000000"/>
              <w:bottom w:val="single" w:sz="4" w:space="0" w:color="000000"/>
              <w:right w:val="single" w:sz="4" w:space="0" w:color="000000"/>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SS2</w:t>
            </w:r>
          </w:p>
        </w:tc>
        <w:tc>
          <w:tcPr>
            <w:tcW w:w="2950" w:type="dxa"/>
            <w:tcBorders>
              <w:top w:val="single" w:sz="4" w:space="0" w:color="000000"/>
              <w:left w:val="single" w:sz="4" w:space="0" w:color="000000"/>
              <w:bottom w:val="single" w:sz="4" w:space="0" w:color="000000"/>
              <w:right w:val="single" w:sz="4" w:space="0" w:color="000000"/>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0</w:t>
            </w:r>
          </w:p>
        </w:tc>
        <w:tc>
          <w:tcPr>
            <w:tcW w:w="2953" w:type="dxa"/>
            <w:tcBorders>
              <w:top w:val="single" w:sz="4" w:space="0" w:color="000000"/>
              <w:left w:val="single" w:sz="4" w:space="0" w:color="000000"/>
              <w:bottom w:val="single" w:sz="4" w:space="0" w:color="000000"/>
              <w:right w:val="single" w:sz="4" w:space="0" w:color="000000"/>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0.0</w:t>
            </w:r>
          </w:p>
        </w:tc>
      </w:tr>
      <w:tr w:rsidR="00D91075" w:rsidRPr="00435FD4" w:rsidTr="006B7D38">
        <w:tc>
          <w:tcPr>
            <w:tcW w:w="2953" w:type="dxa"/>
            <w:tcBorders>
              <w:top w:val="single" w:sz="4" w:space="0" w:color="000000"/>
              <w:left w:val="single" w:sz="4" w:space="0" w:color="000000"/>
              <w:bottom w:val="single" w:sz="4" w:space="0" w:color="000000"/>
              <w:right w:val="single" w:sz="4" w:space="0" w:color="000000"/>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SS3</w:t>
            </w:r>
          </w:p>
        </w:tc>
        <w:tc>
          <w:tcPr>
            <w:tcW w:w="2950" w:type="dxa"/>
            <w:tcBorders>
              <w:top w:val="single" w:sz="4" w:space="0" w:color="000000"/>
              <w:left w:val="single" w:sz="4" w:space="0" w:color="000000"/>
              <w:bottom w:val="single" w:sz="4" w:space="0" w:color="000000"/>
              <w:right w:val="single" w:sz="4" w:space="0" w:color="000000"/>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831</w:t>
            </w:r>
          </w:p>
        </w:tc>
        <w:tc>
          <w:tcPr>
            <w:tcW w:w="2953" w:type="dxa"/>
            <w:tcBorders>
              <w:top w:val="single" w:sz="4" w:space="0" w:color="000000"/>
              <w:left w:val="single" w:sz="4" w:space="0" w:color="000000"/>
              <w:bottom w:val="single" w:sz="4" w:space="0" w:color="000000"/>
              <w:right w:val="single" w:sz="4" w:space="0" w:color="000000"/>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100.0</w:t>
            </w:r>
          </w:p>
        </w:tc>
      </w:tr>
      <w:tr w:rsidR="00D91075" w:rsidRPr="00435FD4" w:rsidTr="006B7D38">
        <w:tc>
          <w:tcPr>
            <w:tcW w:w="2953" w:type="dxa"/>
            <w:tcBorders>
              <w:top w:val="single" w:sz="4" w:space="0" w:color="000000"/>
              <w:left w:val="single" w:sz="4" w:space="0" w:color="000000"/>
              <w:bottom w:val="single" w:sz="4" w:space="0" w:color="000000"/>
              <w:right w:val="single" w:sz="4" w:space="0" w:color="000000"/>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 xml:space="preserve">Total </w:t>
            </w:r>
          </w:p>
        </w:tc>
        <w:tc>
          <w:tcPr>
            <w:tcW w:w="2950" w:type="dxa"/>
            <w:tcBorders>
              <w:top w:val="single" w:sz="4" w:space="0" w:color="000000"/>
              <w:left w:val="single" w:sz="4" w:space="0" w:color="000000"/>
              <w:bottom w:val="single" w:sz="4" w:space="0" w:color="000000"/>
              <w:right w:val="single" w:sz="4" w:space="0" w:color="000000"/>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831</w:t>
            </w:r>
          </w:p>
        </w:tc>
        <w:tc>
          <w:tcPr>
            <w:tcW w:w="2953" w:type="dxa"/>
            <w:tcBorders>
              <w:top w:val="single" w:sz="4" w:space="0" w:color="000000"/>
              <w:left w:val="single" w:sz="4" w:space="0" w:color="000000"/>
              <w:bottom w:val="single" w:sz="4" w:space="0" w:color="000000"/>
              <w:right w:val="single" w:sz="4" w:space="0" w:color="000000"/>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100.0</w:t>
            </w:r>
          </w:p>
        </w:tc>
      </w:tr>
    </w:tbl>
    <w:p w:rsidR="00D91075" w:rsidRPr="00435FD4" w:rsidRDefault="00D91075" w:rsidP="00D91075">
      <w:pPr>
        <w:tabs>
          <w:tab w:val="left" w:pos="1620"/>
        </w:tabs>
        <w:spacing w:after="0" w:line="360" w:lineRule="auto"/>
        <w:rPr>
          <w:rFonts w:ascii="Times New Roman" w:hAnsi="Times New Roman" w:cs="Times New Roman"/>
          <w:sz w:val="24"/>
          <w:szCs w:val="24"/>
        </w:rPr>
      </w:pPr>
      <w:r w:rsidRPr="00435FD4">
        <w:rPr>
          <w:rFonts w:ascii="Times New Roman" w:hAnsi="Times New Roman" w:cs="Times New Roman"/>
          <w:sz w:val="24"/>
          <w:szCs w:val="24"/>
        </w:rPr>
        <w:t>Table 2 revealed that all 831 presenting 100.0% of the respondents were from SS3 class. Therefore the above result implies that all of the respondents were from SS3 class used for the study.</w:t>
      </w:r>
    </w:p>
    <w:p w:rsidR="00D91075" w:rsidRPr="00435FD4" w:rsidRDefault="00D91075" w:rsidP="00D91075">
      <w:pPr>
        <w:tabs>
          <w:tab w:val="left" w:pos="1620"/>
        </w:tabs>
        <w:spacing w:after="0"/>
        <w:rPr>
          <w:rFonts w:ascii="Times New Roman" w:hAnsi="Times New Roman" w:cs="Times New Roman"/>
          <w:b/>
          <w:sz w:val="24"/>
          <w:szCs w:val="24"/>
        </w:rPr>
      </w:pPr>
    </w:p>
    <w:p w:rsidR="00D91075" w:rsidRPr="00435FD4" w:rsidRDefault="00D91075" w:rsidP="00D91075">
      <w:pPr>
        <w:tabs>
          <w:tab w:val="left" w:pos="1620"/>
        </w:tabs>
        <w:spacing w:after="0"/>
        <w:rPr>
          <w:rFonts w:ascii="Times New Roman" w:hAnsi="Times New Roman" w:cs="Times New Roman"/>
          <w:b/>
          <w:sz w:val="24"/>
          <w:szCs w:val="24"/>
        </w:rPr>
      </w:pPr>
      <w:r w:rsidRPr="00435FD4">
        <w:rPr>
          <w:rFonts w:ascii="Times New Roman" w:hAnsi="Times New Roman" w:cs="Times New Roman"/>
          <w:b/>
          <w:sz w:val="24"/>
          <w:szCs w:val="24"/>
        </w:rPr>
        <w:t xml:space="preserve">Table 3: </w:t>
      </w:r>
      <w:r w:rsidRPr="00435FD4">
        <w:rPr>
          <w:rFonts w:ascii="Times New Roman" w:hAnsi="Times New Roman" w:cs="Times New Roman"/>
          <w:b/>
          <w:bCs/>
          <w:kern w:val="32"/>
          <w:sz w:val="24"/>
          <w:szCs w:val="24"/>
        </w:rPr>
        <w:t>Frequency Distribution</w:t>
      </w:r>
      <w:r w:rsidRPr="00435FD4">
        <w:rPr>
          <w:rFonts w:ascii="Times New Roman" w:hAnsi="Times New Roman" w:cs="Times New Roman"/>
          <w:b/>
          <w:sz w:val="24"/>
          <w:szCs w:val="24"/>
        </w:rPr>
        <w:t xml:space="preserve"> of Respondents by Gender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28"/>
        <w:gridCol w:w="2844"/>
        <w:gridCol w:w="2850"/>
      </w:tblGrid>
      <w:tr w:rsidR="00D91075" w:rsidRPr="00435FD4" w:rsidTr="006B7D38">
        <w:tc>
          <w:tcPr>
            <w:tcW w:w="2953" w:type="dxa"/>
            <w:tcBorders>
              <w:top w:val="single" w:sz="4" w:space="0" w:color="000000"/>
              <w:left w:val="single" w:sz="4" w:space="0" w:color="000000"/>
              <w:bottom w:val="single" w:sz="4" w:space="0" w:color="000000"/>
              <w:right w:val="single" w:sz="4" w:space="0" w:color="000000"/>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Gender</w:t>
            </w:r>
          </w:p>
        </w:tc>
        <w:tc>
          <w:tcPr>
            <w:tcW w:w="2950" w:type="dxa"/>
            <w:tcBorders>
              <w:top w:val="single" w:sz="4" w:space="0" w:color="000000"/>
              <w:left w:val="single" w:sz="4" w:space="0" w:color="000000"/>
              <w:bottom w:val="single" w:sz="4" w:space="0" w:color="000000"/>
              <w:right w:val="single" w:sz="4" w:space="0" w:color="000000"/>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Frequency</w:t>
            </w:r>
          </w:p>
        </w:tc>
        <w:tc>
          <w:tcPr>
            <w:tcW w:w="2953" w:type="dxa"/>
            <w:tcBorders>
              <w:top w:val="single" w:sz="4" w:space="0" w:color="000000"/>
              <w:left w:val="single" w:sz="4" w:space="0" w:color="000000"/>
              <w:bottom w:val="single" w:sz="4" w:space="0" w:color="000000"/>
              <w:right w:val="single" w:sz="4" w:space="0" w:color="000000"/>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Percentage</w:t>
            </w:r>
          </w:p>
        </w:tc>
      </w:tr>
      <w:tr w:rsidR="00D91075" w:rsidRPr="00435FD4" w:rsidTr="006B7D38">
        <w:trPr>
          <w:trHeight w:val="413"/>
        </w:trPr>
        <w:tc>
          <w:tcPr>
            <w:tcW w:w="2953" w:type="dxa"/>
            <w:tcBorders>
              <w:top w:val="single" w:sz="4" w:space="0" w:color="000000"/>
              <w:left w:val="single" w:sz="4" w:space="0" w:color="000000"/>
              <w:bottom w:val="single" w:sz="4" w:space="0" w:color="000000"/>
              <w:right w:val="single" w:sz="4" w:space="0" w:color="000000"/>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Male</w:t>
            </w:r>
          </w:p>
        </w:tc>
        <w:tc>
          <w:tcPr>
            <w:tcW w:w="2950" w:type="dxa"/>
            <w:tcBorders>
              <w:top w:val="single" w:sz="4" w:space="0" w:color="000000"/>
              <w:left w:val="single" w:sz="4" w:space="0" w:color="000000"/>
              <w:bottom w:val="single" w:sz="4" w:space="0" w:color="000000"/>
              <w:right w:val="single" w:sz="4" w:space="0" w:color="000000"/>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0</w:t>
            </w:r>
          </w:p>
        </w:tc>
        <w:tc>
          <w:tcPr>
            <w:tcW w:w="2953" w:type="dxa"/>
            <w:tcBorders>
              <w:top w:val="single" w:sz="4" w:space="0" w:color="000000"/>
              <w:left w:val="single" w:sz="4" w:space="0" w:color="000000"/>
              <w:bottom w:val="single" w:sz="4" w:space="0" w:color="000000"/>
              <w:right w:val="single" w:sz="4" w:space="0" w:color="000000"/>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0.0</w:t>
            </w:r>
          </w:p>
        </w:tc>
      </w:tr>
      <w:tr w:rsidR="00D91075" w:rsidRPr="00435FD4" w:rsidTr="006B7D38">
        <w:tc>
          <w:tcPr>
            <w:tcW w:w="2953" w:type="dxa"/>
            <w:tcBorders>
              <w:top w:val="single" w:sz="4" w:space="0" w:color="000000"/>
              <w:left w:val="single" w:sz="4" w:space="0" w:color="000000"/>
              <w:bottom w:val="single" w:sz="4" w:space="0" w:color="000000"/>
              <w:right w:val="single" w:sz="4" w:space="0" w:color="000000"/>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Female</w:t>
            </w:r>
          </w:p>
        </w:tc>
        <w:tc>
          <w:tcPr>
            <w:tcW w:w="2950" w:type="dxa"/>
            <w:tcBorders>
              <w:top w:val="single" w:sz="4" w:space="0" w:color="000000"/>
              <w:left w:val="single" w:sz="4" w:space="0" w:color="000000"/>
              <w:bottom w:val="single" w:sz="4" w:space="0" w:color="000000"/>
              <w:right w:val="single" w:sz="4" w:space="0" w:color="000000"/>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831</w:t>
            </w:r>
          </w:p>
        </w:tc>
        <w:tc>
          <w:tcPr>
            <w:tcW w:w="2953" w:type="dxa"/>
            <w:tcBorders>
              <w:top w:val="single" w:sz="4" w:space="0" w:color="000000"/>
              <w:left w:val="single" w:sz="4" w:space="0" w:color="000000"/>
              <w:bottom w:val="single" w:sz="4" w:space="0" w:color="000000"/>
              <w:right w:val="single" w:sz="4" w:space="0" w:color="000000"/>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100.0</w:t>
            </w:r>
          </w:p>
        </w:tc>
      </w:tr>
      <w:tr w:rsidR="00D91075" w:rsidRPr="00435FD4" w:rsidTr="006B7D38">
        <w:tc>
          <w:tcPr>
            <w:tcW w:w="2953" w:type="dxa"/>
            <w:tcBorders>
              <w:top w:val="single" w:sz="4" w:space="0" w:color="000000"/>
              <w:left w:val="single" w:sz="4" w:space="0" w:color="000000"/>
              <w:bottom w:val="single" w:sz="4" w:space="0" w:color="000000"/>
              <w:right w:val="single" w:sz="4" w:space="0" w:color="000000"/>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 xml:space="preserve">Total </w:t>
            </w:r>
          </w:p>
        </w:tc>
        <w:tc>
          <w:tcPr>
            <w:tcW w:w="2950" w:type="dxa"/>
            <w:tcBorders>
              <w:top w:val="single" w:sz="4" w:space="0" w:color="000000"/>
              <w:left w:val="single" w:sz="4" w:space="0" w:color="000000"/>
              <w:bottom w:val="single" w:sz="4" w:space="0" w:color="000000"/>
              <w:right w:val="single" w:sz="4" w:space="0" w:color="000000"/>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831</w:t>
            </w:r>
          </w:p>
        </w:tc>
        <w:tc>
          <w:tcPr>
            <w:tcW w:w="2953" w:type="dxa"/>
            <w:tcBorders>
              <w:top w:val="single" w:sz="4" w:space="0" w:color="000000"/>
              <w:left w:val="single" w:sz="4" w:space="0" w:color="000000"/>
              <w:bottom w:val="single" w:sz="4" w:space="0" w:color="000000"/>
              <w:right w:val="single" w:sz="4" w:space="0" w:color="000000"/>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100.0</w:t>
            </w:r>
          </w:p>
        </w:tc>
      </w:tr>
    </w:tbl>
    <w:p w:rsidR="00D91075" w:rsidRPr="00435FD4" w:rsidRDefault="00D91075" w:rsidP="00D91075">
      <w:pPr>
        <w:tabs>
          <w:tab w:val="left" w:pos="1620"/>
        </w:tabs>
        <w:spacing w:after="0" w:line="360" w:lineRule="auto"/>
        <w:rPr>
          <w:rFonts w:ascii="Times New Roman" w:hAnsi="Times New Roman" w:cs="Times New Roman"/>
          <w:sz w:val="24"/>
          <w:szCs w:val="24"/>
        </w:rPr>
      </w:pPr>
      <w:r w:rsidRPr="00435FD4">
        <w:rPr>
          <w:rFonts w:ascii="Times New Roman" w:hAnsi="Times New Roman" w:cs="Times New Roman"/>
          <w:sz w:val="24"/>
          <w:szCs w:val="24"/>
        </w:rPr>
        <w:t>Table 3 revealed that all 831 presenting 100.0% of the respondents were females. Therefore the above result implies that all of the respondents were female students used for the study.</w:t>
      </w:r>
    </w:p>
    <w:p w:rsidR="00D91075" w:rsidRPr="00435FD4" w:rsidRDefault="00D91075" w:rsidP="00D91075">
      <w:pPr>
        <w:tabs>
          <w:tab w:val="left" w:pos="1620"/>
        </w:tabs>
        <w:spacing w:after="0" w:line="240" w:lineRule="auto"/>
        <w:rPr>
          <w:rFonts w:ascii="Times New Roman" w:hAnsi="Times New Roman" w:cs="Times New Roman"/>
          <w:b/>
          <w:bCs/>
          <w:kern w:val="32"/>
          <w:sz w:val="24"/>
          <w:szCs w:val="24"/>
        </w:rPr>
      </w:pPr>
    </w:p>
    <w:p w:rsidR="00D91075" w:rsidRPr="00435FD4" w:rsidRDefault="00D91075" w:rsidP="00D91075">
      <w:pPr>
        <w:tabs>
          <w:tab w:val="left" w:pos="1620"/>
        </w:tabs>
        <w:spacing w:after="0" w:line="240" w:lineRule="auto"/>
        <w:rPr>
          <w:rFonts w:ascii="Times New Roman" w:hAnsi="Times New Roman" w:cs="Times New Roman"/>
          <w:b/>
          <w:bCs/>
          <w:kern w:val="32"/>
          <w:sz w:val="24"/>
          <w:szCs w:val="24"/>
        </w:rPr>
      </w:pPr>
      <w:r w:rsidRPr="00435FD4">
        <w:rPr>
          <w:rFonts w:ascii="Times New Roman" w:hAnsi="Times New Roman" w:cs="Times New Roman"/>
          <w:b/>
          <w:bCs/>
          <w:kern w:val="32"/>
          <w:sz w:val="24"/>
          <w:szCs w:val="24"/>
        </w:rPr>
        <w:t xml:space="preserve">Table 4: Frequency Distribution of Respondents by Age   </w:t>
      </w:r>
    </w:p>
    <w:tbl>
      <w:tblPr>
        <w:tblpPr w:leftFromText="180" w:rightFromText="180" w:bottomFromText="200" w:vertAnchor="text" w:tblpX="126" w:tblpY="1"/>
        <w:tblOverlap w:val="never"/>
        <w:tblW w:w="0" w:type="auto"/>
        <w:tblBorders>
          <w:top w:val="single" w:sz="4" w:space="0" w:color="auto"/>
          <w:left w:val="single" w:sz="4" w:space="0" w:color="auto"/>
          <w:bottom w:val="single" w:sz="4" w:space="0" w:color="auto"/>
          <w:right w:val="single" w:sz="4" w:space="0" w:color="auto"/>
        </w:tblBorders>
        <w:tblLayout w:type="fixed"/>
        <w:tblLook w:val="04A0"/>
      </w:tblPr>
      <w:tblGrid>
        <w:gridCol w:w="3528"/>
        <w:gridCol w:w="2934"/>
        <w:gridCol w:w="2196"/>
      </w:tblGrid>
      <w:tr w:rsidR="00D91075" w:rsidRPr="00435FD4" w:rsidTr="006B7D38">
        <w:trPr>
          <w:trHeight w:val="170"/>
        </w:trPr>
        <w:tc>
          <w:tcPr>
            <w:tcW w:w="3528"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 xml:space="preserve">Age group </w:t>
            </w:r>
          </w:p>
        </w:tc>
        <w:tc>
          <w:tcPr>
            <w:tcW w:w="2934"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Frequency</w:t>
            </w:r>
          </w:p>
        </w:tc>
        <w:tc>
          <w:tcPr>
            <w:tcW w:w="2196"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Percentage</w:t>
            </w:r>
          </w:p>
        </w:tc>
      </w:tr>
      <w:tr w:rsidR="00D91075" w:rsidRPr="00435FD4" w:rsidTr="006B7D38">
        <w:trPr>
          <w:trHeight w:val="230"/>
        </w:trPr>
        <w:tc>
          <w:tcPr>
            <w:tcW w:w="3528"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lastRenderedPageBreak/>
              <w:t>15 years or Less</w:t>
            </w:r>
          </w:p>
        </w:tc>
        <w:tc>
          <w:tcPr>
            <w:tcW w:w="2934"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104</w:t>
            </w:r>
          </w:p>
        </w:tc>
        <w:tc>
          <w:tcPr>
            <w:tcW w:w="2196"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12.5</w:t>
            </w:r>
          </w:p>
        </w:tc>
      </w:tr>
      <w:tr w:rsidR="00D91075" w:rsidRPr="00435FD4" w:rsidTr="006B7D38">
        <w:trPr>
          <w:trHeight w:val="353"/>
        </w:trPr>
        <w:tc>
          <w:tcPr>
            <w:tcW w:w="3528"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16 to 20 years</w:t>
            </w:r>
          </w:p>
        </w:tc>
        <w:tc>
          <w:tcPr>
            <w:tcW w:w="2934"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703</w:t>
            </w:r>
          </w:p>
        </w:tc>
        <w:tc>
          <w:tcPr>
            <w:tcW w:w="2196"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84.6</w:t>
            </w:r>
          </w:p>
        </w:tc>
      </w:tr>
      <w:tr w:rsidR="00D91075" w:rsidRPr="00435FD4" w:rsidTr="006B7D38">
        <w:trPr>
          <w:trHeight w:val="287"/>
        </w:trPr>
        <w:tc>
          <w:tcPr>
            <w:tcW w:w="3528" w:type="dxa"/>
            <w:tcBorders>
              <w:top w:val="nil"/>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 xml:space="preserve">Above 20 years </w:t>
            </w:r>
          </w:p>
        </w:tc>
        <w:tc>
          <w:tcPr>
            <w:tcW w:w="2934" w:type="dxa"/>
            <w:tcBorders>
              <w:top w:val="single" w:sz="4" w:space="0" w:color="auto"/>
              <w:left w:val="single" w:sz="4" w:space="0" w:color="auto"/>
              <w:bottom w:val="nil"/>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24</w:t>
            </w:r>
          </w:p>
        </w:tc>
        <w:tc>
          <w:tcPr>
            <w:tcW w:w="2196" w:type="dxa"/>
            <w:tcBorders>
              <w:top w:val="single" w:sz="4" w:space="0" w:color="auto"/>
              <w:left w:val="single" w:sz="4" w:space="0" w:color="auto"/>
              <w:bottom w:val="nil"/>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2.9</w:t>
            </w:r>
          </w:p>
        </w:tc>
      </w:tr>
      <w:tr w:rsidR="00D91075" w:rsidRPr="00435FD4" w:rsidTr="006B7D38">
        <w:tc>
          <w:tcPr>
            <w:tcW w:w="3528"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Total</w:t>
            </w:r>
          </w:p>
        </w:tc>
        <w:tc>
          <w:tcPr>
            <w:tcW w:w="2934"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831</w:t>
            </w:r>
          </w:p>
        </w:tc>
        <w:tc>
          <w:tcPr>
            <w:tcW w:w="2196"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100.0%</w:t>
            </w:r>
          </w:p>
        </w:tc>
      </w:tr>
    </w:tbl>
    <w:p w:rsidR="00D91075" w:rsidRPr="00435FD4" w:rsidRDefault="00D91075" w:rsidP="00D91075">
      <w:pPr>
        <w:tabs>
          <w:tab w:val="left" w:pos="1620"/>
        </w:tabs>
        <w:spacing w:after="0"/>
        <w:rPr>
          <w:rFonts w:ascii="Times New Roman" w:hAnsi="Times New Roman" w:cs="Times New Roman"/>
          <w:sz w:val="24"/>
          <w:szCs w:val="24"/>
        </w:rPr>
      </w:pPr>
    </w:p>
    <w:p w:rsidR="00D91075" w:rsidRPr="00435FD4" w:rsidRDefault="00D91075" w:rsidP="00D91075">
      <w:pPr>
        <w:tabs>
          <w:tab w:val="left" w:pos="1620"/>
        </w:tabs>
        <w:spacing w:after="0"/>
        <w:rPr>
          <w:rFonts w:ascii="Times New Roman" w:hAnsi="Times New Roman" w:cs="Times New Roman"/>
          <w:sz w:val="24"/>
          <w:szCs w:val="24"/>
        </w:rPr>
      </w:pPr>
    </w:p>
    <w:p w:rsidR="00D91075" w:rsidRPr="00435FD4" w:rsidRDefault="00D91075" w:rsidP="00D91075">
      <w:pPr>
        <w:tabs>
          <w:tab w:val="left" w:pos="1620"/>
        </w:tabs>
        <w:spacing w:after="0"/>
        <w:rPr>
          <w:rFonts w:ascii="Times New Roman" w:hAnsi="Times New Roman" w:cs="Times New Roman"/>
          <w:sz w:val="24"/>
          <w:szCs w:val="24"/>
        </w:rPr>
      </w:pPr>
    </w:p>
    <w:p w:rsidR="00D91075" w:rsidRPr="00435FD4" w:rsidRDefault="00D91075" w:rsidP="00D91075">
      <w:pPr>
        <w:tabs>
          <w:tab w:val="left" w:pos="1620"/>
        </w:tabs>
        <w:spacing w:after="0"/>
        <w:rPr>
          <w:rFonts w:ascii="Times New Roman" w:hAnsi="Times New Roman" w:cs="Times New Roman"/>
          <w:sz w:val="24"/>
          <w:szCs w:val="24"/>
        </w:rPr>
      </w:pPr>
    </w:p>
    <w:p w:rsidR="00D91075" w:rsidRPr="00435FD4" w:rsidRDefault="00D91075" w:rsidP="00D91075">
      <w:pPr>
        <w:tabs>
          <w:tab w:val="left" w:pos="1620"/>
        </w:tabs>
        <w:spacing w:after="0"/>
        <w:rPr>
          <w:rFonts w:ascii="Times New Roman" w:hAnsi="Times New Roman" w:cs="Times New Roman"/>
          <w:sz w:val="24"/>
          <w:szCs w:val="24"/>
        </w:rPr>
      </w:pPr>
    </w:p>
    <w:p w:rsidR="00D91075" w:rsidRPr="00435FD4" w:rsidRDefault="00D91075" w:rsidP="00D91075">
      <w:pPr>
        <w:tabs>
          <w:tab w:val="left" w:pos="1620"/>
        </w:tabs>
        <w:spacing w:after="0"/>
        <w:rPr>
          <w:rFonts w:ascii="Times New Roman" w:hAnsi="Times New Roman" w:cs="Times New Roman"/>
          <w:sz w:val="24"/>
          <w:szCs w:val="24"/>
        </w:rPr>
      </w:pPr>
    </w:p>
    <w:p w:rsidR="00D91075" w:rsidRPr="00435FD4" w:rsidRDefault="00D91075" w:rsidP="00D91075">
      <w:pPr>
        <w:tabs>
          <w:tab w:val="left" w:pos="1620"/>
        </w:tabs>
        <w:spacing w:after="0"/>
        <w:rPr>
          <w:rFonts w:ascii="Times New Roman" w:hAnsi="Times New Roman" w:cs="Times New Roman"/>
          <w:sz w:val="24"/>
          <w:szCs w:val="24"/>
        </w:rPr>
      </w:pPr>
      <w:r w:rsidRPr="00435FD4">
        <w:rPr>
          <w:rFonts w:ascii="Times New Roman" w:hAnsi="Times New Roman" w:cs="Times New Roman"/>
          <w:sz w:val="24"/>
          <w:szCs w:val="24"/>
        </w:rPr>
        <w:t xml:space="preserve">Table 4 revealed the frequency distribution according to age range of the respondents. The result showed that respondents with age range of below 15 years were 104 (12.5%) while those with age range of 16 to 20 years were 703 (84.6%) of the total respondents and </w:t>
      </w:r>
      <w:proofErr w:type="spellStart"/>
      <w:r w:rsidRPr="00435FD4">
        <w:rPr>
          <w:rFonts w:ascii="Times New Roman" w:hAnsi="Times New Roman" w:cs="Times New Roman"/>
          <w:sz w:val="24"/>
          <w:szCs w:val="24"/>
        </w:rPr>
        <w:t>respondentsabove</w:t>
      </w:r>
      <w:proofErr w:type="spellEnd"/>
      <w:r w:rsidRPr="00435FD4">
        <w:rPr>
          <w:rFonts w:ascii="Times New Roman" w:hAnsi="Times New Roman" w:cs="Times New Roman"/>
          <w:sz w:val="24"/>
          <w:szCs w:val="24"/>
        </w:rPr>
        <w:t xml:space="preserve"> 20 years were 24 (2.9%) of the total respondents. This showed that respondents with age range of 16 to 20years had the highest percentage.</w:t>
      </w:r>
    </w:p>
    <w:p w:rsidR="00D91075" w:rsidRPr="00435FD4" w:rsidRDefault="00D91075" w:rsidP="00D91075">
      <w:pPr>
        <w:pStyle w:val="NoSpacing"/>
        <w:spacing w:line="480" w:lineRule="auto"/>
        <w:rPr>
          <w:rFonts w:cs="Times New Roman"/>
          <w:b/>
          <w:szCs w:val="24"/>
        </w:rPr>
      </w:pPr>
    </w:p>
    <w:p w:rsidR="00D91075" w:rsidRPr="00435FD4" w:rsidRDefault="00D91075" w:rsidP="00D91075">
      <w:pPr>
        <w:pStyle w:val="NoSpacing"/>
        <w:spacing w:line="480" w:lineRule="auto"/>
        <w:rPr>
          <w:rFonts w:cs="Times New Roman"/>
          <w:b/>
          <w:szCs w:val="24"/>
        </w:rPr>
      </w:pPr>
      <w:r w:rsidRPr="00435FD4">
        <w:rPr>
          <w:rFonts w:cs="Times New Roman"/>
          <w:b/>
          <w:szCs w:val="24"/>
        </w:rPr>
        <w:t xml:space="preserve"> Analysis of other items related to variables in the Questionnaire </w:t>
      </w:r>
    </w:p>
    <w:p w:rsidR="00D91075" w:rsidRPr="00435FD4" w:rsidRDefault="00D91075" w:rsidP="00D91075">
      <w:pPr>
        <w:shd w:val="clear" w:color="auto" w:fill="FFFFFF"/>
        <w:tabs>
          <w:tab w:val="left" w:pos="360"/>
        </w:tabs>
        <w:spacing w:after="0" w:line="360" w:lineRule="auto"/>
        <w:rPr>
          <w:rFonts w:ascii="Times New Roman" w:hAnsi="Times New Roman" w:cs="Times New Roman"/>
          <w:sz w:val="24"/>
          <w:szCs w:val="24"/>
        </w:rPr>
      </w:pPr>
      <w:r w:rsidRPr="00435FD4">
        <w:rPr>
          <w:rFonts w:ascii="Times New Roman" w:hAnsi="Times New Roman" w:cs="Times New Roman"/>
          <w:b/>
          <w:sz w:val="24"/>
          <w:szCs w:val="24"/>
        </w:rPr>
        <w:t>RQ1:</w:t>
      </w:r>
      <w:r w:rsidRPr="00435FD4">
        <w:rPr>
          <w:rFonts w:ascii="Times New Roman" w:hAnsi="Times New Roman" w:cs="Times New Roman"/>
          <w:sz w:val="24"/>
          <w:szCs w:val="24"/>
        </w:rPr>
        <w:t xml:space="preserve"> What is the level </w:t>
      </w:r>
      <w:proofErr w:type="gramStart"/>
      <w:r w:rsidRPr="00435FD4">
        <w:rPr>
          <w:rFonts w:ascii="Times New Roman" w:hAnsi="Times New Roman" w:cs="Times New Roman"/>
          <w:sz w:val="24"/>
          <w:szCs w:val="24"/>
        </w:rPr>
        <w:t>of  students’</w:t>
      </w:r>
      <w:proofErr w:type="gramEnd"/>
      <w:r w:rsidRPr="00435FD4">
        <w:rPr>
          <w:rFonts w:ascii="Times New Roman" w:hAnsi="Times New Roman" w:cs="Times New Roman"/>
          <w:sz w:val="24"/>
          <w:szCs w:val="24"/>
        </w:rPr>
        <w:t xml:space="preserve"> knowledge of cervical cancer</w:t>
      </w:r>
    </w:p>
    <w:p w:rsidR="00D91075" w:rsidRPr="00435FD4" w:rsidRDefault="00D91075" w:rsidP="00D91075">
      <w:pPr>
        <w:tabs>
          <w:tab w:val="left" w:pos="1620"/>
        </w:tabs>
        <w:spacing w:after="0"/>
        <w:rPr>
          <w:rFonts w:ascii="Times New Roman" w:hAnsi="Times New Roman" w:cs="Times New Roman"/>
          <w:b/>
          <w:sz w:val="24"/>
          <w:szCs w:val="24"/>
        </w:rPr>
      </w:pPr>
      <w:r w:rsidRPr="00435FD4">
        <w:rPr>
          <w:rFonts w:ascii="Times New Roman" w:hAnsi="Times New Roman" w:cs="Times New Roman"/>
          <w:b/>
          <w:sz w:val="24"/>
          <w:szCs w:val="24"/>
        </w:rPr>
        <w:t>Table 5: Students’ Knowledge of cervical cancer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37"/>
        <w:gridCol w:w="2840"/>
        <w:gridCol w:w="2845"/>
      </w:tblGrid>
      <w:tr w:rsidR="00D91075" w:rsidRPr="00435FD4" w:rsidTr="006B7D38">
        <w:tc>
          <w:tcPr>
            <w:tcW w:w="2953" w:type="dxa"/>
            <w:tcBorders>
              <w:top w:val="single" w:sz="4" w:space="0" w:color="000000"/>
              <w:left w:val="single" w:sz="4" w:space="0" w:color="000000"/>
              <w:bottom w:val="single" w:sz="4" w:space="0" w:color="000000"/>
              <w:right w:val="single" w:sz="4" w:space="0" w:color="000000"/>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Response</w:t>
            </w:r>
          </w:p>
        </w:tc>
        <w:tc>
          <w:tcPr>
            <w:tcW w:w="2950" w:type="dxa"/>
            <w:tcBorders>
              <w:top w:val="single" w:sz="4" w:space="0" w:color="000000"/>
              <w:left w:val="single" w:sz="4" w:space="0" w:color="000000"/>
              <w:bottom w:val="single" w:sz="4" w:space="0" w:color="000000"/>
              <w:right w:val="single" w:sz="4" w:space="0" w:color="000000"/>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Frequency</w:t>
            </w:r>
          </w:p>
        </w:tc>
        <w:tc>
          <w:tcPr>
            <w:tcW w:w="2953" w:type="dxa"/>
            <w:tcBorders>
              <w:top w:val="single" w:sz="4" w:space="0" w:color="000000"/>
              <w:left w:val="single" w:sz="4" w:space="0" w:color="000000"/>
              <w:bottom w:val="single" w:sz="4" w:space="0" w:color="000000"/>
              <w:right w:val="single" w:sz="4" w:space="0" w:color="000000"/>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Percentage</w:t>
            </w:r>
          </w:p>
        </w:tc>
      </w:tr>
      <w:tr w:rsidR="00D91075" w:rsidRPr="00435FD4" w:rsidTr="006B7D38">
        <w:trPr>
          <w:trHeight w:val="413"/>
        </w:trPr>
        <w:tc>
          <w:tcPr>
            <w:tcW w:w="2953" w:type="dxa"/>
            <w:tcBorders>
              <w:top w:val="single" w:sz="4" w:space="0" w:color="000000"/>
              <w:left w:val="single" w:sz="4" w:space="0" w:color="000000"/>
              <w:bottom w:val="single" w:sz="4" w:space="0" w:color="000000"/>
              <w:right w:val="single" w:sz="4" w:space="0" w:color="000000"/>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No</w:t>
            </w:r>
          </w:p>
        </w:tc>
        <w:tc>
          <w:tcPr>
            <w:tcW w:w="2950" w:type="dxa"/>
            <w:tcBorders>
              <w:top w:val="single" w:sz="4" w:space="0" w:color="000000"/>
              <w:left w:val="single" w:sz="4" w:space="0" w:color="000000"/>
              <w:bottom w:val="single" w:sz="4" w:space="0" w:color="000000"/>
              <w:right w:val="single" w:sz="4" w:space="0" w:color="000000"/>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308</w:t>
            </w:r>
          </w:p>
        </w:tc>
        <w:tc>
          <w:tcPr>
            <w:tcW w:w="2953" w:type="dxa"/>
            <w:tcBorders>
              <w:top w:val="single" w:sz="4" w:space="0" w:color="000000"/>
              <w:left w:val="single" w:sz="4" w:space="0" w:color="000000"/>
              <w:bottom w:val="single" w:sz="4" w:space="0" w:color="000000"/>
              <w:right w:val="single" w:sz="4" w:space="0" w:color="000000"/>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37.1</w:t>
            </w:r>
          </w:p>
        </w:tc>
      </w:tr>
      <w:tr w:rsidR="00D91075" w:rsidRPr="00435FD4" w:rsidTr="006B7D38">
        <w:tc>
          <w:tcPr>
            <w:tcW w:w="2953" w:type="dxa"/>
            <w:tcBorders>
              <w:top w:val="single" w:sz="4" w:space="0" w:color="000000"/>
              <w:left w:val="single" w:sz="4" w:space="0" w:color="000000"/>
              <w:bottom w:val="single" w:sz="4" w:space="0" w:color="000000"/>
              <w:right w:val="single" w:sz="4" w:space="0" w:color="000000"/>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Yes</w:t>
            </w:r>
          </w:p>
        </w:tc>
        <w:tc>
          <w:tcPr>
            <w:tcW w:w="2950" w:type="dxa"/>
            <w:tcBorders>
              <w:top w:val="single" w:sz="4" w:space="0" w:color="000000"/>
              <w:left w:val="single" w:sz="4" w:space="0" w:color="000000"/>
              <w:bottom w:val="single" w:sz="4" w:space="0" w:color="000000"/>
              <w:right w:val="single" w:sz="4" w:space="0" w:color="000000"/>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523</w:t>
            </w:r>
          </w:p>
        </w:tc>
        <w:tc>
          <w:tcPr>
            <w:tcW w:w="2953" w:type="dxa"/>
            <w:tcBorders>
              <w:top w:val="single" w:sz="4" w:space="0" w:color="000000"/>
              <w:left w:val="single" w:sz="4" w:space="0" w:color="000000"/>
              <w:bottom w:val="single" w:sz="4" w:space="0" w:color="000000"/>
              <w:right w:val="single" w:sz="4" w:space="0" w:color="000000"/>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62.9</w:t>
            </w:r>
          </w:p>
        </w:tc>
      </w:tr>
      <w:tr w:rsidR="00D91075" w:rsidRPr="00435FD4" w:rsidTr="006B7D38">
        <w:tc>
          <w:tcPr>
            <w:tcW w:w="2953" w:type="dxa"/>
            <w:tcBorders>
              <w:top w:val="single" w:sz="4" w:space="0" w:color="000000"/>
              <w:left w:val="single" w:sz="4" w:space="0" w:color="000000"/>
              <w:bottom w:val="single" w:sz="4" w:space="0" w:color="000000"/>
              <w:right w:val="single" w:sz="4" w:space="0" w:color="000000"/>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 xml:space="preserve">Total </w:t>
            </w:r>
          </w:p>
        </w:tc>
        <w:tc>
          <w:tcPr>
            <w:tcW w:w="2950" w:type="dxa"/>
            <w:tcBorders>
              <w:top w:val="single" w:sz="4" w:space="0" w:color="000000"/>
              <w:left w:val="single" w:sz="4" w:space="0" w:color="000000"/>
              <w:bottom w:val="single" w:sz="4" w:space="0" w:color="000000"/>
              <w:right w:val="single" w:sz="4" w:space="0" w:color="000000"/>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831</w:t>
            </w:r>
          </w:p>
        </w:tc>
        <w:tc>
          <w:tcPr>
            <w:tcW w:w="2953" w:type="dxa"/>
            <w:tcBorders>
              <w:top w:val="single" w:sz="4" w:space="0" w:color="000000"/>
              <w:left w:val="single" w:sz="4" w:space="0" w:color="000000"/>
              <w:bottom w:val="single" w:sz="4" w:space="0" w:color="000000"/>
              <w:right w:val="single" w:sz="4" w:space="0" w:color="000000"/>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100.0</w:t>
            </w:r>
          </w:p>
        </w:tc>
      </w:tr>
    </w:tbl>
    <w:p w:rsidR="00D91075" w:rsidRPr="00435FD4" w:rsidRDefault="00D91075" w:rsidP="00D91075">
      <w:pPr>
        <w:tabs>
          <w:tab w:val="left" w:pos="1620"/>
        </w:tabs>
        <w:spacing w:after="0" w:line="360" w:lineRule="auto"/>
        <w:rPr>
          <w:rFonts w:ascii="Times New Roman" w:hAnsi="Times New Roman" w:cs="Times New Roman"/>
          <w:sz w:val="24"/>
          <w:szCs w:val="24"/>
        </w:rPr>
      </w:pPr>
    </w:p>
    <w:p w:rsidR="00D91075" w:rsidRPr="00435FD4" w:rsidRDefault="00D91075" w:rsidP="00D91075">
      <w:pPr>
        <w:shd w:val="clear" w:color="auto" w:fill="FFFFFF"/>
        <w:tabs>
          <w:tab w:val="left" w:pos="360"/>
        </w:tabs>
        <w:spacing w:after="0" w:line="360" w:lineRule="auto"/>
        <w:rPr>
          <w:rFonts w:ascii="Times New Roman" w:hAnsi="Times New Roman" w:cs="Times New Roman"/>
          <w:sz w:val="24"/>
          <w:szCs w:val="24"/>
        </w:rPr>
      </w:pPr>
      <w:proofErr w:type="gramStart"/>
      <w:r w:rsidRPr="00435FD4">
        <w:rPr>
          <w:rFonts w:ascii="Times New Roman" w:hAnsi="Times New Roman" w:cs="Times New Roman"/>
          <w:sz w:val="24"/>
          <w:szCs w:val="24"/>
        </w:rPr>
        <w:t>Findings in Table 5 shows</w:t>
      </w:r>
      <w:proofErr w:type="gramEnd"/>
      <w:r w:rsidRPr="00435FD4">
        <w:rPr>
          <w:rFonts w:ascii="Times New Roman" w:hAnsi="Times New Roman" w:cs="Times New Roman"/>
          <w:sz w:val="24"/>
          <w:szCs w:val="24"/>
        </w:rPr>
        <w:t xml:space="preserve"> that majority 523 presenting 62.9% of the respondents had Knowledge of cervical cancer, while 308 of them or 37.1% had no knowledge. Therefore the above result implies that majority of the respondents had knowledge of cervical cancer.</w:t>
      </w:r>
    </w:p>
    <w:p w:rsidR="00D91075" w:rsidRPr="00435FD4" w:rsidRDefault="00D91075" w:rsidP="00D91075">
      <w:pPr>
        <w:shd w:val="clear" w:color="auto" w:fill="FFFFFF"/>
        <w:tabs>
          <w:tab w:val="left" w:pos="360"/>
        </w:tabs>
        <w:spacing w:after="0" w:line="360" w:lineRule="auto"/>
        <w:rPr>
          <w:rFonts w:ascii="Times New Roman" w:hAnsi="Times New Roman" w:cs="Times New Roman"/>
          <w:sz w:val="24"/>
          <w:szCs w:val="24"/>
        </w:rPr>
      </w:pPr>
    </w:p>
    <w:p w:rsidR="00D91075" w:rsidRPr="00435FD4" w:rsidRDefault="00D91075" w:rsidP="00D91075">
      <w:pPr>
        <w:shd w:val="clear" w:color="auto" w:fill="FFFFFF"/>
        <w:tabs>
          <w:tab w:val="left" w:pos="360"/>
        </w:tabs>
        <w:spacing w:after="0" w:line="360" w:lineRule="auto"/>
        <w:rPr>
          <w:rFonts w:ascii="Times New Roman" w:hAnsi="Times New Roman" w:cs="Times New Roman"/>
          <w:sz w:val="24"/>
          <w:szCs w:val="24"/>
        </w:rPr>
      </w:pPr>
    </w:p>
    <w:p w:rsidR="00D91075" w:rsidRPr="00435FD4" w:rsidRDefault="00D91075" w:rsidP="00D91075">
      <w:pPr>
        <w:shd w:val="clear" w:color="auto" w:fill="FFFFFF"/>
        <w:tabs>
          <w:tab w:val="left" w:pos="360"/>
        </w:tabs>
        <w:spacing w:after="0" w:line="360" w:lineRule="auto"/>
        <w:rPr>
          <w:rFonts w:ascii="Times New Roman" w:hAnsi="Times New Roman" w:cs="Times New Roman"/>
          <w:sz w:val="24"/>
          <w:szCs w:val="24"/>
        </w:rPr>
      </w:pPr>
      <w:r w:rsidRPr="00435FD4">
        <w:rPr>
          <w:rFonts w:ascii="Times New Roman" w:hAnsi="Times New Roman" w:cs="Times New Roman"/>
          <w:b/>
          <w:sz w:val="24"/>
          <w:szCs w:val="24"/>
        </w:rPr>
        <w:t xml:space="preserve">RQ2: </w:t>
      </w:r>
      <w:r w:rsidRPr="00435FD4">
        <w:rPr>
          <w:rFonts w:ascii="Times New Roman" w:hAnsi="Times New Roman" w:cs="Times New Roman"/>
          <w:sz w:val="24"/>
          <w:szCs w:val="24"/>
        </w:rPr>
        <w:t>What is the level of students’ awareness of library and information services supportive of cervical cancer awareness?</w:t>
      </w:r>
    </w:p>
    <w:p w:rsidR="00D91075" w:rsidRPr="00435FD4" w:rsidRDefault="00D91075" w:rsidP="00D91075">
      <w:pPr>
        <w:spacing w:after="0" w:line="240" w:lineRule="auto"/>
        <w:ind w:left="1440" w:hanging="1440"/>
        <w:rPr>
          <w:rFonts w:ascii="Times New Roman" w:hAnsi="Times New Roman" w:cs="Times New Roman"/>
          <w:b/>
          <w:sz w:val="24"/>
          <w:szCs w:val="24"/>
        </w:rPr>
      </w:pPr>
      <w:r w:rsidRPr="00435FD4">
        <w:rPr>
          <w:rFonts w:ascii="Times New Roman" w:hAnsi="Times New Roman" w:cs="Times New Roman"/>
          <w:b/>
          <w:sz w:val="24"/>
          <w:szCs w:val="24"/>
        </w:rPr>
        <w:t xml:space="preserve">TABLE 6: Level of Students’ Awareness of Library and Information Services Supportive of Cervical Cancer Awareness </w:t>
      </w:r>
    </w:p>
    <w:tbl>
      <w:tblPr>
        <w:tblW w:w="1017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16"/>
        <w:gridCol w:w="4244"/>
        <w:gridCol w:w="1080"/>
        <w:gridCol w:w="810"/>
        <w:gridCol w:w="810"/>
        <w:gridCol w:w="810"/>
        <w:gridCol w:w="900"/>
        <w:gridCol w:w="900"/>
      </w:tblGrid>
      <w:tr w:rsidR="00D91075" w:rsidRPr="00435FD4" w:rsidTr="006B7D38">
        <w:tc>
          <w:tcPr>
            <w:tcW w:w="616"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S/A</w:t>
            </w:r>
          </w:p>
        </w:tc>
        <w:tc>
          <w:tcPr>
            <w:tcW w:w="4244"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ITEMS</w:t>
            </w:r>
          </w:p>
        </w:tc>
        <w:tc>
          <w:tcPr>
            <w:tcW w:w="108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HA (%)</w:t>
            </w:r>
          </w:p>
        </w:tc>
        <w:tc>
          <w:tcPr>
            <w:tcW w:w="81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FA</w:t>
            </w:r>
          </w:p>
          <w:p w:rsidR="00D91075" w:rsidRPr="00435FD4" w:rsidRDefault="00D91075" w:rsidP="006B7D38">
            <w:pPr>
              <w:pStyle w:val="NoSpacing"/>
              <w:spacing w:line="276" w:lineRule="auto"/>
              <w:rPr>
                <w:rFonts w:cs="Times New Roman"/>
                <w:szCs w:val="24"/>
              </w:rPr>
            </w:pPr>
            <w:r w:rsidRPr="00435FD4">
              <w:rPr>
                <w:rFonts w:cs="Times New Roman"/>
                <w:szCs w:val="24"/>
              </w:rPr>
              <w:t>(%)</w:t>
            </w:r>
          </w:p>
        </w:tc>
        <w:tc>
          <w:tcPr>
            <w:tcW w:w="81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RA</w:t>
            </w:r>
          </w:p>
          <w:p w:rsidR="00D91075" w:rsidRPr="00435FD4" w:rsidRDefault="00D91075" w:rsidP="006B7D38">
            <w:pPr>
              <w:pStyle w:val="NoSpacing"/>
              <w:spacing w:line="276" w:lineRule="auto"/>
              <w:rPr>
                <w:rFonts w:cs="Times New Roman"/>
                <w:szCs w:val="24"/>
              </w:rPr>
            </w:pPr>
            <w:r w:rsidRPr="00435FD4">
              <w:rPr>
                <w:rFonts w:cs="Times New Roman"/>
                <w:szCs w:val="24"/>
              </w:rPr>
              <w:t>(%)</w:t>
            </w:r>
          </w:p>
        </w:tc>
        <w:tc>
          <w:tcPr>
            <w:tcW w:w="81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NA</w:t>
            </w:r>
          </w:p>
          <w:p w:rsidR="00D91075" w:rsidRPr="00435FD4" w:rsidRDefault="00D91075" w:rsidP="006B7D38">
            <w:pPr>
              <w:pStyle w:val="NoSpacing"/>
              <w:spacing w:line="276" w:lineRule="auto"/>
              <w:rPr>
                <w:rFonts w:cs="Times New Roman"/>
                <w:szCs w:val="24"/>
              </w:rPr>
            </w:pPr>
            <w:r w:rsidRPr="00435FD4">
              <w:rPr>
                <w:rFonts w:cs="Times New Roman"/>
                <w:szCs w:val="24"/>
              </w:rPr>
              <w:t>(%)</w:t>
            </w:r>
          </w:p>
        </w:tc>
        <w:tc>
          <w:tcPr>
            <w:tcW w:w="900" w:type="dxa"/>
            <w:tcBorders>
              <w:top w:val="single" w:sz="4" w:space="0" w:color="auto"/>
              <w:left w:val="single" w:sz="4" w:space="0" w:color="auto"/>
              <w:bottom w:val="single" w:sz="4" w:space="0" w:color="auto"/>
              <w:right w:val="single" w:sz="4" w:space="0" w:color="auto"/>
            </w:tcBorders>
            <w:vAlign w:val="bottom"/>
            <w:hideMark/>
          </w:tcPr>
          <w:p w:rsidR="00D91075" w:rsidRPr="00435FD4" w:rsidRDefault="00D91075" w:rsidP="006B7D38">
            <w:pPr>
              <w:pStyle w:val="NoSpacing"/>
              <w:spacing w:line="276" w:lineRule="auto"/>
              <w:rPr>
                <w:rFonts w:cs="Times New Roman"/>
                <w:szCs w:val="24"/>
              </w:rPr>
            </w:pPr>
            <w:r w:rsidRPr="00435FD4">
              <w:rPr>
                <w:rFonts w:cs="Times New Roman"/>
                <w:szCs w:val="24"/>
              </w:rPr>
              <w:t>Mean</w:t>
            </w:r>
          </w:p>
        </w:tc>
        <w:tc>
          <w:tcPr>
            <w:tcW w:w="900" w:type="dxa"/>
            <w:tcBorders>
              <w:top w:val="single" w:sz="4" w:space="0" w:color="auto"/>
              <w:left w:val="single" w:sz="4" w:space="0" w:color="auto"/>
              <w:bottom w:val="single" w:sz="4" w:space="0" w:color="auto"/>
              <w:right w:val="single" w:sz="4" w:space="0" w:color="auto"/>
            </w:tcBorders>
            <w:vAlign w:val="bottom"/>
            <w:hideMark/>
          </w:tcPr>
          <w:p w:rsidR="00D91075" w:rsidRPr="00435FD4" w:rsidRDefault="00D91075" w:rsidP="006B7D38">
            <w:pPr>
              <w:pStyle w:val="NoSpacing"/>
              <w:spacing w:line="276" w:lineRule="auto"/>
              <w:rPr>
                <w:rFonts w:cs="Times New Roman"/>
                <w:szCs w:val="24"/>
              </w:rPr>
            </w:pPr>
            <w:r w:rsidRPr="00435FD4">
              <w:rPr>
                <w:rFonts w:cs="Times New Roman"/>
                <w:szCs w:val="24"/>
              </w:rPr>
              <w:t>Std. Dev</w:t>
            </w:r>
          </w:p>
        </w:tc>
      </w:tr>
      <w:tr w:rsidR="00D91075" w:rsidRPr="00435FD4" w:rsidTr="006B7D38">
        <w:tc>
          <w:tcPr>
            <w:tcW w:w="616"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1</w:t>
            </w:r>
          </w:p>
        </w:tc>
        <w:tc>
          <w:tcPr>
            <w:tcW w:w="4244"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 xml:space="preserve">Information literacy </w:t>
            </w:r>
            <w:proofErr w:type="spellStart"/>
            <w:r w:rsidRPr="00435FD4">
              <w:rPr>
                <w:rFonts w:cs="Times New Roman"/>
                <w:szCs w:val="24"/>
              </w:rPr>
              <w:t>progammes</w:t>
            </w:r>
            <w:proofErr w:type="spellEnd"/>
          </w:p>
        </w:tc>
        <w:tc>
          <w:tcPr>
            <w:tcW w:w="108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 xml:space="preserve">209 </w:t>
            </w:r>
            <w:r w:rsidRPr="00435FD4">
              <w:rPr>
                <w:rFonts w:cs="Times New Roman"/>
                <w:szCs w:val="24"/>
              </w:rPr>
              <w:lastRenderedPageBreak/>
              <w:t>(25.2)</w:t>
            </w:r>
          </w:p>
        </w:tc>
        <w:tc>
          <w:tcPr>
            <w:tcW w:w="81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lastRenderedPageBreak/>
              <w:t>212</w:t>
            </w:r>
          </w:p>
          <w:p w:rsidR="00D91075" w:rsidRPr="00435FD4" w:rsidRDefault="00D91075" w:rsidP="006B7D38">
            <w:pPr>
              <w:pStyle w:val="NoSpacing"/>
              <w:spacing w:line="276" w:lineRule="auto"/>
              <w:rPr>
                <w:rFonts w:cs="Times New Roman"/>
                <w:szCs w:val="24"/>
              </w:rPr>
            </w:pPr>
            <w:r w:rsidRPr="00435FD4">
              <w:rPr>
                <w:rFonts w:cs="Times New Roman"/>
                <w:szCs w:val="24"/>
              </w:rPr>
              <w:lastRenderedPageBreak/>
              <w:t>(25.5)</w:t>
            </w:r>
          </w:p>
        </w:tc>
        <w:tc>
          <w:tcPr>
            <w:tcW w:w="81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lastRenderedPageBreak/>
              <w:t>98</w:t>
            </w:r>
          </w:p>
          <w:p w:rsidR="00D91075" w:rsidRPr="00435FD4" w:rsidRDefault="00D91075" w:rsidP="006B7D38">
            <w:pPr>
              <w:pStyle w:val="NoSpacing"/>
              <w:spacing w:line="276" w:lineRule="auto"/>
              <w:rPr>
                <w:rFonts w:cs="Times New Roman"/>
                <w:szCs w:val="24"/>
              </w:rPr>
            </w:pPr>
            <w:r w:rsidRPr="00435FD4">
              <w:rPr>
                <w:rFonts w:cs="Times New Roman"/>
                <w:szCs w:val="24"/>
              </w:rPr>
              <w:lastRenderedPageBreak/>
              <w:t>(11.8)</w:t>
            </w:r>
          </w:p>
        </w:tc>
        <w:tc>
          <w:tcPr>
            <w:tcW w:w="81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lastRenderedPageBreak/>
              <w:t>312</w:t>
            </w:r>
          </w:p>
          <w:p w:rsidR="00D91075" w:rsidRPr="00435FD4" w:rsidRDefault="00D91075" w:rsidP="006B7D38">
            <w:pPr>
              <w:pStyle w:val="NoSpacing"/>
              <w:spacing w:line="276" w:lineRule="auto"/>
              <w:rPr>
                <w:rFonts w:cs="Times New Roman"/>
                <w:szCs w:val="24"/>
              </w:rPr>
            </w:pPr>
            <w:r w:rsidRPr="00435FD4">
              <w:rPr>
                <w:rFonts w:cs="Times New Roman"/>
                <w:szCs w:val="24"/>
              </w:rPr>
              <w:lastRenderedPageBreak/>
              <w:t>(37.5)</w:t>
            </w:r>
          </w:p>
        </w:tc>
        <w:tc>
          <w:tcPr>
            <w:tcW w:w="900" w:type="dxa"/>
            <w:tcBorders>
              <w:top w:val="single" w:sz="4" w:space="0" w:color="auto"/>
              <w:left w:val="single" w:sz="4" w:space="0" w:color="auto"/>
              <w:bottom w:val="single" w:sz="4" w:space="0" w:color="auto"/>
              <w:right w:val="single" w:sz="4" w:space="0" w:color="auto"/>
            </w:tcBorders>
            <w:vAlign w:val="center"/>
            <w:hideMark/>
          </w:tcPr>
          <w:p w:rsidR="00D91075" w:rsidRPr="00435FD4" w:rsidRDefault="00D91075" w:rsidP="006B7D38">
            <w:pPr>
              <w:pStyle w:val="NoSpacing"/>
              <w:spacing w:line="276" w:lineRule="auto"/>
              <w:rPr>
                <w:rFonts w:cs="Times New Roman"/>
                <w:szCs w:val="24"/>
              </w:rPr>
            </w:pPr>
            <w:r w:rsidRPr="00435FD4">
              <w:rPr>
                <w:rFonts w:cs="Times New Roman"/>
                <w:szCs w:val="24"/>
              </w:rPr>
              <w:lastRenderedPageBreak/>
              <w:t>2.38</w:t>
            </w:r>
          </w:p>
        </w:tc>
        <w:tc>
          <w:tcPr>
            <w:tcW w:w="900" w:type="dxa"/>
            <w:tcBorders>
              <w:top w:val="single" w:sz="4" w:space="0" w:color="auto"/>
              <w:left w:val="single" w:sz="4" w:space="0" w:color="auto"/>
              <w:bottom w:val="single" w:sz="4" w:space="0" w:color="auto"/>
              <w:right w:val="single" w:sz="4" w:space="0" w:color="auto"/>
            </w:tcBorders>
            <w:vAlign w:val="center"/>
            <w:hideMark/>
          </w:tcPr>
          <w:p w:rsidR="00D91075" w:rsidRPr="00435FD4" w:rsidRDefault="00D91075" w:rsidP="006B7D38">
            <w:pPr>
              <w:pStyle w:val="NoSpacing"/>
              <w:spacing w:line="276" w:lineRule="auto"/>
              <w:rPr>
                <w:rFonts w:cs="Times New Roman"/>
                <w:szCs w:val="24"/>
              </w:rPr>
            </w:pPr>
            <w:r w:rsidRPr="00435FD4">
              <w:rPr>
                <w:rFonts w:cs="Times New Roman"/>
                <w:szCs w:val="24"/>
              </w:rPr>
              <w:t>1.221</w:t>
            </w:r>
          </w:p>
        </w:tc>
      </w:tr>
      <w:tr w:rsidR="00D91075" w:rsidRPr="00435FD4" w:rsidTr="006B7D38">
        <w:tc>
          <w:tcPr>
            <w:tcW w:w="616"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lastRenderedPageBreak/>
              <w:t>2</w:t>
            </w:r>
          </w:p>
        </w:tc>
        <w:tc>
          <w:tcPr>
            <w:tcW w:w="4244"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Provision of information sources</w:t>
            </w:r>
          </w:p>
        </w:tc>
        <w:tc>
          <w:tcPr>
            <w:tcW w:w="108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221</w:t>
            </w:r>
          </w:p>
          <w:p w:rsidR="00D91075" w:rsidRPr="00435FD4" w:rsidRDefault="00D91075" w:rsidP="006B7D38">
            <w:pPr>
              <w:pStyle w:val="NoSpacing"/>
              <w:spacing w:line="276" w:lineRule="auto"/>
              <w:rPr>
                <w:rFonts w:cs="Times New Roman"/>
                <w:szCs w:val="24"/>
              </w:rPr>
            </w:pPr>
            <w:r w:rsidRPr="00435FD4">
              <w:rPr>
                <w:rFonts w:cs="Times New Roman"/>
                <w:szCs w:val="24"/>
              </w:rPr>
              <w:t>(26.6)</w:t>
            </w:r>
          </w:p>
        </w:tc>
        <w:tc>
          <w:tcPr>
            <w:tcW w:w="81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219</w:t>
            </w:r>
          </w:p>
          <w:p w:rsidR="00D91075" w:rsidRPr="00435FD4" w:rsidRDefault="00D91075" w:rsidP="006B7D38">
            <w:pPr>
              <w:pStyle w:val="NoSpacing"/>
              <w:spacing w:line="276" w:lineRule="auto"/>
              <w:rPr>
                <w:rFonts w:cs="Times New Roman"/>
                <w:szCs w:val="24"/>
              </w:rPr>
            </w:pPr>
            <w:r w:rsidRPr="00435FD4">
              <w:rPr>
                <w:rFonts w:cs="Times New Roman"/>
                <w:szCs w:val="24"/>
              </w:rPr>
              <w:t>(26.4)</w:t>
            </w:r>
          </w:p>
        </w:tc>
        <w:tc>
          <w:tcPr>
            <w:tcW w:w="81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147</w:t>
            </w:r>
          </w:p>
          <w:p w:rsidR="00D91075" w:rsidRPr="00435FD4" w:rsidRDefault="00D91075" w:rsidP="006B7D38">
            <w:pPr>
              <w:pStyle w:val="NoSpacing"/>
              <w:spacing w:line="276" w:lineRule="auto"/>
              <w:rPr>
                <w:rFonts w:cs="Times New Roman"/>
                <w:szCs w:val="24"/>
              </w:rPr>
            </w:pPr>
            <w:r w:rsidRPr="00435FD4">
              <w:rPr>
                <w:rFonts w:cs="Times New Roman"/>
                <w:szCs w:val="24"/>
              </w:rPr>
              <w:t>(17.7)</w:t>
            </w:r>
          </w:p>
        </w:tc>
        <w:tc>
          <w:tcPr>
            <w:tcW w:w="81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244</w:t>
            </w:r>
          </w:p>
          <w:p w:rsidR="00D91075" w:rsidRPr="00435FD4" w:rsidRDefault="00D91075" w:rsidP="006B7D38">
            <w:pPr>
              <w:pStyle w:val="NoSpacing"/>
              <w:spacing w:line="276" w:lineRule="auto"/>
              <w:rPr>
                <w:rFonts w:cs="Times New Roman"/>
                <w:szCs w:val="24"/>
              </w:rPr>
            </w:pPr>
            <w:r w:rsidRPr="00435FD4">
              <w:rPr>
                <w:rFonts w:cs="Times New Roman"/>
                <w:szCs w:val="24"/>
              </w:rPr>
              <w:t>(29.4)</w:t>
            </w:r>
          </w:p>
        </w:tc>
        <w:tc>
          <w:tcPr>
            <w:tcW w:w="900" w:type="dxa"/>
            <w:tcBorders>
              <w:top w:val="single" w:sz="4" w:space="0" w:color="auto"/>
              <w:left w:val="single" w:sz="4" w:space="0" w:color="auto"/>
              <w:bottom w:val="single" w:sz="4" w:space="0" w:color="auto"/>
              <w:right w:val="single" w:sz="4" w:space="0" w:color="auto"/>
            </w:tcBorders>
            <w:vAlign w:val="center"/>
            <w:hideMark/>
          </w:tcPr>
          <w:p w:rsidR="00D91075" w:rsidRPr="00435FD4" w:rsidRDefault="00D91075" w:rsidP="006B7D38">
            <w:pPr>
              <w:pStyle w:val="NoSpacing"/>
              <w:spacing w:line="276" w:lineRule="auto"/>
              <w:rPr>
                <w:rFonts w:cs="Times New Roman"/>
                <w:szCs w:val="24"/>
              </w:rPr>
            </w:pPr>
            <w:r w:rsidRPr="00435FD4">
              <w:rPr>
                <w:rFonts w:cs="Times New Roman"/>
                <w:szCs w:val="24"/>
              </w:rPr>
              <w:t>2.50</w:t>
            </w:r>
          </w:p>
        </w:tc>
        <w:tc>
          <w:tcPr>
            <w:tcW w:w="900" w:type="dxa"/>
            <w:tcBorders>
              <w:top w:val="single" w:sz="4" w:space="0" w:color="auto"/>
              <w:left w:val="single" w:sz="4" w:space="0" w:color="auto"/>
              <w:bottom w:val="single" w:sz="4" w:space="0" w:color="auto"/>
              <w:right w:val="single" w:sz="4" w:space="0" w:color="auto"/>
            </w:tcBorders>
            <w:vAlign w:val="center"/>
            <w:hideMark/>
          </w:tcPr>
          <w:p w:rsidR="00D91075" w:rsidRPr="00435FD4" w:rsidRDefault="00D91075" w:rsidP="006B7D38">
            <w:pPr>
              <w:pStyle w:val="NoSpacing"/>
              <w:spacing w:line="276" w:lineRule="auto"/>
              <w:rPr>
                <w:rFonts w:cs="Times New Roman"/>
                <w:szCs w:val="24"/>
              </w:rPr>
            </w:pPr>
            <w:r w:rsidRPr="00435FD4">
              <w:rPr>
                <w:rFonts w:cs="Times New Roman"/>
                <w:szCs w:val="24"/>
              </w:rPr>
              <w:t>1.171</w:t>
            </w:r>
          </w:p>
        </w:tc>
      </w:tr>
      <w:tr w:rsidR="00D91075" w:rsidRPr="00435FD4" w:rsidTr="006B7D38">
        <w:tc>
          <w:tcPr>
            <w:tcW w:w="616"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3</w:t>
            </w:r>
          </w:p>
        </w:tc>
        <w:tc>
          <w:tcPr>
            <w:tcW w:w="4244"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Awareness campaign</w:t>
            </w:r>
          </w:p>
        </w:tc>
        <w:tc>
          <w:tcPr>
            <w:tcW w:w="108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170</w:t>
            </w:r>
          </w:p>
          <w:p w:rsidR="00D91075" w:rsidRPr="00435FD4" w:rsidRDefault="00D91075" w:rsidP="006B7D38">
            <w:pPr>
              <w:pStyle w:val="NoSpacing"/>
              <w:spacing w:line="276" w:lineRule="auto"/>
              <w:rPr>
                <w:rFonts w:cs="Times New Roman"/>
                <w:szCs w:val="24"/>
              </w:rPr>
            </w:pPr>
            <w:r w:rsidRPr="00435FD4">
              <w:rPr>
                <w:rFonts w:cs="Times New Roman"/>
                <w:szCs w:val="24"/>
              </w:rPr>
              <w:t>(20.5)</w:t>
            </w:r>
          </w:p>
        </w:tc>
        <w:tc>
          <w:tcPr>
            <w:tcW w:w="81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222</w:t>
            </w:r>
          </w:p>
          <w:p w:rsidR="00D91075" w:rsidRPr="00435FD4" w:rsidRDefault="00D91075" w:rsidP="006B7D38">
            <w:pPr>
              <w:pStyle w:val="NoSpacing"/>
              <w:spacing w:line="276" w:lineRule="auto"/>
              <w:rPr>
                <w:rFonts w:cs="Times New Roman"/>
                <w:szCs w:val="24"/>
              </w:rPr>
            </w:pPr>
            <w:r w:rsidRPr="00435FD4">
              <w:rPr>
                <w:rFonts w:cs="Times New Roman"/>
                <w:szCs w:val="24"/>
              </w:rPr>
              <w:t>(26.7)</w:t>
            </w:r>
          </w:p>
        </w:tc>
        <w:tc>
          <w:tcPr>
            <w:tcW w:w="81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176</w:t>
            </w:r>
          </w:p>
          <w:p w:rsidR="00D91075" w:rsidRPr="00435FD4" w:rsidRDefault="00D91075" w:rsidP="006B7D38">
            <w:pPr>
              <w:pStyle w:val="NoSpacing"/>
              <w:spacing w:line="276" w:lineRule="auto"/>
              <w:rPr>
                <w:rFonts w:cs="Times New Roman"/>
                <w:szCs w:val="24"/>
              </w:rPr>
            </w:pPr>
            <w:r w:rsidRPr="00435FD4">
              <w:rPr>
                <w:rFonts w:cs="Times New Roman"/>
                <w:szCs w:val="24"/>
              </w:rPr>
              <w:t>(21.2)</w:t>
            </w:r>
          </w:p>
        </w:tc>
        <w:tc>
          <w:tcPr>
            <w:tcW w:w="81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263</w:t>
            </w:r>
          </w:p>
          <w:p w:rsidR="00D91075" w:rsidRPr="00435FD4" w:rsidRDefault="00D91075" w:rsidP="006B7D38">
            <w:pPr>
              <w:pStyle w:val="NoSpacing"/>
              <w:spacing w:line="276" w:lineRule="auto"/>
              <w:rPr>
                <w:rFonts w:cs="Times New Roman"/>
                <w:szCs w:val="24"/>
              </w:rPr>
            </w:pPr>
            <w:r w:rsidRPr="00435FD4">
              <w:rPr>
                <w:rFonts w:cs="Times New Roman"/>
                <w:szCs w:val="24"/>
              </w:rPr>
              <w:t>(31.6)</w:t>
            </w:r>
          </w:p>
        </w:tc>
        <w:tc>
          <w:tcPr>
            <w:tcW w:w="900" w:type="dxa"/>
            <w:tcBorders>
              <w:top w:val="single" w:sz="4" w:space="0" w:color="auto"/>
              <w:left w:val="single" w:sz="4" w:space="0" w:color="auto"/>
              <w:bottom w:val="single" w:sz="4" w:space="0" w:color="auto"/>
              <w:right w:val="single" w:sz="4" w:space="0" w:color="auto"/>
            </w:tcBorders>
            <w:vAlign w:val="center"/>
            <w:hideMark/>
          </w:tcPr>
          <w:p w:rsidR="00D91075" w:rsidRPr="00435FD4" w:rsidRDefault="00D91075" w:rsidP="006B7D38">
            <w:pPr>
              <w:pStyle w:val="NoSpacing"/>
              <w:spacing w:line="276" w:lineRule="auto"/>
              <w:rPr>
                <w:rFonts w:cs="Times New Roman"/>
                <w:szCs w:val="24"/>
              </w:rPr>
            </w:pPr>
            <w:r w:rsidRPr="00435FD4">
              <w:rPr>
                <w:rFonts w:cs="Times New Roman"/>
                <w:szCs w:val="24"/>
              </w:rPr>
              <w:t>2.36</w:t>
            </w:r>
          </w:p>
        </w:tc>
        <w:tc>
          <w:tcPr>
            <w:tcW w:w="900" w:type="dxa"/>
            <w:tcBorders>
              <w:top w:val="single" w:sz="4" w:space="0" w:color="auto"/>
              <w:left w:val="single" w:sz="4" w:space="0" w:color="auto"/>
              <w:bottom w:val="single" w:sz="4" w:space="0" w:color="auto"/>
              <w:right w:val="single" w:sz="4" w:space="0" w:color="auto"/>
            </w:tcBorders>
            <w:vAlign w:val="center"/>
            <w:hideMark/>
          </w:tcPr>
          <w:p w:rsidR="00D91075" w:rsidRPr="00435FD4" w:rsidRDefault="00D91075" w:rsidP="006B7D38">
            <w:pPr>
              <w:pStyle w:val="NoSpacing"/>
              <w:spacing w:line="276" w:lineRule="auto"/>
              <w:rPr>
                <w:rFonts w:cs="Times New Roman"/>
                <w:szCs w:val="24"/>
              </w:rPr>
            </w:pPr>
            <w:r w:rsidRPr="00435FD4">
              <w:rPr>
                <w:rFonts w:cs="Times New Roman"/>
                <w:szCs w:val="24"/>
              </w:rPr>
              <w:t>1.129</w:t>
            </w:r>
          </w:p>
        </w:tc>
      </w:tr>
      <w:tr w:rsidR="00D91075" w:rsidRPr="00435FD4" w:rsidTr="006B7D38">
        <w:tc>
          <w:tcPr>
            <w:tcW w:w="616"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4</w:t>
            </w:r>
          </w:p>
        </w:tc>
        <w:tc>
          <w:tcPr>
            <w:tcW w:w="4244"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Selective dissemination of information</w:t>
            </w:r>
          </w:p>
        </w:tc>
        <w:tc>
          <w:tcPr>
            <w:tcW w:w="108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163</w:t>
            </w:r>
          </w:p>
          <w:p w:rsidR="00D91075" w:rsidRPr="00435FD4" w:rsidRDefault="00D91075" w:rsidP="006B7D38">
            <w:pPr>
              <w:pStyle w:val="NoSpacing"/>
              <w:spacing w:line="276" w:lineRule="auto"/>
              <w:rPr>
                <w:rFonts w:cs="Times New Roman"/>
                <w:szCs w:val="24"/>
              </w:rPr>
            </w:pPr>
            <w:r w:rsidRPr="00435FD4">
              <w:rPr>
                <w:rFonts w:cs="Times New Roman"/>
                <w:szCs w:val="24"/>
              </w:rPr>
              <w:t>(19.6)</w:t>
            </w:r>
          </w:p>
        </w:tc>
        <w:tc>
          <w:tcPr>
            <w:tcW w:w="81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208</w:t>
            </w:r>
          </w:p>
          <w:p w:rsidR="00D91075" w:rsidRPr="00435FD4" w:rsidRDefault="00D91075" w:rsidP="006B7D38">
            <w:pPr>
              <w:pStyle w:val="NoSpacing"/>
              <w:spacing w:line="276" w:lineRule="auto"/>
              <w:rPr>
                <w:rFonts w:cs="Times New Roman"/>
                <w:szCs w:val="24"/>
              </w:rPr>
            </w:pPr>
            <w:r w:rsidRPr="00435FD4">
              <w:rPr>
                <w:rFonts w:cs="Times New Roman"/>
                <w:szCs w:val="24"/>
              </w:rPr>
              <w:t>(25.0)</w:t>
            </w:r>
          </w:p>
        </w:tc>
        <w:tc>
          <w:tcPr>
            <w:tcW w:w="81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189</w:t>
            </w:r>
          </w:p>
          <w:p w:rsidR="00D91075" w:rsidRPr="00435FD4" w:rsidRDefault="00D91075" w:rsidP="006B7D38">
            <w:pPr>
              <w:pStyle w:val="NoSpacing"/>
              <w:spacing w:line="276" w:lineRule="auto"/>
              <w:rPr>
                <w:rFonts w:cs="Times New Roman"/>
                <w:szCs w:val="24"/>
              </w:rPr>
            </w:pPr>
            <w:r w:rsidRPr="00435FD4">
              <w:rPr>
                <w:rFonts w:cs="Times New Roman"/>
                <w:szCs w:val="24"/>
              </w:rPr>
              <w:t>(22.7)</w:t>
            </w:r>
          </w:p>
        </w:tc>
        <w:tc>
          <w:tcPr>
            <w:tcW w:w="81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271</w:t>
            </w:r>
          </w:p>
          <w:p w:rsidR="00D91075" w:rsidRPr="00435FD4" w:rsidRDefault="00D91075" w:rsidP="006B7D38">
            <w:pPr>
              <w:pStyle w:val="NoSpacing"/>
              <w:spacing w:line="276" w:lineRule="auto"/>
              <w:rPr>
                <w:rFonts w:cs="Times New Roman"/>
                <w:szCs w:val="24"/>
              </w:rPr>
            </w:pPr>
            <w:r w:rsidRPr="00435FD4">
              <w:rPr>
                <w:rFonts w:cs="Times New Roman"/>
                <w:szCs w:val="24"/>
              </w:rPr>
              <w:t>(32.6)</w:t>
            </w:r>
          </w:p>
        </w:tc>
        <w:tc>
          <w:tcPr>
            <w:tcW w:w="900" w:type="dxa"/>
            <w:tcBorders>
              <w:top w:val="single" w:sz="4" w:space="0" w:color="auto"/>
              <w:left w:val="single" w:sz="4" w:space="0" w:color="auto"/>
              <w:bottom w:val="single" w:sz="4" w:space="0" w:color="auto"/>
              <w:right w:val="single" w:sz="4" w:space="0" w:color="auto"/>
            </w:tcBorders>
            <w:vAlign w:val="center"/>
            <w:hideMark/>
          </w:tcPr>
          <w:p w:rsidR="00D91075" w:rsidRPr="00435FD4" w:rsidRDefault="00D91075" w:rsidP="006B7D38">
            <w:pPr>
              <w:pStyle w:val="NoSpacing"/>
              <w:spacing w:line="276" w:lineRule="auto"/>
              <w:rPr>
                <w:rFonts w:cs="Times New Roman"/>
                <w:szCs w:val="24"/>
              </w:rPr>
            </w:pPr>
            <w:r w:rsidRPr="00435FD4">
              <w:rPr>
                <w:rFonts w:cs="Times New Roman"/>
                <w:szCs w:val="24"/>
              </w:rPr>
              <w:t>2.32</w:t>
            </w:r>
          </w:p>
        </w:tc>
        <w:tc>
          <w:tcPr>
            <w:tcW w:w="900" w:type="dxa"/>
            <w:tcBorders>
              <w:top w:val="single" w:sz="4" w:space="0" w:color="auto"/>
              <w:left w:val="single" w:sz="4" w:space="0" w:color="auto"/>
              <w:bottom w:val="single" w:sz="4" w:space="0" w:color="auto"/>
              <w:right w:val="single" w:sz="4" w:space="0" w:color="auto"/>
            </w:tcBorders>
            <w:vAlign w:val="center"/>
            <w:hideMark/>
          </w:tcPr>
          <w:p w:rsidR="00D91075" w:rsidRPr="00435FD4" w:rsidRDefault="00D91075" w:rsidP="006B7D38">
            <w:pPr>
              <w:pStyle w:val="NoSpacing"/>
              <w:spacing w:line="276" w:lineRule="auto"/>
              <w:rPr>
                <w:rFonts w:cs="Times New Roman"/>
                <w:szCs w:val="24"/>
              </w:rPr>
            </w:pPr>
            <w:r w:rsidRPr="00435FD4">
              <w:rPr>
                <w:rFonts w:cs="Times New Roman"/>
                <w:szCs w:val="24"/>
              </w:rPr>
              <w:t>1.124</w:t>
            </w:r>
          </w:p>
        </w:tc>
      </w:tr>
      <w:tr w:rsidR="00D91075" w:rsidRPr="00435FD4" w:rsidTr="006B7D38">
        <w:tc>
          <w:tcPr>
            <w:tcW w:w="616"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5</w:t>
            </w:r>
          </w:p>
        </w:tc>
        <w:tc>
          <w:tcPr>
            <w:tcW w:w="4244"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Reference services information provision</w:t>
            </w:r>
          </w:p>
        </w:tc>
        <w:tc>
          <w:tcPr>
            <w:tcW w:w="108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187</w:t>
            </w:r>
          </w:p>
          <w:p w:rsidR="00D91075" w:rsidRPr="00435FD4" w:rsidRDefault="00D91075" w:rsidP="006B7D38">
            <w:pPr>
              <w:pStyle w:val="NoSpacing"/>
              <w:spacing w:line="276" w:lineRule="auto"/>
              <w:rPr>
                <w:rFonts w:cs="Times New Roman"/>
                <w:szCs w:val="24"/>
              </w:rPr>
            </w:pPr>
            <w:r w:rsidRPr="00435FD4">
              <w:rPr>
                <w:rFonts w:cs="Times New Roman"/>
                <w:szCs w:val="24"/>
              </w:rPr>
              <w:t>(22.5)</w:t>
            </w:r>
          </w:p>
        </w:tc>
        <w:tc>
          <w:tcPr>
            <w:tcW w:w="81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160</w:t>
            </w:r>
          </w:p>
          <w:p w:rsidR="00D91075" w:rsidRPr="00435FD4" w:rsidRDefault="00D91075" w:rsidP="006B7D38">
            <w:pPr>
              <w:pStyle w:val="NoSpacing"/>
              <w:spacing w:line="276" w:lineRule="auto"/>
              <w:rPr>
                <w:rFonts w:cs="Times New Roman"/>
                <w:szCs w:val="24"/>
              </w:rPr>
            </w:pPr>
            <w:r w:rsidRPr="00435FD4">
              <w:rPr>
                <w:rFonts w:cs="Times New Roman"/>
                <w:szCs w:val="24"/>
              </w:rPr>
              <w:t>(19.3)</w:t>
            </w:r>
          </w:p>
        </w:tc>
        <w:tc>
          <w:tcPr>
            <w:tcW w:w="81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201</w:t>
            </w:r>
          </w:p>
          <w:p w:rsidR="00D91075" w:rsidRPr="00435FD4" w:rsidRDefault="00D91075" w:rsidP="006B7D38">
            <w:pPr>
              <w:pStyle w:val="NoSpacing"/>
              <w:spacing w:line="276" w:lineRule="auto"/>
              <w:rPr>
                <w:rFonts w:cs="Times New Roman"/>
                <w:szCs w:val="24"/>
              </w:rPr>
            </w:pPr>
            <w:r w:rsidRPr="00435FD4">
              <w:rPr>
                <w:rFonts w:cs="Times New Roman"/>
                <w:szCs w:val="24"/>
              </w:rPr>
              <w:t>(24.2)</w:t>
            </w:r>
          </w:p>
        </w:tc>
        <w:tc>
          <w:tcPr>
            <w:tcW w:w="81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283</w:t>
            </w:r>
          </w:p>
          <w:p w:rsidR="00D91075" w:rsidRPr="00435FD4" w:rsidRDefault="00D91075" w:rsidP="006B7D38">
            <w:pPr>
              <w:pStyle w:val="NoSpacing"/>
              <w:spacing w:line="276" w:lineRule="auto"/>
              <w:rPr>
                <w:rFonts w:cs="Times New Roman"/>
                <w:szCs w:val="24"/>
              </w:rPr>
            </w:pPr>
            <w:r w:rsidRPr="00435FD4">
              <w:rPr>
                <w:rFonts w:cs="Times New Roman"/>
                <w:szCs w:val="24"/>
              </w:rPr>
              <w:t>(34.1)</w:t>
            </w:r>
          </w:p>
        </w:tc>
        <w:tc>
          <w:tcPr>
            <w:tcW w:w="900" w:type="dxa"/>
            <w:tcBorders>
              <w:top w:val="single" w:sz="4" w:space="0" w:color="auto"/>
              <w:left w:val="single" w:sz="4" w:space="0" w:color="auto"/>
              <w:bottom w:val="single" w:sz="4" w:space="0" w:color="auto"/>
              <w:right w:val="single" w:sz="4" w:space="0" w:color="auto"/>
            </w:tcBorders>
            <w:vAlign w:val="center"/>
            <w:hideMark/>
          </w:tcPr>
          <w:p w:rsidR="00D91075" w:rsidRPr="00435FD4" w:rsidRDefault="00D91075" w:rsidP="006B7D38">
            <w:pPr>
              <w:pStyle w:val="NoSpacing"/>
              <w:spacing w:line="276" w:lineRule="auto"/>
              <w:rPr>
                <w:rFonts w:cs="Times New Roman"/>
                <w:szCs w:val="24"/>
              </w:rPr>
            </w:pPr>
            <w:r w:rsidRPr="00435FD4">
              <w:rPr>
                <w:rFonts w:cs="Times New Roman"/>
                <w:szCs w:val="24"/>
              </w:rPr>
              <w:t>2.30</w:t>
            </w:r>
          </w:p>
        </w:tc>
        <w:tc>
          <w:tcPr>
            <w:tcW w:w="900" w:type="dxa"/>
            <w:tcBorders>
              <w:top w:val="single" w:sz="4" w:space="0" w:color="auto"/>
              <w:left w:val="single" w:sz="4" w:space="0" w:color="auto"/>
              <w:bottom w:val="single" w:sz="4" w:space="0" w:color="auto"/>
              <w:right w:val="single" w:sz="4" w:space="0" w:color="auto"/>
            </w:tcBorders>
            <w:vAlign w:val="center"/>
            <w:hideMark/>
          </w:tcPr>
          <w:p w:rsidR="00D91075" w:rsidRPr="00435FD4" w:rsidRDefault="00D91075" w:rsidP="006B7D38">
            <w:pPr>
              <w:pStyle w:val="NoSpacing"/>
              <w:spacing w:line="276" w:lineRule="auto"/>
              <w:rPr>
                <w:rFonts w:cs="Times New Roman"/>
                <w:szCs w:val="24"/>
              </w:rPr>
            </w:pPr>
            <w:r w:rsidRPr="00435FD4">
              <w:rPr>
                <w:rFonts w:cs="Times New Roman"/>
                <w:szCs w:val="24"/>
              </w:rPr>
              <w:t>1.159</w:t>
            </w:r>
          </w:p>
        </w:tc>
      </w:tr>
      <w:tr w:rsidR="00D91075" w:rsidRPr="00435FD4" w:rsidTr="006B7D38">
        <w:tc>
          <w:tcPr>
            <w:tcW w:w="616"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6</w:t>
            </w:r>
          </w:p>
        </w:tc>
        <w:tc>
          <w:tcPr>
            <w:tcW w:w="4244"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Open access publishing and repository</w:t>
            </w:r>
          </w:p>
        </w:tc>
        <w:tc>
          <w:tcPr>
            <w:tcW w:w="108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188</w:t>
            </w:r>
          </w:p>
          <w:p w:rsidR="00D91075" w:rsidRPr="00435FD4" w:rsidRDefault="00D91075" w:rsidP="006B7D38">
            <w:pPr>
              <w:pStyle w:val="NoSpacing"/>
              <w:spacing w:line="276" w:lineRule="auto"/>
              <w:rPr>
                <w:rFonts w:cs="Times New Roman"/>
                <w:szCs w:val="24"/>
              </w:rPr>
            </w:pPr>
            <w:r w:rsidRPr="00435FD4">
              <w:rPr>
                <w:rFonts w:cs="Times New Roman"/>
                <w:szCs w:val="24"/>
              </w:rPr>
              <w:t>(22.6)</w:t>
            </w:r>
          </w:p>
        </w:tc>
        <w:tc>
          <w:tcPr>
            <w:tcW w:w="81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193</w:t>
            </w:r>
          </w:p>
          <w:p w:rsidR="00D91075" w:rsidRPr="00435FD4" w:rsidRDefault="00D91075" w:rsidP="006B7D38">
            <w:pPr>
              <w:pStyle w:val="NoSpacing"/>
              <w:spacing w:line="276" w:lineRule="auto"/>
              <w:rPr>
                <w:rFonts w:cs="Times New Roman"/>
                <w:szCs w:val="24"/>
              </w:rPr>
            </w:pPr>
            <w:r w:rsidRPr="00435FD4">
              <w:rPr>
                <w:rFonts w:cs="Times New Roman"/>
                <w:szCs w:val="24"/>
              </w:rPr>
              <w:t>(23.2)</w:t>
            </w:r>
          </w:p>
        </w:tc>
        <w:tc>
          <w:tcPr>
            <w:tcW w:w="81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184</w:t>
            </w:r>
          </w:p>
          <w:p w:rsidR="00D91075" w:rsidRPr="00435FD4" w:rsidRDefault="00D91075" w:rsidP="006B7D38">
            <w:pPr>
              <w:pStyle w:val="NoSpacing"/>
              <w:spacing w:line="276" w:lineRule="auto"/>
              <w:rPr>
                <w:rFonts w:cs="Times New Roman"/>
                <w:szCs w:val="24"/>
              </w:rPr>
            </w:pPr>
            <w:r w:rsidRPr="00435FD4">
              <w:rPr>
                <w:rFonts w:cs="Times New Roman"/>
                <w:szCs w:val="24"/>
              </w:rPr>
              <w:t>(22.1)</w:t>
            </w:r>
          </w:p>
        </w:tc>
        <w:tc>
          <w:tcPr>
            <w:tcW w:w="81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266</w:t>
            </w:r>
          </w:p>
          <w:p w:rsidR="00D91075" w:rsidRPr="00435FD4" w:rsidRDefault="00D91075" w:rsidP="006B7D38">
            <w:pPr>
              <w:pStyle w:val="NoSpacing"/>
              <w:spacing w:line="276" w:lineRule="auto"/>
              <w:rPr>
                <w:rFonts w:cs="Times New Roman"/>
                <w:szCs w:val="24"/>
              </w:rPr>
            </w:pPr>
            <w:r w:rsidRPr="00435FD4">
              <w:rPr>
                <w:rFonts w:cs="Times New Roman"/>
                <w:szCs w:val="24"/>
              </w:rPr>
              <w:t>(32.0)</w:t>
            </w:r>
          </w:p>
        </w:tc>
        <w:tc>
          <w:tcPr>
            <w:tcW w:w="900" w:type="dxa"/>
            <w:tcBorders>
              <w:top w:val="single" w:sz="4" w:space="0" w:color="auto"/>
              <w:left w:val="single" w:sz="4" w:space="0" w:color="auto"/>
              <w:bottom w:val="single" w:sz="4" w:space="0" w:color="auto"/>
              <w:right w:val="single" w:sz="4" w:space="0" w:color="auto"/>
            </w:tcBorders>
            <w:vAlign w:val="center"/>
            <w:hideMark/>
          </w:tcPr>
          <w:p w:rsidR="00D91075" w:rsidRPr="00435FD4" w:rsidRDefault="00D91075" w:rsidP="006B7D38">
            <w:pPr>
              <w:pStyle w:val="NoSpacing"/>
              <w:spacing w:line="276" w:lineRule="auto"/>
              <w:rPr>
                <w:rFonts w:cs="Times New Roman"/>
                <w:szCs w:val="24"/>
              </w:rPr>
            </w:pPr>
            <w:r w:rsidRPr="00435FD4">
              <w:rPr>
                <w:rFonts w:cs="Times New Roman"/>
                <w:szCs w:val="24"/>
              </w:rPr>
              <w:t>2.36</w:t>
            </w:r>
          </w:p>
        </w:tc>
        <w:tc>
          <w:tcPr>
            <w:tcW w:w="900" w:type="dxa"/>
            <w:tcBorders>
              <w:top w:val="single" w:sz="4" w:space="0" w:color="auto"/>
              <w:left w:val="single" w:sz="4" w:space="0" w:color="auto"/>
              <w:bottom w:val="single" w:sz="4" w:space="0" w:color="auto"/>
              <w:right w:val="single" w:sz="4" w:space="0" w:color="auto"/>
            </w:tcBorders>
            <w:vAlign w:val="center"/>
            <w:hideMark/>
          </w:tcPr>
          <w:p w:rsidR="00D91075" w:rsidRPr="00435FD4" w:rsidRDefault="00D91075" w:rsidP="006B7D38">
            <w:pPr>
              <w:pStyle w:val="NoSpacing"/>
              <w:spacing w:line="276" w:lineRule="auto"/>
              <w:rPr>
                <w:rFonts w:cs="Times New Roman"/>
                <w:szCs w:val="24"/>
              </w:rPr>
            </w:pPr>
            <w:r w:rsidRPr="00435FD4">
              <w:rPr>
                <w:rFonts w:cs="Times New Roman"/>
                <w:szCs w:val="24"/>
              </w:rPr>
              <w:t>1.151</w:t>
            </w:r>
          </w:p>
        </w:tc>
      </w:tr>
      <w:tr w:rsidR="00D91075" w:rsidRPr="00435FD4" w:rsidTr="006B7D38">
        <w:tc>
          <w:tcPr>
            <w:tcW w:w="616"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7</w:t>
            </w:r>
          </w:p>
        </w:tc>
        <w:tc>
          <w:tcPr>
            <w:tcW w:w="4244"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Provision of technological infrastructure</w:t>
            </w:r>
          </w:p>
        </w:tc>
        <w:tc>
          <w:tcPr>
            <w:tcW w:w="108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212</w:t>
            </w:r>
          </w:p>
          <w:p w:rsidR="00D91075" w:rsidRPr="00435FD4" w:rsidRDefault="00D91075" w:rsidP="006B7D38">
            <w:pPr>
              <w:pStyle w:val="NoSpacing"/>
              <w:spacing w:line="276" w:lineRule="auto"/>
              <w:rPr>
                <w:rFonts w:cs="Times New Roman"/>
                <w:szCs w:val="24"/>
              </w:rPr>
            </w:pPr>
            <w:r w:rsidRPr="00435FD4">
              <w:rPr>
                <w:rFonts w:cs="Times New Roman"/>
                <w:szCs w:val="24"/>
              </w:rPr>
              <w:t>(25.5)</w:t>
            </w:r>
          </w:p>
        </w:tc>
        <w:tc>
          <w:tcPr>
            <w:tcW w:w="81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233</w:t>
            </w:r>
          </w:p>
          <w:p w:rsidR="00D91075" w:rsidRPr="00435FD4" w:rsidRDefault="00D91075" w:rsidP="006B7D38">
            <w:pPr>
              <w:pStyle w:val="NoSpacing"/>
              <w:spacing w:line="276" w:lineRule="auto"/>
              <w:rPr>
                <w:rFonts w:cs="Times New Roman"/>
                <w:szCs w:val="24"/>
              </w:rPr>
            </w:pPr>
            <w:r w:rsidRPr="00435FD4">
              <w:rPr>
                <w:rFonts w:cs="Times New Roman"/>
                <w:szCs w:val="24"/>
              </w:rPr>
              <w:t>(28.0)</w:t>
            </w:r>
          </w:p>
        </w:tc>
        <w:tc>
          <w:tcPr>
            <w:tcW w:w="81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138</w:t>
            </w:r>
          </w:p>
          <w:p w:rsidR="00D91075" w:rsidRPr="00435FD4" w:rsidRDefault="00D91075" w:rsidP="006B7D38">
            <w:pPr>
              <w:pStyle w:val="NoSpacing"/>
              <w:spacing w:line="276" w:lineRule="auto"/>
              <w:rPr>
                <w:rFonts w:cs="Times New Roman"/>
                <w:szCs w:val="24"/>
              </w:rPr>
            </w:pPr>
            <w:r w:rsidRPr="00435FD4">
              <w:rPr>
                <w:rFonts w:cs="Times New Roman"/>
                <w:szCs w:val="24"/>
              </w:rPr>
              <w:t>(16.6)</w:t>
            </w:r>
          </w:p>
        </w:tc>
        <w:tc>
          <w:tcPr>
            <w:tcW w:w="81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248</w:t>
            </w:r>
          </w:p>
          <w:p w:rsidR="00D91075" w:rsidRPr="00435FD4" w:rsidRDefault="00D91075" w:rsidP="006B7D38">
            <w:pPr>
              <w:pStyle w:val="NoSpacing"/>
              <w:spacing w:line="276" w:lineRule="auto"/>
              <w:rPr>
                <w:rFonts w:cs="Times New Roman"/>
                <w:szCs w:val="24"/>
              </w:rPr>
            </w:pPr>
            <w:r w:rsidRPr="00435FD4">
              <w:rPr>
                <w:rFonts w:cs="Times New Roman"/>
                <w:szCs w:val="24"/>
              </w:rPr>
              <w:t>(29.8)</w:t>
            </w:r>
          </w:p>
        </w:tc>
        <w:tc>
          <w:tcPr>
            <w:tcW w:w="900" w:type="dxa"/>
            <w:tcBorders>
              <w:top w:val="single" w:sz="4" w:space="0" w:color="auto"/>
              <w:left w:val="single" w:sz="4" w:space="0" w:color="auto"/>
              <w:bottom w:val="single" w:sz="4" w:space="0" w:color="auto"/>
              <w:right w:val="single" w:sz="4" w:space="0" w:color="auto"/>
            </w:tcBorders>
            <w:vAlign w:val="center"/>
            <w:hideMark/>
          </w:tcPr>
          <w:p w:rsidR="00D91075" w:rsidRPr="00435FD4" w:rsidRDefault="00D91075" w:rsidP="006B7D38">
            <w:pPr>
              <w:pStyle w:val="NoSpacing"/>
              <w:spacing w:line="276" w:lineRule="auto"/>
              <w:rPr>
                <w:rFonts w:cs="Times New Roman"/>
                <w:szCs w:val="24"/>
              </w:rPr>
            </w:pPr>
            <w:r w:rsidRPr="00435FD4">
              <w:rPr>
                <w:rFonts w:cs="Times New Roman"/>
                <w:szCs w:val="24"/>
              </w:rPr>
              <w:t>2.49</w:t>
            </w:r>
          </w:p>
        </w:tc>
        <w:tc>
          <w:tcPr>
            <w:tcW w:w="900" w:type="dxa"/>
            <w:tcBorders>
              <w:top w:val="single" w:sz="4" w:space="0" w:color="auto"/>
              <w:left w:val="single" w:sz="4" w:space="0" w:color="auto"/>
              <w:bottom w:val="single" w:sz="4" w:space="0" w:color="auto"/>
              <w:right w:val="single" w:sz="4" w:space="0" w:color="auto"/>
            </w:tcBorders>
            <w:vAlign w:val="center"/>
            <w:hideMark/>
          </w:tcPr>
          <w:p w:rsidR="00D91075" w:rsidRPr="00435FD4" w:rsidRDefault="00D91075" w:rsidP="006B7D38">
            <w:pPr>
              <w:pStyle w:val="NoSpacing"/>
              <w:spacing w:line="276" w:lineRule="auto"/>
              <w:rPr>
                <w:rFonts w:cs="Times New Roman"/>
                <w:szCs w:val="24"/>
              </w:rPr>
            </w:pPr>
            <w:r w:rsidRPr="00435FD4">
              <w:rPr>
                <w:rFonts w:cs="Times New Roman"/>
                <w:szCs w:val="24"/>
              </w:rPr>
              <w:t>1.166</w:t>
            </w:r>
          </w:p>
        </w:tc>
      </w:tr>
      <w:tr w:rsidR="00D91075" w:rsidRPr="00435FD4" w:rsidTr="006B7D38">
        <w:tc>
          <w:tcPr>
            <w:tcW w:w="616"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8</w:t>
            </w:r>
          </w:p>
        </w:tc>
        <w:tc>
          <w:tcPr>
            <w:tcW w:w="4244"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Capacity building</w:t>
            </w:r>
          </w:p>
        </w:tc>
        <w:tc>
          <w:tcPr>
            <w:tcW w:w="108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226</w:t>
            </w:r>
          </w:p>
          <w:p w:rsidR="00D91075" w:rsidRPr="00435FD4" w:rsidRDefault="00D91075" w:rsidP="006B7D38">
            <w:pPr>
              <w:pStyle w:val="NoSpacing"/>
              <w:spacing w:line="276" w:lineRule="auto"/>
              <w:rPr>
                <w:rFonts w:cs="Times New Roman"/>
                <w:szCs w:val="24"/>
              </w:rPr>
            </w:pPr>
            <w:r w:rsidRPr="00435FD4">
              <w:rPr>
                <w:rFonts w:cs="Times New Roman"/>
                <w:szCs w:val="24"/>
              </w:rPr>
              <w:t>(27.2)</w:t>
            </w:r>
          </w:p>
        </w:tc>
        <w:tc>
          <w:tcPr>
            <w:tcW w:w="81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167</w:t>
            </w:r>
          </w:p>
          <w:p w:rsidR="00D91075" w:rsidRPr="00435FD4" w:rsidRDefault="00D91075" w:rsidP="006B7D38">
            <w:pPr>
              <w:pStyle w:val="NoSpacing"/>
              <w:spacing w:line="276" w:lineRule="auto"/>
              <w:rPr>
                <w:rFonts w:cs="Times New Roman"/>
                <w:szCs w:val="24"/>
              </w:rPr>
            </w:pPr>
            <w:r w:rsidRPr="00435FD4">
              <w:rPr>
                <w:rFonts w:cs="Times New Roman"/>
                <w:szCs w:val="24"/>
              </w:rPr>
              <w:t>(20.1)</w:t>
            </w:r>
          </w:p>
        </w:tc>
        <w:tc>
          <w:tcPr>
            <w:tcW w:w="81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181</w:t>
            </w:r>
          </w:p>
          <w:p w:rsidR="00D91075" w:rsidRPr="00435FD4" w:rsidRDefault="00D91075" w:rsidP="006B7D38">
            <w:pPr>
              <w:pStyle w:val="NoSpacing"/>
              <w:spacing w:line="276" w:lineRule="auto"/>
              <w:rPr>
                <w:rFonts w:cs="Times New Roman"/>
                <w:szCs w:val="24"/>
              </w:rPr>
            </w:pPr>
            <w:r w:rsidRPr="00435FD4">
              <w:rPr>
                <w:rFonts w:cs="Times New Roman"/>
                <w:szCs w:val="24"/>
              </w:rPr>
              <w:t>(21.8)</w:t>
            </w:r>
          </w:p>
        </w:tc>
        <w:tc>
          <w:tcPr>
            <w:tcW w:w="81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257</w:t>
            </w:r>
          </w:p>
          <w:p w:rsidR="00D91075" w:rsidRPr="00435FD4" w:rsidRDefault="00D91075" w:rsidP="006B7D38">
            <w:pPr>
              <w:pStyle w:val="NoSpacing"/>
              <w:spacing w:line="276" w:lineRule="auto"/>
              <w:rPr>
                <w:rFonts w:cs="Times New Roman"/>
                <w:szCs w:val="24"/>
              </w:rPr>
            </w:pPr>
            <w:r w:rsidRPr="00435FD4">
              <w:rPr>
                <w:rFonts w:cs="Times New Roman"/>
                <w:szCs w:val="24"/>
              </w:rPr>
              <w:t>(30.9)</w:t>
            </w:r>
          </w:p>
        </w:tc>
        <w:tc>
          <w:tcPr>
            <w:tcW w:w="900" w:type="dxa"/>
            <w:tcBorders>
              <w:top w:val="single" w:sz="4" w:space="0" w:color="auto"/>
              <w:left w:val="single" w:sz="4" w:space="0" w:color="auto"/>
              <w:bottom w:val="single" w:sz="4" w:space="0" w:color="auto"/>
              <w:right w:val="single" w:sz="4" w:space="0" w:color="auto"/>
            </w:tcBorders>
            <w:vAlign w:val="center"/>
            <w:hideMark/>
          </w:tcPr>
          <w:p w:rsidR="00D91075" w:rsidRPr="00435FD4" w:rsidRDefault="00D91075" w:rsidP="006B7D38">
            <w:pPr>
              <w:pStyle w:val="NoSpacing"/>
              <w:spacing w:line="276" w:lineRule="auto"/>
              <w:rPr>
                <w:rFonts w:cs="Times New Roman"/>
                <w:szCs w:val="24"/>
              </w:rPr>
            </w:pPr>
            <w:r w:rsidRPr="00435FD4">
              <w:rPr>
                <w:rFonts w:cs="Times New Roman"/>
                <w:szCs w:val="24"/>
              </w:rPr>
              <w:t>2.44</w:t>
            </w:r>
          </w:p>
        </w:tc>
        <w:tc>
          <w:tcPr>
            <w:tcW w:w="900" w:type="dxa"/>
            <w:tcBorders>
              <w:top w:val="single" w:sz="4" w:space="0" w:color="auto"/>
              <w:left w:val="single" w:sz="4" w:space="0" w:color="auto"/>
              <w:bottom w:val="single" w:sz="4" w:space="0" w:color="auto"/>
              <w:right w:val="single" w:sz="4" w:space="0" w:color="auto"/>
            </w:tcBorders>
            <w:vAlign w:val="center"/>
            <w:hideMark/>
          </w:tcPr>
          <w:p w:rsidR="00D91075" w:rsidRPr="00435FD4" w:rsidRDefault="00D91075" w:rsidP="006B7D38">
            <w:pPr>
              <w:pStyle w:val="NoSpacing"/>
              <w:spacing w:line="276" w:lineRule="auto"/>
              <w:rPr>
                <w:rFonts w:cs="Times New Roman"/>
                <w:szCs w:val="24"/>
              </w:rPr>
            </w:pPr>
            <w:r w:rsidRPr="00435FD4">
              <w:rPr>
                <w:rFonts w:cs="Times New Roman"/>
                <w:szCs w:val="24"/>
              </w:rPr>
              <w:t>1.187</w:t>
            </w:r>
          </w:p>
        </w:tc>
      </w:tr>
      <w:tr w:rsidR="00D91075" w:rsidRPr="00435FD4" w:rsidTr="006B7D38">
        <w:tc>
          <w:tcPr>
            <w:tcW w:w="616"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9</w:t>
            </w:r>
          </w:p>
        </w:tc>
        <w:tc>
          <w:tcPr>
            <w:tcW w:w="4244"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Current awareness services</w:t>
            </w:r>
          </w:p>
        </w:tc>
        <w:tc>
          <w:tcPr>
            <w:tcW w:w="108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178</w:t>
            </w:r>
          </w:p>
          <w:p w:rsidR="00D91075" w:rsidRPr="00435FD4" w:rsidRDefault="00D91075" w:rsidP="006B7D38">
            <w:pPr>
              <w:pStyle w:val="NoSpacing"/>
              <w:spacing w:line="276" w:lineRule="auto"/>
              <w:rPr>
                <w:rFonts w:cs="Times New Roman"/>
                <w:szCs w:val="24"/>
              </w:rPr>
            </w:pPr>
            <w:r w:rsidRPr="00435FD4">
              <w:rPr>
                <w:rFonts w:cs="Times New Roman"/>
                <w:szCs w:val="24"/>
              </w:rPr>
              <w:t>(21.4)</w:t>
            </w:r>
          </w:p>
        </w:tc>
        <w:tc>
          <w:tcPr>
            <w:tcW w:w="81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240</w:t>
            </w:r>
          </w:p>
          <w:p w:rsidR="00D91075" w:rsidRPr="00435FD4" w:rsidRDefault="00D91075" w:rsidP="006B7D38">
            <w:pPr>
              <w:pStyle w:val="NoSpacing"/>
              <w:spacing w:line="276" w:lineRule="auto"/>
              <w:rPr>
                <w:rFonts w:cs="Times New Roman"/>
                <w:szCs w:val="24"/>
              </w:rPr>
            </w:pPr>
            <w:r w:rsidRPr="00435FD4">
              <w:rPr>
                <w:rFonts w:cs="Times New Roman"/>
                <w:szCs w:val="24"/>
              </w:rPr>
              <w:t>(28.9)</w:t>
            </w:r>
          </w:p>
        </w:tc>
        <w:tc>
          <w:tcPr>
            <w:tcW w:w="81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166</w:t>
            </w:r>
          </w:p>
          <w:p w:rsidR="00D91075" w:rsidRPr="00435FD4" w:rsidRDefault="00D91075" w:rsidP="006B7D38">
            <w:pPr>
              <w:pStyle w:val="NoSpacing"/>
              <w:spacing w:line="276" w:lineRule="auto"/>
              <w:rPr>
                <w:rFonts w:cs="Times New Roman"/>
                <w:szCs w:val="24"/>
              </w:rPr>
            </w:pPr>
            <w:r w:rsidRPr="00435FD4">
              <w:rPr>
                <w:rFonts w:cs="Times New Roman"/>
                <w:szCs w:val="24"/>
              </w:rPr>
              <w:t>(20.0)</w:t>
            </w:r>
          </w:p>
        </w:tc>
        <w:tc>
          <w:tcPr>
            <w:tcW w:w="81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247</w:t>
            </w:r>
          </w:p>
          <w:p w:rsidR="00D91075" w:rsidRPr="00435FD4" w:rsidRDefault="00D91075" w:rsidP="006B7D38">
            <w:pPr>
              <w:pStyle w:val="NoSpacing"/>
              <w:spacing w:line="276" w:lineRule="auto"/>
              <w:rPr>
                <w:rFonts w:cs="Times New Roman"/>
                <w:szCs w:val="24"/>
              </w:rPr>
            </w:pPr>
            <w:r w:rsidRPr="00435FD4">
              <w:rPr>
                <w:rFonts w:cs="Times New Roman"/>
                <w:szCs w:val="24"/>
              </w:rPr>
              <w:t>(29.7)</w:t>
            </w:r>
          </w:p>
        </w:tc>
        <w:tc>
          <w:tcPr>
            <w:tcW w:w="900" w:type="dxa"/>
            <w:tcBorders>
              <w:top w:val="single" w:sz="4" w:space="0" w:color="auto"/>
              <w:left w:val="single" w:sz="4" w:space="0" w:color="auto"/>
              <w:bottom w:val="single" w:sz="4" w:space="0" w:color="auto"/>
              <w:right w:val="single" w:sz="4" w:space="0" w:color="auto"/>
            </w:tcBorders>
            <w:vAlign w:val="center"/>
            <w:hideMark/>
          </w:tcPr>
          <w:p w:rsidR="00D91075" w:rsidRPr="00435FD4" w:rsidRDefault="00D91075" w:rsidP="006B7D38">
            <w:pPr>
              <w:pStyle w:val="NoSpacing"/>
              <w:spacing w:line="276" w:lineRule="auto"/>
              <w:rPr>
                <w:rFonts w:cs="Times New Roman"/>
                <w:szCs w:val="24"/>
              </w:rPr>
            </w:pPr>
            <w:r w:rsidRPr="00435FD4">
              <w:rPr>
                <w:rFonts w:cs="Times New Roman"/>
                <w:szCs w:val="24"/>
              </w:rPr>
              <w:t>2.42</w:t>
            </w:r>
          </w:p>
        </w:tc>
        <w:tc>
          <w:tcPr>
            <w:tcW w:w="900" w:type="dxa"/>
            <w:tcBorders>
              <w:top w:val="single" w:sz="4" w:space="0" w:color="auto"/>
              <w:left w:val="single" w:sz="4" w:space="0" w:color="auto"/>
              <w:bottom w:val="single" w:sz="4" w:space="0" w:color="auto"/>
              <w:right w:val="single" w:sz="4" w:space="0" w:color="auto"/>
            </w:tcBorders>
            <w:vAlign w:val="center"/>
            <w:hideMark/>
          </w:tcPr>
          <w:p w:rsidR="00D91075" w:rsidRPr="00435FD4" w:rsidRDefault="00D91075" w:rsidP="006B7D38">
            <w:pPr>
              <w:pStyle w:val="NoSpacing"/>
              <w:spacing w:line="276" w:lineRule="auto"/>
              <w:rPr>
                <w:rFonts w:cs="Times New Roman"/>
                <w:szCs w:val="24"/>
              </w:rPr>
            </w:pPr>
            <w:r w:rsidRPr="00435FD4">
              <w:rPr>
                <w:rFonts w:cs="Times New Roman"/>
                <w:szCs w:val="24"/>
              </w:rPr>
              <w:t>1.126</w:t>
            </w:r>
          </w:p>
        </w:tc>
      </w:tr>
      <w:tr w:rsidR="00D91075" w:rsidRPr="00435FD4" w:rsidTr="006B7D38">
        <w:tc>
          <w:tcPr>
            <w:tcW w:w="616" w:type="dxa"/>
            <w:tcBorders>
              <w:top w:val="single" w:sz="4" w:space="0" w:color="auto"/>
              <w:left w:val="single" w:sz="4" w:space="0" w:color="auto"/>
              <w:bottom w:val="single" w:sz="4" w:space="0" w:color="auto"/>
              <w:right w:val="single" w:sz="4" w:space="0" w:color="auto"/>
            </w:tcBorders>
          </w:tcPr>
          <w:p w:rsidR="00D91075" w:rsidRPr="00435FD4" w:rsidRDefault="00D91075" w:rsidP="006B7D38">
            <w:pPr>
              <w:pStyle w:val="NoSpacing"/>
              <w:spacing w:line="276" w:lineRule="auto"/>
              <w:rPr>
                <w:rFonts w:cs="Times New Roman"/>
                <w:szCs w:val="24"/>
              </w:rPr>
            </w:pPr>
          </w:p>
        </w:tc>
        <w:tc>
          <w:tcPr>
            <w:tcW w:w="4244"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TOTAL</w:t>
            </w:r>
          </w:p>
        </w:tc>
        <w:tc>
          <w:tcPr>
            <w:tcW w:w="1080" w:type="dxa"/>
            <w:tcBorders>
              <w:top w:val="single" w:sz="4" w:space="0" w:color="auto"/>
              <w:left w:val="single" w:sz="4" w:space="0" w:color="auto"/>
              <w:bottom w:val="single" w:sz="4" w:space="0" w:color="auto"/>
              <w:right w:val="single" w:sz="4" w:space="0" w:color="auto"/>
            </w:tcBorders>
            <w:vAlign w:val="bottom"/>
            <w:hideMark/>
          </w:tcPr>
          <w:p w:rsidR="00D91075" w:rsidRPr="00435FD4" w:rsidRDefault="00D91075" w:rsidP="006B7D38">
            <w:pPr>
              <w:pStyle w:val="NoSpacing"/>
              <w:spacing w:line="276" w:lineRule="auto"/>
              <w:rPr>
                <w:rFonts w:cs="Times New Roman"/>
                <w:szCs w:val="24"/>
              </w:rPr>
            </w:pPr>
            <w:r w:rsidRPr="00435FD4">
              <w:rPr>
                <w:rFonts w:cs="Times New Roman"/>
                <w:szCs w:val="24"/>
              </w:rPr>
              <w:t>195 (23.5)</w:t>
            </w:r>
          </w:p>
        </w:tc>
        <w:tc>
          <w:tcPr>
            <w:tcW w:w="810" w:type="dxa"/>
            <w:tcBorders>
              <w:top w:val="single" w:sz="4" w:space="0" w:color="auto"/>
              <w:left w:val="single" w:sz="4" w:space="0" w:color="auto"/>
              <w:bottom w:val="single" w:sz="4" w:space="0" w:color="auto"/>
              <w:right w:val="single" w:sz="4" w:space="0" w:color="auto"/>
            </w:tcBorders>
            <w:vAlign w:val="bottom"/>
            <w:hideMark/>
          </w:tcPr>
          <w:p w:rsidR="00D91075" w:rsidRPr="00435FD4" w:rsidRDefault="00D91075" w:rsidP="006B7D38">
            <w:pPr>
              <w:pStyle w:val="NoSpacing"/>
              <w:spacing w:line="276" w:lineRule="auto"/>
              <w:rPr>
                <w:rFonts w:cs="Times New Roman"/>
                <w:szCs w:val="24"/>
              </w:rPr>
            </w:pPr>
            <w:r w:rsidRPr="00435FD4">
              <w:rPr>
                <w:rFonts w:cs="Times New Roman"/>
                <w:szCs w:val="24"/>
              </w:rPr>
              <w:t>206</w:t>
            </w:r>
          </w:p>
          <w:p w:rsidR="00D91075" w:rsidRPr="00435FD4" w:rsidRDefault="00D91075" w:rsidP="006B7D38">
            <w:pPr>
              <w:pStyle w:val="NoSpacing"/>
              <w:spacing w:line="276" w:lineRule="auto"/>
              <w:rPr>
                <w:rFonts w:cs="Times New Roman"/>
                <w:szCs w:val="24"/>
              </w:rPr>
            </w:pPr>
            <w:r w:rsidRPr="00435FD4">
              <w:rPr>
                <w:rFonts w:cs="Times New Roman"/>
                <w:szCs w:val="24"/>
              </w:rPr>
              <w:t>(24.8)</w:t>
            </w:r>
          </w:p>
        </w:tc>
        <w:tc>
          <w:tcPr>
            <w:tcW w:w="810" w:type="dxa"/>
            <w:tcBorders>
              <w:top w:val="single" w:sz="4" w:space="0" w:color="auto"/>
              <w:left w:val="single" w:sz="4" w:space="0" w:color="auto"/>
              <w:bottom w:val="single" w:sz="4" w:space="0" w:color="auto"/>
              <w:right w:val="single" w:sz="4" w:space="0" w:color="auto"/>
            </w:tcBorders>
            <w:vAlign w:val="bottom"/>
            <w:hideMark/>
          </w:tcPr>
          <w:p w:rsidR="00D91075" w:rsidRPr="00435FD4" w:rsidRDefault="00D91075" w:rsidP="006B7D38">
            <w:pPr>
              <w:pStyle w:val="NoSpacing"/>
              <w:spacing w:line="276" w:lineRule="auto"/>
              <w:rPr>
                <w:rFonts w:cs="Times New Roman"/>
                <w:szCs w:val="24"/>
              </w:rPr>
            </w:pPr>
            <w:r w:rsidRPr="00435FD4">
              <w:rPr>
                <w:rFonts w:cs="Times New Roman"/>
                <w:szCs w:val="24"/>
              </w:rPr>
              <w:t>164</w:t>
            </w:r>
          </w:p>
          <w:p w:rsidR="00D91075" w:rsidRPr="00435FD4" w:rsidRDefault="00D91075" w:rsidP="006B7D38">
            <w:pPr>
              <w:pStyle w:val="NoSpacing"/>
              <w:spacing w:line="276" w:lineRule="auto"/>
              <w:rPr>
                <w:rFonts w:cs="Times New Roman"/>
                <w:szCs w:val="24"/>
              </w:rPr>
            </w:pPr>
            <w:r w:rsidRPr="00435FD4">
              <w:rPr>
                <w:rFonts w:cs="Times New Roman"/>
                <w:szCs w:val="24"/>
              </w:rPr>
              <w:t>(19.7)</w:t>
            </w:r>
          </w:p>
        </w:tc>
        <w:tc>
          <w:tcPr>
            <w:tcW w:w="810" w:type="dxa"/>
            <w:tcBorders>
              <w:top w:val="single" w:sz="4" w:space="0" w:color="auto"/>
              <w:left w:val="single" w:sz="4" w:space="0" w:color="auto"/>
              <w:bottom w:val="single" w:sz="4" w:space="0" w:color="auto"/>
              <w:right w:val="single" w:sz="4" w:space="0" w:color="auto"/>
            </w:tcBorders>
            <w:vAlign w:val="bottom"/>
            <w:hideMark/>
          </w:tcPr>
          <w:p w:rsidR="00D91075" w:rsidRPr="00435FD4" w:rsidRDefault="00D91075" w:rsidP="006B7D38">
            <w:pPr>
              <w:pStyle w:val="NoSpacing"/>
              <w:spacing w:line="276" w:lineRule="auto"/>
              <w:rPr>
                <w:rFonts w:cs="Times New Roman"/>
                <w:szCs w:val="24"/>
              </w:rPr>
            </w:pPr>
            <w:r w:rsidRPr="00435FD4">
              <w:rPr>
                <w:rFonts w:cs="Times New Roman"/>
                <w:szCs w:val="24"/>
              </w:rPr>
              <w:t>266</w:t>
            </w:r>
          </w:p>
          <w:p w:rsidR="00D91075" w:rsidRPr="00435FD4" w:rsidRDefault="00D91075" w:rsidP="006B7D38">
            <w:pPr>
              <w:pStyle w:val="NoSpacing"/>
              <w:spacing w:line="276" w:lineRule="auto"/>
              <w:rPr>
                <w:rFonts w:cs="Times New Roman"/>
                <w:szCs w:val="24"/>
              </w:rPr>
            </w:pPr>
            <w:r w:rsidRPr="00435FD4">
              <w:rPr>
                <w:rFonts w:cs="Times New Roman"/>
                <w:szCs w:val="24"/>
              </w:rPr>
              <w:t>(32.0)</w:t>
            </w:r>
          </w:p>
        </w:tc>
        <w:tc>
          <w:tcPr>
            <w:tcW w:w="900" w:type="dxa"/>
            <w:tcBorders>
              <w:top w:val="single" w:sz="4" w:space="0" w:color="auto"/>
              <w:left w:val="single" w:sz="4" w:space="0" w:color="auto"/>
              <w:bottom w:val="single" w:sz="4" w:space="0" w:color="auto"/>
              <w:right w:val="single" w:sz="4" w:space="0" w:color="auto"/>
            </w:tcBorders>
            <w:vAlign w:val="center"/>
          </w:tcPr>
          <w:p w:rsidR="00D91075" w:rsidRPr="00435FD4" w:rsidRDefault="00D91075" w:rsidP="006B7D38">
            <w:pPr>
              <w:pStyle w:val="NoSpacing"/>
              <w:spacing w:line="276" w:lineRule="auto"/>
              <w:rPr>
                <w:rFonts w:cs="Times New Roman"/>
                <w:szCs w:val="24"/>
              </w:rPr>
            </w:pPr>
          </w:p>
        </w:tc>
        <w:tc>
          <w:tcPr>
            <w:tcW w:w="900" w:type="dxa"/>
            <w:tcBorders>
              <w:top w:val="single" w:sz="4" w:space="0" w:color="auto"/>
              <w:left w:val="single" w:sz="4" w:space="0" w:color="auto"/>
              <w:bottom w:val="single" w:sz="4" w:space="0" w:color="auto"/>
              <w:right w:val="single" w:sz="4" w:space="0" w:color="auto"/>
            </w:tcBorders>
            <w:vAlign w:val="center"/>
          </w:tcPr>
          <w:p w:rsidR="00D91075" w:rsidRPr="00435FD4" w:rsidRDefault="00D91075" w:rsidP="006B7D38">
            <w:pPr>
              <w:pStyle w:val="NoSpacing"/>
              <w:spacing w:line="276" w:lineRule="auto"/>
              <w:rPr>
                <w:rFonts w:cs="Times New Roman"/>
                <w:szCs w:val="24"/>
              </w:rPr>
            </w:pPr>
          </w:p>
        </w:tc>
      </w:tr>
      <w:tr w:rsidR="00D91075" w:rsidRPr="00435FD4" w:rsidTr="006B7D38">
        <w:tc>
          <w:tcPr>
            <w:tcW w:w="616" w:type="dxa"/>
            <w:tcBorders>
              <w:top w:val="single" w:sz="4" w:space="0" w:color="auto"/>
              <w:left w:val="single" w:sz="4" w:space="0" w:color="auto"/>
              <w:bottom w:val="single" w:sz="4" w:space="0" w:color="auto"/>
              <w:right w:val="single" w:sz="4" w:space="0" w:color="auto"/>
            </w:tcBorders>
          </w:tcPr>
          <w:p w:rsidR="00D91075" w:rsidRPr="00435FD4" w:rsidRDefault="00D91075" w:rsidP="006B7D38">
            <w:pPr>
              <w:pStyle w:val="NoSpacing"/>
              <w:spacing w:line="276" w:lineRule="auto"/>
              <w:rPr>
                <w:rFonts w:cs="Times New Roman"/>
                <w:szCs w:val="24"/>
              </w:rPr>
            </w:pPr>
          </w:p>
        </w:tc>
        <w:tc>
          <w:tcPr>
            <w:tcW w:w="7754" w:type="dxa"/>
            <w:gridSpan w:val="5"/>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N=831, Weighed Average mean =2.40, Grand mean=2.39</w:t>
            </w:r>
          </w:p>
        </w:tc>
        <w:tc>
          <w:tcPr>
            <w:tcW w:w="900" w:type="dxa"/>
            <w:tcBorders>
              <w:top w:val="single" w:sz="4" w:space="0" w:color="auto"/>
              <w:left w:val="single" w:sz="4" w:space="0" w:color="auto"/>
              <w:bottom w:val="single" w:sz="4" w:space="0" w:color="auto"/>
              <w:right w:val="single" w:sz="4" w:space="0" w:color="auto"/>
            </w:tcBorders>
            <w:vAlign w:val="center"/>
            <w:hideMark/>
          </w:tcPr>
          <w:p w:rsidR="00D91075" w:rsidRPr="00435FD4" w:rsidRDefault="00D91075" w:rsidP="006B7D38">
            <w:pPr>
              <w:pStyle w:val="NoSpacing"/>
              <w:spacing w:line="276" w:lineRule="auto"/>
              <w:rPr>
                <w:rFonts w:cs="Times New Roman"/>
                <w:szCs w:val="24"/>
              </w:rPr>
            </w:pPr>
            <w:r w:rsidRPr="00435FD4">
              <w:rPr>
                <w:rFonts w:cs="Times New Roman"/>
                <w:szCs w:val="24"/>
              </w:rPr>
              <w:t>2.40</w:t>
            </w:r>
          </w:p>
        </w:tc>
        <w:tc>
          <w:tcPr>
            <w:tcW w:w="900" w:type="dxa"/>
            <w:tcBorders>
              <w:top w:val="single" w:sz="4" w:space="0" w:color="auto"/>
              <w:left w:val="single" w:sz="4" w:space="0" w:color="auto"/>
              <w:bottom w:val="single" w:sz="4" w:space="0" w:color="auto"/>
              <w:right w:val="single" w:sz="4" w:space="0" w:color="auto"/>
            </w:tcBorders>
            <w:vAlign w:val="center"/>
            <w:hideMark/>
          </w:tcPr>
          <w:p w:rsidR="00D91075" w:rsidRPr="00435FD4" w:rsidRDefault="00D91075" w:rsidP="006B7D38">
            <w:pPr>
              <w:pStyle w:val="NoSpacing"/>
              <w:spacing w:line="276" w:lineRule="auto"/>
              <w:rPr>
                <w:rFonts w:cs="Times New Roman"/>
                <w:szCs w:val="24"/>
              </w:rPr>
            </w:pPr>
            <w:r w:rsidRPr="00435FD4">
              <w:rPr>
                <w:rFonts w:cs="Times New Roman"/>
                <w:szCs w:val="24"/>
              </w:rPr>
              <w:t>1.159</w:t>
            </w:r>
          </w:p>
        </w:tc>
      </w:tr>
    </w:tbl>
    <w:p w:rsidR="00D91075" w:rsidRPr="00435FD4" w:rsidRDefault="00D91075" w:rsidP="00D91075">
      <w:pPr>
        <w:spacing w:after="0" w:line="240" w:lineRule="auto"/>
        <w:ind w:right="569"/>
        <w:rPr>
          <w:rFonts w:ascii="Times New Roman" w:hAnsi="Times New Roman" w:cs="Times New Roman"/>
          <w:b/>
          <w:sz w:val="24"/>
          <w:szCs w:val="24"/>
        </w:rPr>
      </w:pPr>
      <w:r w:rsidRPr="00435FD4">
        <w:rPr>
          <w:rFonts w:ascii="Times New Roman" w:hAnsi="Times New Roman" w:cs="Times New Roman"/>
          <w:b/>
          <w:sz w:val="24"/>
          <w:szCs w:val="24"/>
        </w:rPr>
        <w:t>Sources: Researcher’s field-report, 2021</w:t>
      </w:r>
    </w:p>
    <w:p w:rsidR="00D91075" w:rsidRPr="00435FD4" w:rsidRDefault="00D91075" w:rsidP="00D91075">
      <w:pPr>
        <w:pStyle w:val="NoSpacing"/>
        <w:spacing w:line="480" w:lineRule="auto"/>
        <w:rPr>
          <w:rFonts w:cs="Times New Roman"/>
          <w:szCs w:val="24"/>
        </w:rPr>
      </w:pPr>
      <w:r w:rsidRPr="00435FD4">
        <w:rPr>
          <w:rFonts w:cs="Times New Roman"/>
          <w:szCs w:val="24"/>
        </w:rPr>
        <w:t xml:space="preserve">Findings show that 25.2%, 25.5%, 11.6% respondents representing 62.5% aware of Information literacy </w:t>
      </w:r>
      <w:proofErr w:type="spellStart"/>
      <w:r w:rsidRPr="00435FD4">
        <w:rPr>
          <w:rFonts w:cs="Times New Roman"/>
          <w:szCs w:val="24"/>
        </w:rPr>
        <w:t>progammes</w:t>
      </w:r>
      <w:proofErr w:type="spellEnd"/>
      <w:r w:rsidRPr="00435FD4">
        <w:rPr>
          <w:rFonts w:cs="Times New Roman"/>
          <w:szCs w:val="24"/>
        </w:rPr>
        <w:t xml:space="preserve"> while 37.5% not aware. The study also reveals that 26.6%, 26.4%, 17.7% respondents representing 70.6% aware of Provision of information sources while 29.4% of the respondent not aware. In addition, it shows that 20.5%, 26.7%, 21.2% respondents representing 68.4% aware of campaigning while 31.6% not aware. Furthermore the study reveals that 19.6%, 25.0%, 22.7% respondents representing 67.4% aware of Selective dissemination of information while 32.6% of the respondents not aware. Also the study reveals that 22.5%, 19.3%, 24.2% respondents representing 65.9% aware of Reference services information provision while 34.1% not aware. The study also reveals that 22.6%, 23.2%, 22.1% respondents representing 68.0% aware of Open access publishing and repository while 32.0% of the respondent not aware. In addition, it shows that 25.5%, 28.0%, 16.6% respondents representing 70.2% aware of campaigning while 29.8% not aware. </w:t>
      </w:r>
      <w:r w:rsidRPr="00435FD4">
        <w:rPr>
          <w:rFonts w:cs="Times New Roman"/>
          <w:szCs w:val="24"/>
        </w:rPr>
        <w:lastRenderedPageBreak/>
        <w:t>Furthermore the study reveals that 27.2%, 20.1%, 21.8% respondents representing 69.1% aware of capacity building while 30.9% of the respondents not aware. Also the study reveals that 21.4%, 28.9%, 20.0% respondents representing 70.3% aware of Reference services information provision while 29.7% not aware.</w:t>
      </w:r>
    </w:p>
    <w:p w:rsidR="00D91075" w:rsidRPr="00435FD4" w:rsidRDefault="00D91075" w:rsidP="00D91075">
      <w:pPr>
        <w:autoSpaceDE w:val="0"/>
        <w:autoSpaceDN w:val="0"/>
        <w:adjustRightInd w:val="0"/>
        <w:spacing w:after="0"/>
        <w:rPr>
          <w:rFonts w:ascii="Times New Roman" w:hAnsi="Times New Roman" w:cs="Times New Roman"/>
          <w:sz w:val="24"/>
          <w:szCs w:val="24"/>
        </w:rPr>
      </w:pPr>
      <w:r w:rsidRPr="00435FD4">
        <w:rPr>
          <w:rFonts w:ascii="Times New Roman" w:hAnsi="Times New Roman" w:cs="Times New Roman"/>
          <w:noProof/>
          <w:sz w:val="24"/>
          <w:szCs w:val="24"/>
        </w:rPr>
        <w:drawing>
          <wp:inline distT="0" distB="0" distL="0" distR="0">
            <wp:extent cx="4582795" cy="2753995"/>
            <wp:effectExtent l="0" t="0" r="27305" b="27305"/>
            <wp:docPr id="1" name="مخطط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91075" w:rsidRPr="00435FD4" w:rsidRDefault="00D91075" w:rsidP="00D91075">
      <w:pPr>
        <w:autoSpaceDE w:val="0"/>
        <w:autoSpaceDN w:val="0"/>
        <w:adjustRightInd w:val="0"/>
        <w:spacing w:after="0"/>
        <w:rPr>
          <w:rFonts w:ascii="Times New Roman" w:hAnsi="Times New Roman" w:cs="Times New Roman"/>
          <w:sz w:val="24"/>
          <w:szCs w:val="24"/>
        </w:rPr>
      </w:pPr>
      <w:r w:rsidRPr="00435FD4">
        <w:rPr>
          <w:rFonts w:ascii="Times New Roman" w:hAnsi="Times New Roman" w:cs="Times New Roman"/>
          <w:sz w:val="24"/>
          <w:szCs w:val="24"/>
        </w:rPr>
        <w:t xml:space="preserve">The results of findings show that </w:t>
      </w:r>
      <w:proofErr w:type="gramStart"/>
      <w:r w:rsidRPr="00435FD4">
        <w:rPr>
          <w:rFonts w:ascii="Times New Roman" w:hAnsi="Times New Roman" w:cs="Times New Roman"/>
          <w:sz w:val="24"/>
          <w:szCs w:val="24"/>
        </w:rPr>
        <w:t>high  48.3</w:t>
      </w:r>
      <w:proofErr w:type="gramEnd"/>
      <w:r w:rsidRPr="00435FD4">
        <w:rPr>
          <w:rFonts w:ascii="Times New Roman" w:hAnsi="Times New Roman" w:cs="Times New Roman"/>
          <w:sz w:val="24"/>
          <w:szCs w:val="24"/>
        </w:rPr>
        <w:t>% of the students’ awareness of library and information services supportive of cervical cancer awareness while low were 32.0% and moderate were 19.7% respectively.</w:t>
      </w:r>
    </w:p>
    <w:p w:rsidR="00D91075" w:rsidRPr="00435FD4" w:rsidRDefault="00D91075" w:rsidP="00D91075">
      <w:pPr>
        <w:shd w:val="clear" w:color="auto" w:fill="FFFFFF"/>
        <w:tabs>
          <w:tab w:val="left" w:pos="360"/>
        </w:tabs>
        <w:spacing w:after="0" w:line="360" w:lineRule="auto"/>
        <w:rPr>
          <w:rFonts w:ascii="Times New Roman" w:hAnsi="Times New Roman" w:cs="Times New Roman"/>
          <w:sz w:val="24"/>
          <w:szCs w:val="24"/>
        </w:rPr>
      </w:pPr>
    </w:p>
    <w:p w:rsidR="00D91075" w:rsidRPr="00435FD4" w:rsidRDefault="00D91075" w:rsidP="00D91075">
      <w:pPr>
        <w:shd w:val="clear" w:color="auto" w:fill="FFFFFF"/>
        <w:tabs>
          <w:tab w:val="left" w:pos="360"/>
        </w:tabs>
        <w:spacing w:after="0" w:line="360" w:lineRule="auto"/>
        <w:rPr>
          <w:rFonts w:ascii="Times New Roman" w:hAnsi="Times New Roman" w:cs="Times New Roman"/>
          <w:sz w:val="24"/>
          <w:szCs w:val="24"/>
        </w:rPr>
      </w:pPr>
    </w:p>
    <w:p w:rsidR="00D91075" w:rsidRPr="00435FD4" w:rsidRDefault="00D91075" w:rsidP="00D91075">
      <w:pPr>
        <w:shd w:val="clear" w:color="auto" w:fill="FFFFFF"/>
        <w:tabs>
          <w:tab w:val="left" w:pos="360"/>
        </w:tabs>
        <w:spacing w:after="0" w:line="360" w:lineRule="auto"/>
        <w:rPr>
          <w:rFonts w:ascii="Times New Roman" w:hAnsi="Times New Roman" w:cs="Times New Roman"/>
          <w:sz w:val="24"/>
          <w:szCs w:val="24"/>
        </w:rPr>
      </w:pPr>
      <w:r w:rsidRPr="00435FD4">
        <w:rPr>
          <w:rFonts w:ascii="Times New Roman" w:hAnsi="Times New Roman" w:cs="Times New Roman"/>
          <w:b/>
          <w:sz w:val="24"/>
          <w:szCs w:val="24"/>
        </w:rPr>
        <w:t>RQ3</w:t>
      </w:r>
      <w:proofErr w:type="gramStart"/>
      <w:r w:rsidRPr="00435FD4">
        <w:rPr>
          <w:rFonts w:ascii="Times New Roman" w:hAnsi="Times New Roman" w:cs="Times New Roman"/>
          <w:b/>
          <w:sz w:val="24"/>
          <w:szCs w:val="24"/>
        </w:rPr>
        <w:t>:</w:t>
      </w:r>
      <w:r w:rsidRPr="00435FD4">
        <w:rPr>
          <w:rFonts w:ascii="Times New Roman" w:hAnsi="Times New Roman" w:cs="Times New Roman"/>
          <w:sz w:val="24"/>
          <w:szCs w:val="24"/>
        </w:rPr>
        <w:t>What</w:t>
      </w:r>
      <w:proofErr w:type="gramEnd"/>
      <w:r w:rsidRPr="00435FD4">
        <w:rPr>
          <w:rFonts w:ascii="Times New Roman" w:hAnsi="Times New Roman" w:cs="Times New Roman"/>
          <w:sz w:val="24"/>
          <w:szCs w:val="24"/>
        </w:rPr>
        <w:t xml:space="preserve"> is the  level of  students’ awareness of information sources on cervical cancer</w:t>
      </w:r>
    </w:p>
    <w:p w:rsidR="00D91075" w:rsidRPr="00435FD4" w:rsidRDefault="00D91075" w:rsidP="00D91075">
      <w:pPr>
        <w:spacing w:after="0" w:line="240" w:lineRule="auto"/>
        <w:ind w:left="1440" w:hanging="1440"/>
        <w:rPr>
          <w:rFonts w:ascii="Times New Roman" w:hAnsi="Times New Roman" w:cs="Times New Roman"/>
          <w:b/>
          <w:sz w:val="24"/>
          <w:szCs w:val="24"/>
        </w:rPr>
      </w:pPr>
      <w:r w:rsidRPr="00435FD4">
        <w:rPr>
          <w:rFonts w:ascii="Times New Roman" w:hAnsi="Times New Roman" w:cs="Times New Roman"/>
          <w:b/>
          <w:sz w:val="24"/>
          <w:szCs w:val="24"/>
        </w:rPr>
        <w:t xml:space="preserve">TABLE 7: level </w:t>
      </w:r>
      <w:proofErr w:type="gramStart"/>
      <w:r w:rsidRPr="00435FD4">
        <w:rPr>
          <w:rFonts w:ascii="Times New Roman" w:hAnsi="Times New Roman" w:cs="Times New Roman"/>
          <w:b/>
          <w:sz w:val="24"/>
          <w:szCs w:val="24"/>
        </w:rPr>
        <w:t>of  students’</w:t>
      </w:r>
      <w:proofErr w:type="gramEnd"/>
      <w:r w:rsidRPr="00435FD4">
        <w:rPr>
          <w:rFonts w:ascii="Times New Roman" w:hAnsi="Times New Roman" w:cs="Times New Roman"/>
          <w:b/>
          <w:sz w:val="24"/>
          <w:szCs w:val="24"/>
        </w:rPr>
        <w:t xml:space="preserve"> awareness of information sources on cervical cancer </w:t>
      </w:r>
    </w:p>
    <w:tbl>
      <w:tblPr>
        <w:tblW w:w="855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0"/>
        <w:gridCol w:w="2610"/>
        <w:gridCol w:w="1440"/>
        <w:gridCol w:w="1260"/>
        <w:gridCol w:w="1170"/>
        <w:gridCol w:w="1170"/>
      </w:tblGrid>
      <w:tr w:rsidR="00D91075" w:rsidRPr="00435FD4" w:rsidTr="006B7D38">
        <w:tc>
          <w:tcPr>
            <w:tcW w:w="90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S/A</w:t>
            </w:r>
          </w:p>
        </w:tc>
        <w:tc>
          <w:tcPr>
            <w:tcW w:w="261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ITEMS</w:t>
            </w:r>
          </w:p>
        </w:tc>
        <w:tc>
          <w:tcPr>
            <w:tcW w:w="144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Yes</w:t>
            </w:r>
          </w:p>
          <w:p w:rsidR="00D91075" w:rsidRPr="00435FD4" w:rsidRDefault="00D91075" w:rsidP="006B7D38">
            <w:pPr>
              <w:pStyle w:val="NoSpacing"/>
              <w:spacing w:line="276" w:lineRule="auto"/>
              <w:rPr>
                <w:rFonts w:cs="Times New Roman"/>
                <w:szCs w:val="24"/>
              </w:rPr>
            </w:pPr>
            <w:r w:rsidRPr="00435FD4">
              <w:rPr>
                <w:rFonts w:cs="Times New Roman"/>
                <w:szCs w:val="24"/>
              </w:rPr>
              <w:t xml:space="preserve"> (%)</w:t>
            </w:r>
          </w:p>
        </w:tc>
        <w:tc>
          <w:tcPr>
            <w:tcW w:w="126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No</w:t>
            </w:r>
          </w:p>
          <w:p w:rsidR="00D91075" w:rsidRPr="00435FD4" w:rsidRDefault="00D91075" w:rsidP="006B7D38">
            <w:pPr>
              <w:pStyle w:val="NoSpacing"/>
              <w:spacing w:line="276" w:lineRule="auto"/>
              <w:rPr>
                <w:rFonts w:cs="Times New Roman"/>
                <w:szCs w:val="24"/>
              </w:rPr>
            </w:pPr>
            <w:r w:rsidRPr="00435FD4">
              <w:rPr>
                <w:rFonts w:cs="Times New Roman"/>
                <w:szCs w:val="24"/>
              </w:rPr>
              <w:t>(%)</w:t>
            </w:r>
          </w:p>
        </w:tc>
        <w:tc>
          <w:tcPr>
            <w:tcW w:w="1170" w:type="dxa"/>
            <w:tcBorders>
              <w:top w:val="single" w:sz="4" w:space="0" w:color="auto"/>
              <w:left w:val="single" w:sz="4" w:space="0" w:color="auto"/>
              <w:bottom w:val="single" w:sz="4" w:space="0" w:color="auto"/>
              <w:right w:val="single" w:sz="4" w:space="0" w:color="auto"/>
            </w:tcBorders>
            <w:vAlign w:val="bottom"/>
            <w:hideMark/>
          </w:tcPr>
          <w:p w:rsidR="00D91075" w:rsidRPr="00435FD4" w:rsidRDefault="00D91075" w:rsidP="006B7D38">
            <w:pPr>
              <w:pStyle w:val="NoSpacing"/>
              <w:spacing w:line="276" w:lineRule="auto"/>
              <w:rPr>
                <w:rFonts w:cs="Times New Roman"/>
                <w:szCs w:val="24"/>
              </w:rPr>
            </w:pPr>
            <w:r w:rsidRPr="00435FD4">
              <w:rPr>
                <w:rFonts w:cs="Times New Roman"/>
                <w:szCs w:val="24"/>
              </w:rPr>
              <w:t>Mean</w:t>
            </w:r>
          </w:p>
        </w:tc>
        <w:tc>
          <w:tcPr>
            <w:tcW w:w="1170" w:type="dxa"/>
            <w:tcBorders>
              <w:top w:val="single" w:sz="4" w:space="0" w:color="auto"/>
              <w:left w:val="single" w:sz="4" w:space="0" w:color="auto"/>
              <w:bottom w:val="single" w:sz="4" w:space="0" w:color="auto"/>
              <w:right w:val="single" w:sz="4" w:space="0" w:color="auto"/>
            </w:tcBorders>
            <w:vAlign w:val="bottom"/>
            <w:hideMark/>
          </w:tcPr>
          <w:p w:rsidR="00D91075" w:rsidRPr="00435FD4" w:rsidRDefault="00D91075" w:rsidP="006B7D38">
            <w:pPr>
              <w:pStyle w:val="NoSpacing"/>
              <w:spacing w:line="276" w:lineRule="auto"/>
              <w:rPr>
                <w:rFonts w:cs="Times New Roman"/>
                <w:szCs w:val="24"/>
              </w:rPr>
            </w:pPr>
            <w:r w:rsidRPr="00435FD4">
              <w:rPr>
                <w:rFonts w:cs="Times New Roman"/>
                <w:szCs w:val="24"/>
              </w:rPr>
              <w:t>Std. Dev</w:t>
            </w:r>
          </w:p>
        </w:tc>
      </w:tr>
      <w:tr w:rsidR="00D91075" w:rsidRPr="00435FD4" w:rsidTr="006B7D38">
        <w:tc>
          <w:tcPr>
            <w:tcW w:w="90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1</w:t>
            </w:r>
          </w:p>
        </w:tc>
        <w:tc>
          <w:tcPr>
            <w:tcW w:w="261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Newspapers</w:t>
            </w:r>
          </w:p>
        </w:tc>
        <w:tc>
          <w:tcPr>
            <w:tcW w:w="144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 xml:space="preserve">428   </w:t>
            </w:r>
          </w:p>
          <w:p w:rsidR="00D91075" w:rsidRPr="00435FD4" w:rsidRDefault="00D91075" w:rsidP="006B7D38">
            <w:pPr>
              <w:pStyle w:val="NoSpacing"/>
              <w:spacing w:line="276" w:lineRule="auto"/>
              <w:rPr>
                <w:rFonts w:cs="Times New Roman"/>
                <w:szCs w:val="24"/>
              </w:rPr>
            </w:pPr>
            <w:r w:rsidRPr="00435FD4">
              <w:rPr>
                <w:rFonts w:cs="Times New Roman"/>
                <w:szCs w:val="24"/>
              </w:rPr>
              <w:t>(51.5)</w:t>
            </w:r>
          </w:p>
        </w:tc>
        <w:tc>
          <w:tcPr>
            <w:tcW w:w="126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403</w:t>
            </w:r>
          </w:p>
          <w:p w:rsidR="00D91075" w:rsidRPr="00435FD4" w:rsidRDefault="00D91075" w:rsidP="006B7D38">
            <w:pPr>
              <w:pStyle w:val="NoSpacing"/>
              <w:spacing w:line="276" w:lineRule="auto"/>
              <w:rPr>
                <w:rFonts w:cs="Times New Roman"/>
                <w:szCs w:val="24"/>
              </w:rPr>
            </w:pPr>
            <w:r w:rsidRPr="00435FD4">
              <w:rPr>
                <w:rFonts w:cs="Times New Roman"/>
                <w:szCs w:val="24"/>
              </w:rPr>
              <w:t>(48.5)</w:t>
            </w:r>
          </w:p>
        </w:tc>
        <w:tc>
          <w:tcPr>
            <w:tcW w:w="1170" w:type="dxa"/>
            <w:tcBorders>
              <w:top w:val="single" w:sz="4" w:space="0" w:color="auto"/>
              <w:left w:val="single" w:sz="4" w:space="0" w:color="auto"/>
              <w:bottom w:val="single" w:sz="4" w:space="0" w:color="auto"/>
              <w:right w:val="single" w:sz="4" w:space="0" w:color="auto"/>
            </w:tcBorders>
            <w:vAlign w:val="center"/>
            <w:hideMark/>
          </w:tcPr>
          <w:p w:rsidR="00D91075" w:rsidRPr="00435FD4" w:rsidRDefault="00D91075" w:rsidP="006B7D38">
            <w:pPr>
              <w:pStyle w:val="NoSpacing"/>
              <w:spacing w:line="276" w:lineRule="auto"/>
              <w:rPr>
                <w:rFonts w:cs="Times New Roman"/>
                <w:szCs w:val="24"/>
              </w:rPr>
            </w:pPr>
            <w:r w:rsidRPr="00435FD4">
              <w:rPr>
                <w:rFonts w:cs="Times New Roman"/>
                <w:szCs w:val="24"/>
              </w:rPr>
              <w:t>1.52</w:t>
            </w:r>
          </w:p>
        </w:tc>
        <w:tc>
          <w:tcPr>
            <w:tcW w:w="1170" w:type="dxa"/>
            <w:tcBorders>
              <w:top w:val="single" w:sz="4" w:space="0" w:color="auto"/>
              <w:left w:val="single" w:sz="4" w:space="0" w:color="auto"/>
              <w:bottom w:val="single" w:sz="4" w:space="0" w:color="auto"/>
              <w:right w:val="single" w:sz="4" w:space="0" w:color="auto"/>
            </w:tcBorders>
            <w:vAlign w:val="center"/>
            <w:hideMark/>
          </w:tcPr>
          <w:p w:rsidR="00D91075" w:rsidRPr="00435FD4" w:rsidRDefault="00D91075" w:rsidP="006B7D38">
            <w:pPr>
              <w:pStyle w:val="NoSpacing"/>
              <w:spacing w:line="276" w:lineRule="auto"/>
              <w:rPr>
                <w:rFonts w:cs="Times New Roman"/>
                <w:szCs w:val="24"/>
              </w:rPr>
            </w:pPr>
            <w:r w:rsidRPr="00435FD4">
              <w:rPr>
                <w:rFonts w:cs="Times New Roman"/>
                <w:szCs w:val="24"/>
              </w:rPr>
              <w:t>.500</w:t>
            </w:r>
          </w:p>
        </w:tc>
      </w:tr>
      <w:tr w:rsidR="00D91075" w:rsidRPr="00435FD4" w:rsidTr="006B7D38">
        <w:tc>
          <w:tcPr>
            <w:tcW w:w="90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2</w:t>
            </w:r>
          </w:p>
        </w:tc>
        <w:tc>
          <w:tcPr>
            <w:tcW w:w="261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Internet</w:t>
            </w:r>
          </w:p>
        </w:tc>
        <w:tc>
          <w:tcPr>
            <w:tcW w:w="144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297</w:t>
            </w:r>
          </w:p>
          <w:p w:rsidR="00D91075" w:rsidRPr="00435FD4" w:rsidRDefault="00D91075" w:rsidP="006B7D38">
            <w:pPr>
              <w:pStyle w:val="NoSpacing"/>
              <w:spacing w:line="276" w:lineRule="auto"/>
              <w:rPr>
                <w:rFonts w:cs="Times New Roman"/>
                <w:szCs w:val="24"/>
              </w:rPr>
            </w:pPr>
            <w:r w:rsidRPr="00435FD4">
              <w:rPr>
                <w:rFonts w:cs="Times New Roman"/>
                <w:szCs w:val="24"/>
              </w:rPr>
              <w:t>(35.7)</w:t>
            </w:r>
          </w:p>
        </w:tc>
        <w:tc>
          <w:tcPr>
            <w:tcW w:w="126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534</w:t>
            </w:r>
          </w:p>
          <w:p w:rsidR="00D91075" w:rsidRPr="00435FD4" w:rsidRDefault="00D91075" w:rsidP="006B7D38">
            <w:pPr>
              <w:pStyle w:val="NoSpacing"/>
              <w:spacing w:line="276" w:lineRule="auto"/>
              <w:rPr>
                <w:rFonts w:cs="Times New Roman"/>
                <w:szCs w:val="24"/>
              </w:rPr>
            </w:pPr>
            <w:r w:rsidRPr="00435FD4">
              <w:rPr>
                <w:rFonts w:cs="Times New Roman"/>
                <w:szCs w:val="24"/>
              </w:rPr>
              <w:t>(64.3)</w:t>
            </w:r>
          </w:p>
        </w:tc>
        <w:tc>
          <w:tcPr>
            <w:tcW w:w="1170" w:type="dxa"/>
            <w:tcBorders>
              <w:top w:val="single" w:sz="4" w:space="0" w:color="auto"/>
              <w:left w:val="single" w:sz="4" w:space="0" w:color="auto"/>
              <w:bottom w:val="single" w:sz="4" w:space="0" w:color="auto"/>
              <w:right w:val="single" w:sz="4" w:space="0" w:color="auto"/>
            </w:tcBorders>
            <w:vAlign w:val="center"/>
            <w:hideMark/>
          </w:tcPr>
          <w:p w:rsidR="00D91075" w:rsidRPr="00435FD4" w:rsidRDefault="00D91075" w:rsidP="006B7D38">
            <w:pPr>
              <w:pStyle w:val="NoSpacing"/>
              <w:spacing w:line="276" w:lineRule="auto"/>
              <w:rPr>
                <w:rFonts w:cs="Times New Roman"/>
                <w:szCs w:val="24"/>
              </w:rPr>
            </w:pPr>
            <w:r w:rsidRPr="00435FD4">
              <w:rPr>
                <w:rFonts w:cs="Times New Roman"/>
                <w:szCs w:val="24"/>
              </w:rPr>
              <w:t>1.36</w:t>
            </w:r>
          </w:p>
        </w:tc>
        <w:tc>
          <w:tcPr>
            <w:tcW w:w="1170" w:type="dxa"/>
            <w:tcBorders>
              <w:top w:val="single" w:sz="4" w:space="0" w:color="auto"/>
              <w:left w:val="single" w:sz="4" w:space="0" w:color="auto"/>
              <w:bottom w:val="single" w:sz="4" w:space="0" w:color="auto"/>
              <w:right w:val="single" w:sz="4" w:space="0" w:color="auto"/>
            </w:tcBorders>
            <w:vAlign w:val="center"/>
            <w:hideMark/>
          </w:tcPr>
          <w:p w:rsidR="00D91075" w:rsidRPr="00435FD4" w:rsidRDefault="00D91075" w:rsidP="006B7D38">
            <w:pPr>
              <w:pStyle w:val="NoSpacing"/>
              <w:spacing w:line="276" w:lineRule="auto"/>
              <w:rPr>
                <w:rFonts w:cs="Times New Roman"/>
                <w:szCs w:val="24"/>
              </w:rPr>
            </w:pPr>
            <w:r w:rsidRPr="00435FD4">
              <w:rPr>
                <w:rFonts w:cs="Times New Roman"/>
                <w:szCs w:val="24"/>
              </w:rPr>
              <w:t>.480</w:t>
            </w:r>
          </w:p>
        </w:tc>
      </w:tr>
      <w:tr w:rsidR="00D91075" w:rsidRPr="00435FD4" w:rsidTr="006B7D38">
        <w:tc>
          <w:tcPr>
            <w:tcW w:w="90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3</w:t>
            </w:r>
          </w:p>
        </w:tc>
        <w:tc>
          <w:tcPr>
            <w:tcW w:w="261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Radio</w:t>
            </w:r>
          </w:p>
        </w:tc>
        <w:tc>
          <w:tcPr>
            <w:tcW w:w="144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375</w:t>
            </w:r>
          </w:p>
          <w:p w:rsidR="00D91075" w:rsidRPr="00435FD4" w:rsidRDefault="00D91075" w:rsidP="006B7D38">
            <w:pPr>
              <w:pStyle w:val="NoSpacing"/>
              <w:spacing w:line="276" w:lineRule="auto"/>
              <w:rPr>
                <w:rFonts w:cs="Times New Roman"/>
                <w:szCs w:val="24"/>
              </w:rPr>
            </w:pPr>
            <w:r w:rsidRPr="00435FD4">
              <w:rPr>
                <w:rFonts w:cs="Times New Roman"/>
                <w:szCs w:val="24"/>
              </w:rPr>
              <w:t>(45.1)</w:t>
            </w:r>
          </w:p>
        </w:tc>
        <w:tc>
          <w:tcPr>
            <w:tcW w:w="126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456</w:t>
            </w:r>
          </w:p>
          <w:p w:rsidR="00D91075" w:rsidRPr="00435FD4" w:rsidRDefault="00D91075" w:rsidP="006B7D38">
            <w:pPr>
              <w:pStyle w:val="NoSpacing"/>
              <w:spacing w:line="276" w:lineRule="auto"/>
              <w:rPr>
                <w:rFonts w:cs="Times New Roman"/>
                <w:szCs w:val="24"/>
              </w:rPr>
            </w:pPr>
            <w:r w:rsidRPr="00435FD4">
              <w:rPr>
                <w:rFonts w:cs="Times New Roman"/>
                <w:szCs w:val="24"/>
              </w:rPr>
              <w:t>(54.9)</w:t>
            </w:r>
          </w:p>
        </w:tc>
        <w:tc>
          <w:tcPr>
            <w:tcW w:w="1170" w:type="dxa"/>
            <w:tcBorders>
              <w:top w:val="single" w:sz="4" w:space="0" w:color="auto"/>
              <w:left w:val="single" w:sz="4" w:space="0" w:color="auto"/>
              <w:bottom w:val="single" w:sz="4" w:space="0" w:color="auto"/>
              <w:right w:val="single" w:sz="4" w:space="0" w:color="auto"/>
            </w:tcBorders>
            <w:vAlign w:val="center"/>
            <w:hideMark/>
          </w:tcPr>
          <w:p w:rsidR="00D91075" w:rsidRPr="00435FD4" w:rsidRDefault="00D91075" w:rsidP="006B7D38">
            <w:pPr>
              <w:pStyle w:val="NoSpacing"/>
              <w:spacing w:line="276" w:lineRule="auto"/>
              <w:rPr>
                <w:rFonts w:cs="Times New Roman"/>
                <w:szCs w:val="24"/>
              </w:rPr>
            </w:pPr>
            <w:r w:rsidRPr="00435FD4">
              <w:rPr>
                <w:rFonts w:cs="Times New Roman"/>
                <w:szCs w:val="24"/>
              </w:rPr>
              <w:t>1.45</w:t>
            </w:r>
          </w:p>
        </w:tc>
        <w:tc>
          <w:tcPr>
            <w:tcW w:w="1170" w:type="dxa"/>
            <w:tcBorders>
              <w:top w:val="single" w:sz="4" w:space="0" w:color="auto"/>
              <w:left w:val="single" w:sz="4" w:space="0" w:color="auto"/>
              <w:bottom w:val="single" w:sz="4" w:space="0" w:color="auto"/>
              <w:right w:val="single" w:sz="4" w:space="0" w:color="auto"/>
            </w:tcBorders>
            <w:vAlign w:val="center"/>
            <w:hideMark/>
          </w:tcPr>
          <w:p w:rsidR="00D91075" w:rsidRPr="00435FD4" w:rsidRDefault="00D91075" w:rsidP="006B7D38">
            <w:pPr>
              <w:pStyle w:val="NoSpacing"/>
              <w:spacing w:line="276" w:lineRule="auto"/>
              <w:rPr>
                <w:rFonts w:cs="Times New Roman"/>
                <w:szCs w:val="24"/>
              </w:rPr>
            </w:pPr>
            <w:r w:rsidRPr="00435FD4">
              <w:rPr>
                <w:rFonts w:cs="Times New Roman"/>
                <w:szCs w:val="24"/>
              </w:rPr>
              <w:t>.498</w:t>
            </w:r>
          </w:p>
        </w:tc>
      </w:tr>
      <w:tr w:rsidR="00D91075" w:rsidRPr="00435FD4" w:rsidTr="006B7D38">
        <w:tc>
          <w:tcPr>
            <w:tcW w:w="90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4</w:t>
            </w:r>
          </w:p>
        </w:tc>
        <w:tc>
          <w:tcPr>
            <w:tcW w:w="261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Television</w:t>
            </w:r>
          </w:p>
        </w:tc>
        <w:tc>
          <w:tcPr>
            <w:tcW w:w="144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326</w:t>
            </w:r>
          </w:p>
          <w:p w:rsidR="00D91075" w:rsidRPr="00435FD4" w:rsidRDefault="00D91075" w:rsidP="006B7D38">
            <w:pPr>
              <w:pStyle w:val="NoSpacing"/>
              <w:spacing w:line="276" w:lineRule="auto"/>
              <w:rPr>
                <w:rFonts w:cs="Times New Roman"/>
                <w:szCs w:val="24"/>
              </w:rPr>
            </w:pPr>
            <w:r w:rsidRPr="00435FD4">
              <w:rPr>
                <w:rFonts w:cs="Times New Roman"/>
                <w:szCs w:val="24"/>
              </w:rPr>
              <w:t>(39.2)</w:t>
            </w:r>
          </w:p>
        </w:tc>
        <w:tc>
          <w:tcPr>
            <w:tcW w:w="126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505</w:t>
            </w:r>
          </w:p>
          <w:p w:rsidR="00D91075" w:rsidRPr="00435FD4" w:rsidRDefault="00D91075" w:rsidP="006B7D38">
            <w:pPr>
              <w:pStyle w:val="NoSpacing"/>
              <w:spacing w:line="276" w:lineRule="auto"/>
              <w:rPr>
                <w:rFonts w:cs="Times New Roman"/>
                <w:szCs w:val="24"/>
              </w:rPr>
            </w:pPr>
            <w:r w:rsidRPr="00435FD4">
              <w:rPr>
                <w:rFonts w:cs="Times New Roman"/>
                <w:szCs w:val="24"/>
              </w:rPr>
              <w:t>(60.8)</w:t>
            </w:r>
          </w:p>
        </w:tc>
        <w:tc>
          <w:tcPr>
            <w:tcW w:w="1170" w:type="dxa"/>
            <w:tcBorders>
              <w:top w:val="single" w:sz="4" w:space="0" w:color="auto"/>
              <w:left w:val="single" w:sz="4" w:space="0" w:color="auto"/>
              <w:bottom w:val="single" w:sz="4" w:space="0" w:color="auto"/>
              <w:right w:val="single" w:sz="4" w:space="0" w:color="auto"/>
            </w:tcBorders>
            <w:vAlign w:val="center"/>
            <w:hideMark/>
          </w:tcPr>
          <w:p w:rsidR="00D91075" w:rsidRPr="00435FD4" w:rsidRDefault="00D91075" w:rsidP="006B7D38">
            <w:pPr>
              <w:pStyle w:val="NoSpacing"/>
              <w:spacing w:line="276" w:lineRule="auto"/>
              <w:rPr>
                <w:rFonts w:cs="Times New Roman"/>
                <w:szCs w:val="24"/>
              </w:rPr>
            </w:pPr>
            <w:r w:rsidRPr="00435FD4">
              <w:rPr>
                <w:rFonts w:cs="Times New Roman"/>
                <w:szCs w:val="24"/>
              </w:rPr>
              <w:t>1.39</w:t>
            </w:r>
          </w:p>
        </w:tc>
        <w:tc>
          <w:tcPr>
            <w:tcW w:w="1170" w:type="dxa"/>
            <w:tcBorders>
              <w:top w:val="single" w:sz="4" w:space="0" w:color="auto"/>
              <w:left w:val="single" w:sz="4" w:space="0" w:color="auto"/>
              <w:bottom w:val="single" w:sz="4" w:space="0" w:color="auto"/>
              <w:right w:val="single" w:sz="4" w:space="0" w:color="auto"/>
            </w:tcBorders>
            <w:vAlign w:val="center"/>
            <w:hideMark/>
          </w:tcPr>
          <w:p w:rsidR="00D91075" w:rsidRPr="00435FD4" w:rsidRDefault="00D91075" w:rsidP="006B7D38">
            <w:pPr>
              <w:pStyle w:val="NoSpacing"/>
              <w:spacing w:line="276" w:lineRule="auto"/>
              <w:rPr>
                <w:rFonts w:cs="Times New Roman"/>
                <w:szCs w:val="24"/>
              </w:rPr>
            </w:pPr>
            <w:r w:rsidRPr="00435FD4">
              <w:rPr>
                <w:rFonts w:cs="Times New Roman"/>
                <w:szCs w:val="24"/>
              </w:rPr>
              <w:t>.489</w:t>
            </w:r>
          </w:p>
        </w:tc>
      </w:tr>
      <w:tr w:rsidR="00D91075" w:rsidRPr="00435FD4" w:rsidTr="006B7D38">
        <w:tc>
          <w:tcPr>
            <w:tcW w:w="90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5</w:t>
            </w:r>
          </w:p>
        </w:tc>
        <w:tc>
          <w:tcPr>
            <w:tcW w:w="261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Friends/Relatives</w:t>
            </w:r>
          </w:p>
        </w:tc>
        <w:tc>
          <w:tcPr>
            <w:tcW w:w="144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431</w:t>
            </w:r>
          </w:p>
          <w:p w:rsidR="00D91075" w:rsidRPr="00435FD4" w:rsidRDefault="00D91075" w:rsidP="006B7D38">
            <w:pPr>
              <w:pStyle w:val="NoSpacing"/>
              <w:spacing w:line="276" w:lineRule="auto"/>
              <w:rPr>
                <w:rFonts w:cs="Times New Roman"/>
                <w:szCs w:val="24"/>
              </w:rPr>
            </w:pPr>
            <w:r w:rsidRPr="00435FD4">
              <w:rPr>
                <w:rFonts w:cs="Times New Roman"/>
                <w:szCs w:val="24"/>
              </w:rPr>
              <w:t>(51.9)</w:t>
            </w:r>
          </w:p>
        </w:tc>
        <w:tc>
          <w:tcPr>
            <w:tcW w:w="126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400</w:t>
            </w:r>
          </w:p>
          <w:p w:rsidR="00D91075" w:rsidRPr="00435FD4" w:rsidRDefault="00D91075" w:rsidP="006B7D38">
            <w:pPr>
              <w:pStyle w:val="NoSpacing"/>
              <w:spacing w:line="276" w:lineRule="auto"/>
              <w:rPr>
                <w:rFonts w:cs="Times New Roman"/>
                <w:szCs w:val="24"/>
              </w:rPr>
            </w:pPr>
            <w:r w:rsidRPr="00435FD4">
              <w:rPr>
                <w:rFonts w:cs="Times New Roman"/>
                <w:szCs w:val="24"/>
              </w:rPr>
              <w:t>(48.1)</w:t>
            </w:r>
          </w:p>
        </w:tc>
        <w:tc>
          <w:tcPr>
            <w:tcW w:w="1170" w:type="dxa"/>
            <w:tcBorders>
              <w:top w:val="single" w:sz="4" w:space="0" w:color="auto"/>
              <w:left w:val="single" w:sz="4" w:space="0" w:color="auto"/>
              <w:bottom w:val="single" w:sz="4" w:space="0" w:color="auto"/>
              <w:right w:val="single" w:sz="4" w:space="0" w:color="auto"/>
            </w:tcBorders>
            <w:vAlign w:val="center"/>
            <w:hideMark/>
          </w:tcPr>
          <w:p w:rsidR="00D91075" w:rsidRPr="00435FD4" w:rsidRDefault="00D91075" w:rsidP="006B7D38">
            <w:pPr>
              <w:pStyle w:val="NoSpacing"/>
              <w:spacing w:line="276" w:lineRule="auto"/>
              <w:rPr>
                <w:rFonts w:cs="Times New Roman"/>
                <w:szCs w:val="24"/>
              </w:rPr>
            </w:pPr>
            <w:r w:rsidRPr="00435FD4">
              <w:rPr>
                <w:rFonts w:cs="Times New Roman"/>
                <w:szCs w:val="24"/>
              </w:rPr>
              <w:t>1.52</w:t>
            </w:r>
          </w:p>
        </w:tc>
        <w:tc>
          <w:tcPr>
            <w:tcW w:w="1170" w:type="dxa"/>
            <w:tcBorders>
              <w:top w:val="single" w:sz="4" w:space="0" w:color="auto"/>
              <w:left w:val="single" w:sz="4" w:space="0" w:color="auto"/>
              <w:bottom w:val="single" w:sz="4" w:space="0" w:color="auto"/>
              <w:right w:val="single" w:sz="4" w:space="0" w:color="auto"/>
            </w:tcBorders>
            <w:vAlign w:val="center"/>
            <w:hideMark/>
          </w:tcPr>
          <w:p w:rsidR="00D91075" w:rsidRPr="00435FD4" w:rsidRDefault="00D91075" w:rsidP="006B7D38">
            <w:pPr>
              <w:pStyle w:val="NoSpacing"/>
              <w:spacing w:line="276" w:lineRule="auto"/>
              <w:rPr>
                <w:rFonts w:cs="Times New Roman"/>
                <w:szCs w:val="24"/>
              </w:rPr>
            </w:pPr>
            <w:r w:rsidRPr="00435FD4">
              <w:rPr>
                <w:rFonts w:cs="Times New Roman"/>
                <w:szCs w:val="24"/>
              </w:rPr>
              <w:t>.500</w:t>
            </w:r>
          </w:p>
        </w:tc>
      </w:tr>
      <w:tr w:rsidR="00D91075" w:rsidRPr="00435FD4" w:rsidTr="006B7D38">
        <w:tc>
          <w:tcPr>
            <w:tcW w:w="90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6</w:t>
            </w:r>
          </w:p>
        </w:tc>
        <w:tc>
          <w:tcPr>
            <w:tcW w:w="261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Library</w:t>
            </w:r>
          </w:p>
        </w:tc>
        <w:tc>
          <w:tcPr>
            <w:tcW w:w="144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589</w:t>
            </w:r>
          </w:p>
          <w:p w:rsidR="00D91075" w:rsidRPr="00435FD4" w:rsidRDefault="00D91075" w:rsidP="006B7D38">
            <w:pPr>
              <w:pStyle w:val="NoSpacing"/>
              <w:spacing w:line="276" w:lineRule="auto"/>
              <w:rPr>
                <w:rFonts w:cs="Times New Roman"/>
                <w:szCs w:val="24"/>
              </w:rPr>
            </w:pPr>
            <w:r w:rsidRPr="00435FD4">
              <w:rPr>
                <w:rFonts w:cs="Times New Roman"/>
                <w:szCs w:val="24"/>
              </w:rPr>
              <w:lastRenderedPageBreak/>
              <w:t>(70.9)</w:t>
            </w:r>
          </w:p>
        </w:tc>
        <w:tc>
          <w:tcPr>
            <w:tcW w:w="126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lastRenderedPageBreak/>
              <w:t>242</w:t>
            </w:r>
          </w:p>
          <w:p w:rsidR="00D91075" w:rsidRPr="00435FD4" w:rsidRDefault="00D91075" w:rsidP="006B7D38">
            <w:pPr>
              <w:pStyle w:val="NoSpacing"/>
              <w:spacing w:line="276" w:lineRule="auto"/>
              <w:rPr>
                <w:rFonts w:cs="Times New Roman"/>
                <w:szCs w:val="24"/>
              </w:rPr>
            </w:pPr>
            <w:r w:rsidRPr="00435FD4">
              <w:rPr>
                <w:rFonts w:cs="Times New Roman"/>
                <w:szCs w:val="24"/>
              </w:rPr>
              <w:lastRenderedPageBreak/>
              <w:t>(29.1)</w:t>
            </w:r>
          </w:p>
        </w:tc>
        <w:tc>
          <w:tcPr>
            <w:tcW w:w="1170" w:type="dxa"/>
            <w:tcBorders>
              <w:top w:val="single" w:sz="4" w:space="0" w:color="auto"/>
              <w:left w:val="single" w:sz="4" w:space="0" w:color="auto"/>
              <w:bottom w:val="single" w:sz="4" w:space="0" w:color="auto"/>
              <w:right w:val="single" w:sz="4" w:space="0" w:color="auto"/>
            </w:tcBorders>
            <w:vAlign w:val="center"/>
            <w:hideMark/>
          </w:tcPr>
          <w:p w:rsidR="00D91075" w:rsidRPr="00435FD4" w:rsidRDefault="00D91075" w:rsidP="006B7D38">
            <w:pPr>
              <w:pStyle w:val="NoSpacing"/>
              <w:spacing w:line="276" w:lineRule="auto"/>
              <w:rPr>
                <w:rFonts w:cs="Times New Roman"/>
                <w:szCs w:val="24"/>
              </w:rPr>
            </w:pPr>
            <w:r w:rsidRPr="00435FD4">
              <w:rPr>
                <w:rFonts w:cs="Times New Roman"/>
                <w:szCs w:val="24"/>
              </w:rPr>
              <w:lastRenderedPageBreak/>
              <w:t>1.71</w:t>
            </w:r>
          </w:p>
        </w:tc>
        <w:tc>
          <w:tcPr>
            <w:tcW w:w="1170" w:type="dxa"/>
            <w:tcBorders>
              <w:top w:val="single" w:sz="4" w:space="0" w:color="auto"/>
              <w:left w:val="single" w:sz="4" w:space="0" w:color="auto"/>
              <w:bottom w:val="single" w:sz="4" w:space="0" w:color="auto"/>
              <w:right w:val="single" w:sz="4" w:space="0" w:color="auto"/>
            </w:tcBorders>
            <w:vAlign w:val="center"/>
            <w:hideMark/>
          </w:tcPr>
          <w:p w:rsidR="00D91075" w:rsidRPr="00435FD4" w:rsidRDefault="00D91075" w:rsidP="006B7D38">
            <w:pPr>
              <w:pStyle w:val="NoSpacing"/>
              <w:spacing w:line="276" w:lineRule="auto"/>
              <w:rPr>
                <w:rFonts w:cs="Times New Roman"/>
                <w:szCs w:val="24"/>
              </w:rPr>
            </w:pPr>
            <w:r w:rsidRPr="00435FD4">
              <w:rPr>
                <w:rFonts w:cs="Times New Roman"/>
                <w:szCs w:val="24"/>
              </w:rPr>
              <w:t>.455</w:t>
            </w:r>
          </w:p>
        </w:tc>
      </w:tr>
      <w:tr w:rsidR="00D91075" w:rsidRPr="00435FD4" w:rsidTr="006B7D38">
        <w:tc>
          <w:tcPr>
            <w:tcW w:w="90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lastRenderedPageBreak/>
              <w:t>7</w:t>
            </w:r>
          </w:p>
        </w:tc>
        <w:tc>
          <w:tcPr>
            <w:tcW w:w="261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Textbook</w:t>
            </w:r>
          </w:p>
        </w:tc>
        <w:tc>
          <w:tcPr>
            <w:tcW w:w="144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451</w:t>
            </w:r>
          </w:p>
          <w:p w:rsidR="00D91075" w:rsidRPr="00435FD4" w:rsidRDefault="00D91075" w:rsidP="006B7D38">
            <w:pPr>
              <w:pStyle w:val="NoSpacing"/>
              <w:spacing w:line="276" w:lineRule="auto"/>
              <w:rPr>
                <w:rFonts w:cs="Times New Roman"/>
                <w:szCs w:val="24"/>
              </w:rPr>
            </w:pPr>
            <w:r w:rsidRPr="00435FD4">
              <w:rPr>
                <w:rFonts w:cs="Times New Roman"/>
                <w:szCs w:val="24"/>
              </w:rPr>
              <w:t>(54.3)</w:t>
            </w:r>
          </w:p>
        </w:tc>
        <w:tc>
          <w:tcPr>
            <w:tcW w:w="126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380</w:t>
            </w:r>
          </w:p>
          <w:p w:rsidR="00D91075" w:rsidRPr="00435FD4" w:rsidRDefault="00D91075" w:rsidP="006B7D38">
            <w:pPr>
              <w:pStyle w:val="NoSpacing"/>
              <w:spacing w:line="276" w:lineRule="auto"/>
              <w:rPr>
                <w:rFonts w:cs="Times New Roman"/>
                <w:szCs w:val="24"/>
              </w:rPr>
            </w:pPr>
            <w:r w:rsidRPr="00435FD4">
              <w:rPr>
                <w:rFonts w:cs="Times New Roman"/>
                <w:szCs w:val="24"/>
              </w:rPr>
              <w:t>(45.7)</w:t>
            </w:r>
          </w:p>
        </w:tc>
        <w:tc>
          <w:tcPr>
            <w:tcW w:w="1170" w:type="dxa"/>
            <w:tcBorders>
              <w:top w:val="single" w:sz="4" w:space="0" w:color="auto"/>
              <w:left w:val="single" w:sz="4" w:space="0" w:color="auto"/>
              <w:bottom w:val="single" w:sz="4" w:space="0" w:color="auto"/>
              <w:right w:val="single" w:sz="4" w:space="0" w:color="auto"/>
            </w:tcBorders>
            <w:vAlign w:val="center"/>
            <w:hideMark/>
          </w:tcPr>
          <w:p w:rsidR="00D91075" w:rsidRPr="00435FD4" w:rsidRDefault="00D91075" w:rsidP="006B7D38">
            <w:pPr>
              <w:pStyle w:val="NoSpacing"/>
              <w:spacing w:line="276" w:lineRule="auto"/>
              <w:rPr>
                <w:rFonts w:cs="Times New Roman"/>
                <w:szCs w:val="24"/>
              </w:rPr>
            </w:pPr>
            <w:r w:rsidRPr="00435FD4">
              <w:rPr>
                <w:rFonts w:cs="Times New Roman"/>
                <w:szCs w:val="24"/>
              </w:rPr>
              <w:t>1.54</w:t>
            </w:r>
          </w:p>
        </w:tc>
        <w:tc>
          <w:tcPr>
            <w:tcW w:w="1170" w:type="dxa"/>
            <w:tcBorders>
              <w:top w:val="single" w:sz="4" w:space="0" w:color="auto"/>
              <w:left w:val="single" w:sz="4" w:space="0" w:color="auto"/>
              <w:bottom w:val="single" w:sz="4" w:space="0" w:color="auto"/>
              <w:right w:val="single" w:sz="4" w:space="0" w:color="auto"/>
            </w:tcBorders>
            <w:vAlign w:val="center"/>
            <w:hideMark/>
          </w:tcPr>
          <w:p w:rsidR="00D91075" w:rsidRPr="00435FD4" w:rsidRDefault="00D91075" w:rsidP="006B7D38">
            <w:pPr>
              <w:pStyle w:val="NoSpacing"/>
              <w:spacing w:line="276" w:lineRule="auto"/>
              <w:rPr>
                <w:rFonts w:cs="Times New Roman"/>
                <w:szCs w:val="24"/>
              </w:rPr>
            </w:pPr>
            <w:r w:rsidRPr="00435FD4">
              <w:rPr>
                <w:rFonts w:cs="Times New Roman"/>
                <w:szCs w:val="24"/>
              </w:rPr>
              <w:t>.498</w:t>
            </w:r>
          </w:p>
        </w:tc>
      </w:tr>
      <w:tr w:rsidR="00D91075" w:rsidRPr="00435FD4" w:rsidTr="006B7D38">
        <w:tc>
          <w:tcPr>
            <w:tcW w:w="90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8</w:t>
            </w:r>
          </w:p>
        </w:tc>
        <w:tc>
          <w:tcPr>
            <w:tcW w:w="261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Classroom</w:t>
            </w:r>
          </w:p>
        </w:tc>
        <w:tc>
          <w:tcPr>
            <w:tcW w:w="144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437</w:t>
            </w:r>
          </w:p>
          <w:p w:rsidR="00D91075" w:rsidRPr="00435FD4" w:rsidRDefault="00D91075" w:rsidP="006B7D38">
            <w:pPr>
              <w:pStyle w:val="NoSpacing"/>
              <w:spacing w:line="276" w:lineRule="auto"/>
              <w:rPr>
                <w:rFonts w:cs="Times New Roman"/>
                <w:szCs w:val="24"/>
              </w:rPr>
            </w:pPr>
            <w:r w:rsidRPr="00435FD4">
              <w:rPr>
                <w:rFonts w:cs="Times New Roman"/>
                <w:szCs w:val="24"/>
              </w:rPr>
              <w:t>(52.6)</w:t>
            </w:r>
          </w:p>
        </w:tc>
        <w:tc>
          <w:tcPr>
            <w:tcW w:w="126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394</w:t>
            </w:r>
          </w:p>
          <w:p w:rsidR="00D91075" w:rsidRPr="00435FD4" w:rsidRDefault="00D91075" w:rsidP="006B7D38">
            <w:pPr>
              <w:pStyle w:val="NoSpacing"/>
              <w:spacing w:line="276" w:lineRule="auto"/>
              <w:rPr>
                <w:rFonts w:cs="Times New Roman"/>
                <w:szCs w:val="24"/>
              </w:rPr>
            </w:pPr>
            <w:r w:rsidRPr="00435FD4">
              <w:rPr>
                <w:rFonts w:cs="Times New Roman"/>
                <w:szCs w:val="24"/>
              </w:rPr>
              <w:t>(47.4)</w:t>
            </w:r>
          </w:p>
        </w:tc>
        <w:tc>
          <w:tcPr>
            <w:tcW w:w="1170" w:type="dxa"/>
            <w:tcBorders>
              <w:top w:val="single" w:sz="4" w:space="0" w:color="auto"/>
              <w:left w:val="single" w:sz="4" w:space="0" w:color="auto"/>
              <w:bottom w:val="single" w:sz="4" w:space="0" w:color="auto"/>
              <w:right w:val="single" w:sz="4" w:space="0" w:color="auto"/>
            </w:tcBorders>
            <w:vAlign w:val="center"/>
            <w:hideMark/>
          </w:tcPr>
          <w:p w:rsidR="00D91075" w:rsidRPr="00435FD4" w:rsidRDefault="00D91075" w:rsidP="006B7D38">
            <w:pPr>
              <w:pStyle w:val="NoSpacing"/>
              <w:spacing w:line="276" w:lineRule="auto"/>
              <w:rPr>
                <w:rFonts w:cs="Times New Roman"/>
                <w:szCs w:val="24"/>
              </w:rPr>
            </w:pPr>
            <w:r w:rsidRPr="00435FD4">
              <w:rPr>
                <w:rFonts w:cs="Times New Roman"/>
                <w:szCs w:val="24"/>
              </w:rPr>
              <w:t>1.53</w:t>
            </w:r>
          </w:p>
        </w:tc>
        <w:tc>
          <w:tcPr>
            <w:tcW w:w="1170" w:type="dxa"/>
            <w:tcBorders>
              <w:top w:val="single" w:sz="4" w:space="0" w:color="auto"/>
              <w:left w:val="single" w:sz="4" w:space="0" w:color="auto"/>
              <w:bottom w:val="single" w:sz="4" w:space="0" w:color="auto"/>
              <w:right w:val="single" w:sz="4" w:space="0" w:color="auto"/>
            </w:tcBorders>
            <w:vAlign w:val="center"/>
            <w:hideMark/>
          </w:tcPr>
          <w:p w:rsidR="00D91075" w:rsidRPr="00435FD4" w:rsidRDefault="00D91075" w:rsidP="006B7D38">
            <w:pPr>
              <w:pStyle w:val="NoSpacing"/>
              <w:spacing w:line="276" w:lineRule="auto"/>
              <w:rPr>
                <w:rFonts w:cs="Times New Roman"/>
                <w:szCs w:val="24"/>
              </w:rPr>
            </w:pPr>
            <w:r w:rsidRPr="00435FD4">
              <w:rPr>
                <w:rFonts w:cs="Times New Roman"/>
                <w:szCs w:val="24"/>
              </w:rPr>
              <w:t>.500</w:t>
            </w:r>
          </w:p>
        </w:tc>
      </w:tr>
      <w:tr w:rsidR="00D91075" w:rsidRPr="00435FD4" w:rsidTr="006B7D38">
        <w:tc>
          <w:tcPr>
            <w:tcW w:w="90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9</w:t>
            </w:r>
          </w:p>
        </w:tc>
        <w:tc>
          <w:tcPr>
            <w:tcW w:w="261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Interaction</w:t>
            </w:r>
          </w:p>
        </w:tc>
        <w:tc>
          <w:tcPr>
            <w:tcW w:w="144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420</w:t>
            </w:r>
          </w:p>
          <w:p w:rsidR="00D91075" w:rsidRPr="00435FD4" w:rsidRDefault="00D91075" w:rsidP="006B7D38">
            <w:pPr>
              <w:pStyle w:val="NoSpacing"/>
              <w:spacing w:line="276" w:lineRule="auto"/>
              <w:rPr>
                <w:rFonts w:cs="Times New Roman"/>
                <w:szCs w:val="24"/>
              </w:rPr>
            </w:pPr>
            <w:r w:rsidRPr="00435FD4">
              <w:rPr>
                <w:rFonts w:cs="Times New Roman"/>
                <w:szCs w:val="24"/>
              </w:rPr>
              <w:t>(50.5)</w:t>
            </w:r>
          </w:p>
        </w:tc>
        <w:tc>
          <w:tcPr>
            <w:tcW w:w="126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411</w:t>
            </w:r>
          </w:p>
          <w:p w:rsidR="00D91075" w:rsidRPr="00435FD4" w:rsidRDefault="00D91075" w:rsidP="006B7D38">
            <w:pPr>
              <w:pStyle w:val="NoSpacing"/>
              <w:spacing w:line="276" w:lineRule="auto"/>
              <w:rPr>
                <w:rFonts w:cs="Times New Roman"/>
                <w:szCs w:val="24"/>
              </w:rPr>
            </w:pPr>
            <w:r w:rsidRPr="00435FD4">
              <w:rPr>
                <w:rFonts w:cs="Times New Roman"/>
                <w:szCs w:val="24"/>
              </w:rPr>
              <w:t>(49.5)</w:t>
            </w:r>
          </w:p>
        </w:tc>
        <w:tc>
          <w:tcPr>
            <w:tcW w:w="1170" w:type="dxa"/>
            <w:tcBorders>
              <w:top w:val="single" w:sz="4" w:space="0" w:color="auto"/>
              <w:left w:val="single" w:sz="4" w:space="0" w:color="auto"/>
              <w:bottom w:val="single" w:sz="4" w:space="0" w:color="auto"/>
              <w:right w:val="single" w:sz="4" w:space="0" w:color="auto"/>
            </w:tcBorders>
            <w:vAlign w:val="center"/>
            <w:hideMark/>
          </w:tcPr>
          <w:p w:rsidR="00D91075" w:rsidRPr="00435FD4" w:rsidRDefault="00D91075" w:rsidP="006B7D38">
            <w:pPr>
              <w:pStyle w:val="NoSpacing"/>
              <w:spacing w:line="276" w:lineRule="auto"/>
              <w:rPr>
                <w:rFonts w:cs="Times New Roman"/>
                <w:szCs w:val="24"/>
              </w:rPr>
            </w:pPr>
            <w:r w:rsidRPr="00435FD4">
              <w:rPr>
                <w:rFonts w:cs="Times New Roman"/>
                <w:szCs w:val="24"/>
              </w:rPr>
              <w:t>1.51</w:t>
            </w:r>
          </w:p>
        </w:tc>
        <w:tc>
          <w:tcPr>
            <w:tcW w:w="1170" w:type="dxa"/>
            <w:tcBorders>
              <w:top w:val="single" w:sz="4" w:space="0" w:color="auto"/>
              <w:left w:val="single" w:sz="4" w:space="0" w:color="auto"/>
              <w:bottom w:val="single" w:sz="4" w:space="0" w:color="auto"/>
              <w:right w:val="single" w:sz="4" w:space="0" w:color="auto"/>
            </w:tcBorders>
            <w:vAlign w:val="center"/>
            <w:hideMark/>
          </w:tcPr>
          <w:p w:rsidR="00D91075" w:rsidRPr="00435FD4" w:rsidRDefault="00D91075" w:rsidP="006B7D38">
            <w:pPr>
              <w:pStyle w:val="NoSpacing"/>
              <w:spacing w:line="276" w:lineRule="auto"/>
              <w:rPr>
                <w:rFonts w:cs="Times New Roman"/>
                <w:szCs w:val="24"/>
              </w:rPr>
            </w:pPr>
            <w:r w:rsidRPr="00435FD4">
              <w:rPr>
                <w:rFonts w:cs="Times New Roman"/>
                <w:szCs w:val="24"/>
              </w:rPr>
              <w:t>.500</w:t>
            </w:r>
          </w:p>
        </w:tc>
      </w:tr>
      <w:tr w:rsidR="00D91075" w:rsidRPr="00435FD4" w:rsidTr="006B7D38">
        <w:tc>
          <w:tcPr>
            <w:tcW w:w="900" w:type="dxa"/>
            <w:tcBorders>
              <w:top w:val="single" w:sz="4" w:space="0" w:color="auto"/>
              <w:left w:val="single" w:sz="4" w:space="0" w:color="auto"/>
              <w:bottom w:val="single" w:sz="4" w:space="0" w:color="auto"/>
              <w:right w:val="single" w:sz="4" w:space="0" w:color="auto"/>
            </w:tcBorders>
          </w:tcPr>
          <w:p w:rsidR="00D91075" w:rsidRPr="00435FD4" w:rsidRDefault="00D91075" w:rsidP="006B7D38">
            <w:pPr>
              <w:pStyle w:val="NoSpacing"/>
              <w:spacing w:line="276" w:lineRule="auto"/>
              <w:rPr>
                <w:rFonts w:cs="Times New Roman"/>
                <w:szCs w:val="24"/>
              </w:rPr>
            </w:pPr>
          </w:p>
        </w:tc>
        <w:tc>
          <w:tcPr>
            <w:tcW w:w="261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TOTAL</w:t>
            </w:r>
          </w:p>
        </w:tc>
        <w:tc>
          <w:tcPr>
            <w:tcW w:w="1440" w:type="dxa"/>
            <w:tcBorders>
              <w:top w:val="single" w:sz="4" w:space="0" w:color="auto"/>
              <w:left w:val="single" w:sz="4" w:space="0" w:color="auto"/>
              <w:bottom w:val="single" w:sz="4" w:space="0" w:color="auto"/>
              <w:right w:val="single" w:sz="4" w:space="0" w:color="auto"/>
            </w:tcBorders>
            <w:vAlign w:val="bottom"/>
            <w:hideMark/>
          </w:tcPr>
          <w:p w:rsidR="00D91075" w:rsidRPr="00435FD4" w:rsidRDefault="00D91075" w:rsidP="006B7D38">
            <w:pPr>
              <w:pStyle w:val="NoSpacing"/>
              <w:spacing w:line="276" w:lineRule="auto"/>
              <w:rPr>
                <w:rFonts w:cs="Times New Roman"/>
                <w:szCs w:val="24"/>
              </w:rPr>
            </w:pPr>
            <w:r w:rsidRPr="00435FD4">
              <w:rPr>
                <w:rFonts w:cs="Times New Roman"/>
                <w:szCs w:val="24"/>
              </w:rPr>
              <w:t>417(50.2)</w:t>
            </w:r>
          </w:p>
        </w:tc>
        <w:tc>
          <w:tcPr>
            <w:tcW w:w="1260" w:type="dxa"/>
            <w:tcBorders>
              <w:top w:val="single" w:sz="4" w:space="0" w:color="auto"/>
              <w:left w:val="single" w:sz="4" w:space="0" w:color="auto"/>
              <w:bottom w:val="single" w:sz="4" w:space="0" w:color="auto"/>
              <w:right w:val="single" w:sz="4" w:space="0" w:color="auto"/>
            </w:tcBorders>
            <w:vAlign w:val="bottom"/>
            <w:hideMark/>
          </w:tcPr>
          <w:p w:rsidR="00D91075" w:rsidRPr="00435FD4" w:rsidRDefault="00D91075" w:rsidP="006B7D38">
            <w:pPr>
              <w:pStyle w:val="NoSpacing"/>
              <w:spacing w:line="276" w:lineRule="auto"/>
              <w:rPr>
                <w:rFonts w:cs="Times New Roman"/>
                <w:szCs w:val="24"/>
              </w:rPr>
            </w:pPr>
            <w:r w:rsidRPr="00435FD4">
              <w:rPr>
                <w:rFonts w:cs="Times New Roman"/>
                <w:szCs w:val="24"/>
              </w:rPr>
              <w:t>414(49.8)</w:t>
            </w:r>
          </w:p>
        </w:tc>
        <w:tc>
          <w:tcPr>
            <w:tcW w:w="1170" w:type="dxa"/>
            <w:tcBorders>
              <w:top w:val="single" w:sz="4" w:space="0" w:color="auto"/>
              <w:left w:val="single" w:sz="4" w:space="0" w:color="auto"/>
              <w:bottom w:val="single" w:sz="4" w:space="0" w:color="auto"/>
              <w:right w:val="single" w:sz="4" w:space="0" w:color="auto"/>
            </w:tcBorders>
            <w:vAlign w:val="center"/>
          </w:tcPr>
          <w:p w:rsidR="00D91075" w:rsidRPr="00435FD4" w:rsidRDefault="00D91075" w:rsidP="006B7D38">
            <w:pPr>
              <w:pStyle w:val="NoSpacing"/>
              <w:spacing w:line="276" w:lineRule="auto"/>
              <w:rPr>
                <w:rFonts w:cs="Times New Roman"/>
                <w:szCs w:val="24"/>
              </w:rPr>
            </w:pPr>
          </w:p>
        </w:tc>
        <w:tc>
          <w:tcPr>
            <w:tcW w:w="1170" w:type="dxa"/>
            <w:tcBorders>
              <w:top w:val="single" w:sz="4" w:space="0" w:color="auto"/>
              <w:left w:val="single" w:sz="4" w:space="0" w:color="auto"/>
              <w:bottom w:val="single" w:sz="4" w:space="0" w:color="auto"/>
              <w:right w:val="single" w:sz="4" w:space="0" w:color="auto"/>
            </w:tcBorders>
            <w:vAlign w:val="center"/>
          </w:tcPr>
          <w:p w:rsidR="00D91075" w:rsidRPr="00435FD4" w:rsidRDefault="00D91075" w:rsidP="006B7D38">
            <w:pPr>
              <w:pStyle w:val="NoSpacing"/>
              <w:spacing w:line="276" w:lineRule="auto"/>
              <w:rPr>
                <w:rFonts w:cs="Times New Roman"/>
                <w:szCs w:val="24"/>
              </w:rPr>
            </w:pPr>
          </w:p>
        </w:tc>
      </w:tr>
      <w:tr w:rsidR="00D91075" w:rsidRPr="00435FD4" w:rsidTr="006B7D38">
        <w:tc>
          <w:tcPr>
            <w:tcW w:w="6210" w:type="dxa"/>
            <w:gridSpan w:val="4"/>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N=831, Weighed Average mean =1.50, Grand mean=1.39</w:t>
            </w:r>
          </w:p>
        </w:tc>
        <w:tc>
          <w:tcPr>
            <w:tcW w:w="1170" w:type="dxa"/>
            <w:tcBorders>
              <w:top w:val="single" w:sz="4" w:space="0" w:color="auto"/>
              <w:left w:val="single" w:sz="4" w:space="0" w:color="auto"/>
              <w:bottom w:val="single" w:sz="4" w:space="0" w:color="auto"/>
              <w:right w:val="single" w:sz="4" w:space="0" w:color="auto"/>
            </w:tcBorders>
            <w:vAlign w:val="center"/>
            <w:hideMark/>
          </w:tcPr>
          <w:p w:rsidR="00D91075" w:rsidRPr="00435FD4" w:rsidRDefault="00D91075" w:rsidP="006B7D38">
            <w:pPr>
              <w:pStyle w:val="NoSpacing"/>
              <w:spacing w:line="276" w:lineRule="auto"/>
              <w:rPr>
                <w:rFonts w:cs="Times New Roman"/>
                <w:szCs w:val="24"/>
              </w:rPr>
            </w:pPr>
            <w:r w:rsidRPr="00435FD4">
              <w:rPr>
                <w:rFonts w:cs="Times New Roman"/>
                <w:szCs w:val="24"/>
              </w:rPr>
              <w:t>1.50</w:t>
            </w:r>
          </w:p>
        </w:tc>
        <w:tc>
          <w:tcPr>
            <w:tcW w:w="1170" w:type="dxa"/>
            <w:tcBorders>
              <w:top w:val="single" w:sz="4" w:space="0" w:color="auto"/>
              <w:left w:val="single" w:sz="4" w:space="0" w:color="auto"/>
              <w:bottom w:val="single" w:sz="4" w:space="0" w:color="auto"/>
              <w:right w:val="single" w:sz="4" w:space="0" w:color="auto"/>
            </w:tcBorders>
            <w:vAlign w:val="center"/>
            <w:hideMark/>
          </w:tcPr>
          <w:p w:rsidR="00D91075" w:rsidRPr="00435FD4" w:rsidRDefault="00D91075" w:rsidP="006B7D38">
            <w:pPr>
              <w:pStyle w:val="NoSpacing"/>
              <w:spacing w:line="276" w:lineRule="auto"/>
              <w:rPr>
                <w:rFonts w:cs="Times New Roman"/>
                <w:szCs w:val="24"/>
              </w:rPr>
            </w:pPr>
            <w:r w:rsidRPr="00435FD4">
              <w:rPr>
                <w:rFonts w:cs="Times New Roman"/>
                <w:szCs w:val="24"/>
              </w:rPr>
              <w:t>.491</w:t>
            </w:r>
          </w:p>
        </w:tc>
      </w:tr>
    </w:tbl>
    <w:p w:rsidR="00D91075" w:rsidRPr="00435FD4" w:rsidRDefault="00D91075" w:rsidP="00D91075">
      <w:pPr>
        <w:spacing w:after="0" w:line="240" w:lineRule="auto"/>
        <w:ind w:right="569"/>
        <w:rPr>
          <w:rFonts w:ascii="Times New Roman" w:hAnsi="Times New Roman" w:cs="Times New Roman"/>
          <w:b/>
          <w:sz w:val="24"/>
          <w:szCs w:val="24"/>
        </w:rPr>
      </w:pPr>
      <w:r w:rsidRPr="00435FD4">
        <w:rPr>
          <w:rFonts w:ascii="Times New Roman" w:hAnsi="Times New Roman" w:cs="Times New Roman"/>
          <w:b/>
          <w:sz w:val="24"/>
          <w:szCs w:val="24"/>
        </w:rPr>
        <w:t>Sources: Researcher’s field-report, 2021</w:t>
      </w:r>
    </w:p>
    <w:p w:rsidR="00D91075" w:rsidRPr="00435FD4" w:rsidRDefault="00D91075" w:rsidP="00D91075">
      <w:pPr>
        <w:pStyle w:val="NoSpacing"/>
        <w:spacing w:line="480" w:lineRule="auto"/>
        <w:rPr>
          <w:rFonts w:cs="Times New Roman"/>
          <w:szCs w:val="24"/>
        </w:rPr>
      </w:pPr>
    </w:p>
    <w:p w:rsidR="00D91075" w:rsidRPr="00435FD4" w:rsidRDefault="00D91075" w:rsidP="00D91075">
      <w:pPr>
        <w:pStyle w:val="NoSpacing"/>
        <w:spacing w:line="480" w:lineRule="auto"/>
        <w:rPr>
          <w:rFonts w:cs="Times New Roman"/>
          <w:szCs w:val="24"/>
        </w:rPr>
      </w:pPr>
      <w:r w:rsidRPr="00435FD4">
        <w:rPr>
          <w:rFonts w:cs="Times New Roman"/>
          <w:szCs w:val="24"/>
        </w:rPr>
        <w:t xml:space="preserve">Findings show that 428, respondents representing 51.5% said that awareness of information sources on cervical cancer was newspaper while 48.5% feel otherwise. The study also reveals that 297, respondents representing 35.7% said it was internet while 64.3% of the respondent said no. In addition, it shows that 375, respondents representing 45.1% said radio while 54.9% disagreed. Furthermore the study reveals that 326, respondents representing 39.2% said that television while 60.8% of the respondents disagreed. Also the study reveals that 431, respondents representing 51.9% said that friend and relatives while 48.1% of the respondents disagreed. In addition, 589, respondents representing 70.9% said that awareness of information sources on cervical cancer was library while 29.1% said no. Also, 451, respondents representing 54.3% said that awareness of information sources on cervical cancer was textbooks while 45.7% feel otherwise. The study also reveals that 437, respondents representing 52.6% said it was classroom while 47.4% of the respondent said no. In addition, it shows that 420, respondents representing 50.5% said interaction while 49.5% disagreed. </w:t>
      </w:r>
    </w:p>
    <w:p w:rsidR="00D91075" w:rsidRPr="00435FD4" w:rsidRDefault="00D91075" w:rsidP="00D91075">
      <w:pPr>
        <w:autoSpaceDE w:val="0"/>
        <w:autoSpaceDN w:val="0"/>
        <w:adjustRightInd w:val="0"/>
        <w:spacing w:after="0"/>
        <w:rPr>
          <w:rFonts w:ascii="Times New Roman" w:hAnsi="Times New Roman" w:cs="Times New Roman"/>
          <w:sz w:val="24"/>
          <w:szCs w:val="24"/>
        </w:rPr>
      </w:pPr>
      <w:r w:rsidRPr="00435FD4">
        <w:rPr>
          <w:rFonts w:ascii="Times New Roman" w:hAnsi="Times New Roman" w:cs="Times New Roman"/>
          <w:noProof/>
          <w:sz w:val="24"/>
          <w:szCs w:val="24"/>
        </w:rPr>
        <w:lastRenderedPageBreak/>
        <w:drawing>
          <wp:inline distT="0" distB="0" distL="0" distR="0">
            <wp:extent cx="4582795" cy="2753995"/>
            <wp:effectExtent l="19050" t="0" r="27305" b="8255"/>
            <wp:docPr id="2" name="مخطط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91075" w:rsidRPr="00435FD4" w:rsidRDefault="00D91075" w:rsidP="00D91075">
      <w:pPr>
        <w:autoSpaceDE w:val="0"/>
        <w:autoSpaceDN w:val="0"/>
        <w:adjustRightInd w:val="0"/>
        <w:spacing w:after="0"/>
        <w:rPr>
          <w:rFonts w:ascii="Times New Roman" w:hAnsi="Times New Roman" w:cs="Times New Roman"/>
          <w:sz w:val="24"/>
          <w:szCs w:val="24"/>
        </w:rPr>
      </w:pPr>
    </w:p>
    <w:p w:rsidR="00D91075" w:rsidRPr="00435FD4" w:rsidRDefault="00D91075" w:rsidP="00D91075">
      <w:pPr>
        <w:autoSpaceDE w:val="0"/>
        <w:autoSpaceDN w:val="0"/>
        <w:adjustRightInd w:val="0"/>
        <w:spacing w:after="0"/>
        <w:rPr>
          <w:rFonts w:ascii="Times New Roman" w:hAnsi="Times New Roman" w:cs="Times New Roman"/>
          <w:sz w:val="24"/>
          <w:szCs w:val="24"/>
        </w:rPr>
      </w:pPr>
      <w:r w:rsidRPr="00435FD4">
        <w:rPr>
          <w:rFonts w:ascii="Times New Roman" w:hAnsi="Times New Roman" w:cs="Times New Roman"/>
          <w:sz w:val="24"/>
          <w:szCs w:val="24"/>
        </w:rPr>
        <w:t xml:space="preserve">The results of findings show that 50.2% of the respondents agreed that there is high level </w:t>
      </w:r>
      <w:proofErr w:type="gramStart"/>
      <w:r w:rsidRPr="00435FD4">
        <w:rPr>
          <w:rFonts w:ascii="Times New Roman" w:hAnsi="Times New Roman" w:cs="Times New Roman"/>
          <w:sz w:val="24"/>
          <w:szCs w:val="24"/>
        </w:rPr>
        <w:t>of  students’</w:t>
      </w:r>
      <w:proofErr w:type="gramEnd"/>
      <w:r w:rsidRPr="00435FD4">
        <w:rPr>
          <w:rFonts w:ascii="Times New Roman" w:hAnsi="Times New Roman" w:cs="Times New Roman"/>
          <w:sz w:val="24"/>
          <w:szCs w:val="24"/>
        </w:rPr>
        <w:t xml:space="preserve"> awareness of information sources on cervical cancer while 49.8% said low</w:t>
      </w:r>
    </w:p>
    <w:p w:rsidR="00D91075" w:rsidRPr="00435FD4" w:rsidRDefault="00D91075" w:rsidP="00D91075">
      <w:pPr>
        <w:autoSpaceDE w:val="0"/>
        <w:autoSpaceDN w:val="0"/>
        <w:adjustRightInd w:val="0"/>
        <w:spacing w:after="0"/>
        <w:rPr>
          <w:rFonts w:ascii="Times New Roman" w:hAnsi="Times New Roman" w:cs="Times New Roman"/>
          <w:sz w:val="24"/>
          <w:szCs w:val="24"/>
        </w:rPr>
      </w:pPr>
    </w:p>
    <w:p w:rsidR="00D91075" w:rsidRPr="00435FD4" w:rsidRDefault="00D91075" w:rsidP="00D91075">
      <w:pPr>
        <w:shd w:val="clear" w:color="auto" w:fill="FFFFFF"/>
        <w:tabs>
          <w:tab w:val="left" w:pos="360"/>
        </w:tabs>
        <w:spacing w:after="0" w:line="360" w:lineRule="auto"/>
        <w:rPr>
          <w:rFonts w:ascii="Times New Roman" w:hAnsi="Times New Roman" w:cs="Times New Roman"/>
          <w:sz w:val="24"/>
          <w:szCs w:val="24"/>
        </w:rPr>
      </w:pPr>
    </w:p>
    <w:p w:rsidR="00D91075" w:rsidRPr="00435FD4" w:rsidRDefault="00D91075" w:rsidP="00D91075">
      <w:pPr>
        <w:shd w:val="clear" w:color="auto" w:fill="FFFFFF"/>
        <w:tabs>
          <w:tab w:val="left" w:pos="360"/>
        </w:tabs>
        <w:spacing w:after="0" w:line="360" w:lineRule="auto"/>
        <w:rPr>
          <w:rFonts w:ascii="Times New Roman" w:hAnsi="Times New Roman" w:cs="Times New Roman"/>
          <w:sz w:val="24"/>
          <w:szCs w:val="24"/>
        </w:rPr>
      </w:pPr>
    </w:p>
    <w:p w:rsidR="00D91075" w:rsidRPr="00435FD4" w:rsidRDefault="00D91075" w:rsidP="00D91075">
      <w:pPr>
        <w:spacing w:after="160" w:line="256" w:lineRule="auto"/>
        <w:rPr>
          <w:rFonts w:ascii="Times New Roman" w:hAnsi="Times New Roman" w:cs="Times New Roman"/>
          <w:sz w:val="24"/>
          <w:szCs w:val="24"/>
        </w:rPr>
      </w:pPr>
      <w:r w:rsidRPr="00435FD4">
        <w:rPr>
          <w:rFonts w:ascii="Times New Roman" w:hAnsi="Times New Roman" w:cs="Times New Roman"/>
          <w:b/>
          <w:sz w:val="24"/>
          <w:szCs w:val="24"/>
        </w:rPr>
        <w:t>RQ4:</w:t>
      </w:r>
      <w:r w:rsidRPr="00435FD4">
        <w:rPr>
          <w:rFonts w:ascii="Times New Roman" w:hAnsi="Times New Roman" w:cs="Times New Roman"/>
          <w:sz w:val="24"/>
          <w:szCs w:val="24"/>
        </w:rPr>
        <w:t xml:space="preserve"> What is the level of students’ awareness of the danger of having multiple sex partners?</w:t>
      </w:r>
    </w:p>
    <w:p w:rsidR="00D91075" w:rsidRPr="00435FD4" w:rsidRDefault="00D91075" w:rsidP="00D91075">
      <w:pPr>
        <w:spacing w:after="160" w:line="256" w:lineRule="auto"/>
        <w:rPr>
          <w:rFonts w:ascii="Times New Roman" w:hAnsi="Times New Roman" w:cs="Times New Roman"/>
          <w:b/>
          <w:sz w:val="24"/>
          <w:szCs w:val="24"/>
        </w:rPr>
      </w:pPr>
      <w:r w:rsidRPr="00435FD4">
        <w:rPr>
          <w:rFonts w:ascii="Times New Roman" w:hAnsi="Times New Roman" w:cs="Times New Roman"/>
          <w:b/>
          <w:sz w:val="24"/>
          <w:szCs w:val="24"/>
        </w:rPr>
        <w:t>TABLE 8: Level of Students’ Awareness of the danger of having multiple sex partners</w:t>
      </w:r>
    </w:p>
    <w:tbl>
      <w:tblPr>
        <w:tblW w:w="1017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16"/>
        <w:gridCol w:w="4244"/>
        <w:gridCol w:w="1080"/>
        <w:gridCol w:w="810"/>
        <w:gridCol w:w="810"/>
        <w:gridCol w:w="810"/>
        <w:gridCol w:w="900"/>
        <w:gridCol w:w="900"/>
      </w:tblGrid>
      <w:tr w:rsidR="00D91075" w:rsidRPr="00435FD4" w:rsidTr="006B7D38">
        <w:tc>
          <w:tcPr>
            <w:tcW w:w="616"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S/A</w:t>
            </w:r>
          </w:p>
        </w:tc>
        <w:tc>
          <w:tcPr>
            <w:tcW w:w="4244"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ITEMS</w:t>
            </w:r>
          </w:p>
        </w:tc>
        <w:tc>
          <w:tcPr>
            <w:tcW w:w="108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 xml:space="preserve">HA </w:t>
            </w:r>
          </w:p>
          <w:p w:rsidR="00D91075" w:rsidRPr="00435FD4" w:rsidRDefault="00D91075" w:rsidP="006B7D38">
            <w:pPr>
              <w:pStyle w:val="NoSpacing"/>
              <w:spacing w:line="276" w:lineRule="auto"/>
              <w:rPr>
                <w:rFonts w:cs="Times New Roman"/>
                <w:szCs w:val="24"/>
              </w:rPr>
            </w:pPr>
            <w:r w:rsidRPr="00435FD4">
              <w:rPr>
                <w:rFonts w:cs="Times New Roman"/>
                <w:szCs w:val="24"/>
              </w:rPr>
              <w:t>(%)</w:t>
            </w:r>
          </w:p>
        </w:tc>
        <w:tc>
          <w:tcPr>
            <w:tcW w:w="81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FA</w:t>
            </w:r>
          </w:p>
          <w:p w:rsidR="00D91075" w:rsidRPr="00435FD4" w:rsidRDefault="00D91075" w:rsidP="006B7D38">
            <w:pPr>
              <w:pStyle w:val="NoSpacing"/>
              <w:spacing w:line="276" w:lineRule="auto"/>
              <w:rPr>
                <w:rFonts w:cs="Times New Roman"/>
                <w:szCs w:val="24"/>
              </w:rPr>
            </w:pPr>
            <w:r w:rsidRPr="00435FD4">
              <w:rPr>
                <w:rFonts w:cs="Times New Roman"/>
                <w:szCs w:val="24"/>
              </w:rPr>
              <w:t>(%)</w:t>
            </w:r>
          </w:p>
        </w:tc>
        <w:tc>
          <w:tcPr>
            <w:tcW w:w="81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RA</w:t>
            </w:r>
          </w:p>
          <w:p w:rsidR="00D91075" w:rsidRPr="00435FD4" w:rsidRDefault="00D91075" w:rsidP="006B7D38">
            <w:pPr>
              <w:pStyle w:val="NoSpacing"/>
              <w:spacing w:line="276" w:lineRule="auto"/>
              <w:rPr>
                <w:rFonts w:cs="Times New Roman"/>
                <w:szCs w:val="24"/>
              </w:rPr>
            </w:pPr>
            <w:r w:rsidRPr="00435FD4">
              <w:rPr>
                <w:rFonts w:cs="Times New Roman"/>
                <w:szCs w:val="24"/>
              </w:rPr>
              <w:t>(%)</w:t>
            </w:r>
          </w:p>
        </w:tc>
        <w:tc>
          <w:tcPr>
            <w:tcW w:w="81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NA</w:t>
            </w:r>
          </w:p>
          <w:p w:rsidR="00D91075" w:rsidRPr="00435FD4" w:rsidRDefault="00D91075" w:rsidP="006B7D38">
            <w:pPr>
              <w:pStyle w:val="NoSpacing"/>
              <w:spacing w:line="276" w:lineRule="auto"/>
              <w:rPr>
                <w:rFonts w:cs="Times New Roman"/>
                <w:szCs w:val="24"/>
              </w:rPr>
            </w:pPr>
            <w:r w:rsidRPr="00435FD4">
              <w:rPr>
                <w:rFonts w:cs="Times New Roman"/>
                <w:szCs w:val="24"/>
              </w:rPr>
              <w:t>(%)</w:t>
            </w:r>
          </w:p>
        </w:tc>
        <w:tc>
          <w:tcPr>
            <w:tcW w:w="900" w:type="dxa"/>
            <w:tcBorders>
              <w:top w:val="single" w:sz="4" w:space="0" w:color="auto"/>
              <w:left w:val="single" w:sz="4" w:space="0" w:color="auto"/>
              <w:bottom w:val="single" w:sz="4" w:space="0" w:color="auto"/>
              <w:right w:val="single" w:sz="4" w:space="0" w:color="auto"/>
            </w:tcBorders>
            <w:vAlign w:val="bottom"/>
            <w:hideMark/>
          </w:tcPr>
          <w:p w:rsidR="00D91075" w:rsidRPr="00435FD4" w:rsidRDefault="00D91075" w:rsidP="006B7D38">
            <w:pPr>
              <w:pStyle w:val="NoSpacing"/>
              <w:spacing w:line="276" w:lineRule="auto"/>
              <w:rPr>
                <w:rFonts w:cs="Times New Roman"/>
                <w:szCs w:val="24"/>
              </w:rPr>
            </w:pPr>
            <w:r w:rsidRPr="00435FD4">
              <w:rPr>
                <w:rFonts w:cs="Times New Roman"/>
                <w:szCs w:val="24"/>
              </w:rPr>
              <w:t>Mean</w:t>
            </w:r>
          </w:p>
        </w:tc>
        <w:tc>
          <w:tcPr>
            <w:tcW w:w="900" w:type="dxa"/>
            <w:tcBorders>
              <w:top w:val="single" w:sz="4" w:space="0" w:color="auto"/>
              <w:left w:val="single" w:sz="4" w:space="0" w:color="auto"/>
              <w:bottom w:val="single" w:sz="4" w:space="0" w:color="auto"/>
              <w:right w:val="single" w:sz="4" w:space="0" w:color="auto"/>
            </w:tcBorders>
            <w:vAlign w:val="bottom"/>
            <w:hideMark/>
          </w:tcPr>
          <w:p w:rsidR="00D91075" w:rsidRPr="00435FD4" w:rsidRDefault="00D91075" w:rsidP="006B7D38">
            <w:pPr>
              <w:pStyle w:val="NoSpacing"/>
              <w:spacing w:line="276" w:lineRule="auto"/>
              <w:rPr>
                <w:rFonts w:cs="Times New Roman"/>
                <w:szCs w:val="24"/>
              </w:rPr>
            </w:pPr>
            <w:r w:rsidRPr="00435FD4">
              <w:rPr>
                <w:rFonts w:cs="Times New Roman"/>
                <w:szCs w:val="24"/>
              </w:rPr>
              <w:t>Std. Dev</w:t>
            </w:r>
          </w:p>
        </w:tc>
      </w:tr>
      <w:tr w:rsidR="00D91075" w:rsidRPr="00435FD4" w:rsidTr="006B7D38">
        <w:tc>
          <w:tcPr>
            <w:tcW w:w="616"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1</w:t>
            </w:r>
          </w:p>
        </w:tc>
        <w:tc>
          <w:tcPr>
            <w:tcW w:w="4244"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Having sexual contacts too early can predispose to cervical cancer</w:t>
            </w:r>
          </w:p>
        </w:tc>
        <w:tc>
          <w:tcPr>
            <w:tcW w:w="108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446 (53.7)</w:t>
            </w:r>
          </w:p>
        </w:tc>
        <w:tc>
          <w:tcPr>
            <w:tcW w:w="81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129</w:t>
            </w:r>
          </w:p>
          <w:p w:rsidR="00D91075" w:rsidRPr="00435FD4" w:rsidRDefault="00D91075" w:rsidP="006B7D38">
            <w:pPr>
              <w:pStyle w:val="NoSpacing"/>
              <w:spacing w:line="276" w:lineRule="auto"/>
              <w:rPr>
                <w:rFonts w:cs="Times New Roman"/>
                <w:szCs w:val="24"/>
              </w:rPr>
            </w:pPr>
            <w:r w:rsidRPr="00435FD4">
              <w:rPr>
                <w:rFonts w:cs="Times New Roman"/>
                <w:szCs w:val="24"/>
              </w:rPr>
              <w:t>(15.5)</w:t>
            </w:r>
          </w:p>
        </w:tc>
        <w:tc>
          <w:tcPr>
            <w:tcW w:w="81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96</w:t>
            </w:r>
          </w:p>
          <w:p w:rsidR="00D91075" w:rsidRPr="00435FD4" w:rsidRDefault="00D91075" w:rsidP="006B7D38">
            <w:pPr>
              <w:pStyle w:val="NoSpacing"/>
              <w:spacing w:line="276" w:lineRule="auto"/>
              <w:rPr>
                <w:rFonts w:cs="Times New Roman"/>
                <w:szCs w:val="24"/>
              </w:rPr>
            </w:pPr>
            <w:r w:rsidRPr="00435FD4">
              <w:rPr>
                <w:rFonts w:cs="Times New Roman"/>
                <w:szCs w:val="24"/>
              </w:rPr>
              <w:t>(11.6)</w:t>
            </w:r>
          </w:p>
        </w:tc>
        <w:tc>
          <w:tcPr>
            <w:tcW w:w="81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160</w:t>
            </w:r>
          </w:p>
          <w:p w:rsidR="00D91075" w:rsidRPr="00435FD4" w:rsidRDefault="00D91075" w:rsidP="006B7D38">
            <w:pPr>
              <w:pStyle w:val="NoSpacing"/>
              <w:spacing w:line="276" w:lineRule="auto"/>
              <w:rPr>
                <w:rFonts w:cs="Times New Roman"/>
                <w:szCs w:val="24"/>
              </w:rPr>
            </w:pPr>
            <w:r w:rsidRPr="00435FD4">
              <w:rPr>
                <w:rFonts w:cs="Times New Roman"/>
                <w:szCs w:val="24"/>
              </w:rPr>
              <w:t>(19.3)</w:t>
            </w:r>
          </w:p>
        </w:tc>
        <w:tc>
          <w:tcPr>
            <w:tcW w:w="900" w:type="dxa"/>
            <w:tcBorders>
              <w:top w:val="single" w:sz="4" w:space="0" w:color="auto"/>
              <w:left w:val="single" w:sz="4" w:space="0" w:color="auto"/>
              <w:bottom w:val="single" w:sz="4" w:space="0" w:color="auto"/>
              <w:right w:val="single" w:sz="4" w:space="0" w:color="auto"/>
            </w:tcBorders>
            <w:vAlign w:val="center"/>
            <w:hideMark/>
          </w:tcPr>
          <w:p w:rsidR="00D91075" w:rsidRPr="00435FD4" w:rsidRDefault="00D91075" w:rsidP="006B7D38">
            <w:pPr>
              <w:pStyle w:val="NoSpacing"/>
              <w:spacing w:line="276" w:lineRule="auto"/>
              <w:rPr>
                <w:rFonts w:cs="Times New Roman"/>
                <w:szCs w:val="24"/>
              </w:rPr>
            </w:pPr>
            <w:r w:rsidRPr="00435FD4">
              <w:rPr>
                <w:rFonts w:cs="Times New Roman"/>
                <w:szCs w:val="24"/>
              </w:rPr>
              <w:t>3.04</w:t>
            </w:r>
          </w:p>
        </w:tc>
        <w:tc>
          <w:tcPr>
            <w:tcW w:w="900" w:type="dxa"/>
            <w:tcBorders>
              <w:top w:val="single" w:sz="4" w:space="0" w:color="auto"/>
              <w:left w:val="single" w:sz="4" w:space="0" w:color="auto"/>
              <w:bottom w:val="single" w:sz="4" w:space="0" w:color="auto"/>
              <w:right w:val="single" w:sz="4" w:space="0" w:color="auto"/>
            </w:tcBorders>
            <w:vAlign w:val="center"/>
            <w:hideMark/>
          </w:tcPr>
          <w:p w:rsidR="00D91075" w:rsidRPr="00435FD4" w:rsidRDefault="00D91075" w:rsidP="006B7D38">
            <w:pPr>
              <w:pStyle w:val="NoSpacing"/>
              <w:spacing w:line="276" w:lineRule="auto"/>
              <w:rPr>
                <w:rFonts w:cs="Times New Roman"/>
                <w:szCs w:val="24"/>
              </w:rPr>
            </w:pPr>
            <w:r w:rsidRPr="00435FD4">
              <w:rPr>
                <w:rFonts w:cs="Times New Roman"/>
                <w:szCs w:val="24"/>
              </w:rPr>
              <w:t>1.193</w:t>
            </w:r>
          </w:p>
        </w:tc>
      </w:tr>
      <w:tr w:rsidR="00D91075" w:rsidRPr="00435FD4" w:rsidTr="006B7D38">
        <w:tc>
          <w:tcPr>
            <w:tcW w:w="616"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2</w:t>
            </w:r>
          </w:p>
        </w:tc>
        <w:tc>
          <w:tcPr>
            <w:tcW w:w="4244"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Having multiple sex partners can predispose to cervical cancer</w:t>
            </w:r>
          </w:p>
        </w:tc>
        <w:tc>
          <w:tcPr>
            <w:tcW w:w="108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435</w:t>
            </w:r>
          </w:p>
          <w:p w:rsidR="00D91075" w:rsidRPr="00435FD4" w:rsidRDefault="00D91075" w:rsidP="006B7D38">
            <w:pPr>
              <w:pStyle w:val="NoSpacing"/>
              <w:spacing w:line="276" w:lineRule="auto"/>
              <w:rPr>
                <w:rFonts w:cs="Times New Roman"/>
                <w:szCs w:val="24"/>
              </w:rPr>
            </w:pPr>
            <w:r w:rsidRPr="00435FD4">
              <w:rPr>
                <w:rFonts w:cs="Times New Roman"/>
                <w:szCs w:val="24"/>
              </w:rPr>
              <w:t>(52.3)</w:t>
            </w:r>
          </w:p>
        </w:tc>
        <w:tc>
          <w:tcPr>
            <w:tcW w:w="81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97</w:t>
            </w:r>
          </w:p>
          <w:p w:rsidR="00D91075" w:rsidRPr="00435FD4" w:rsidRDefault="00D91075" w:rsidP="006B7D38">
            <w:pPr>
              <w:pStyle w:val="NoSpacing"/>
              <w:spacing w:line="276" w:lineRule="auto"/>
              <w:rPr>
                <w:rFonts w:cs="Times New Roman"/>
                <w:szCs w:val="24"/>
              </w:rPr>
            </w:pPr>
            <w:r w:rsidRPr="00435FD4">
              <w:rPr>
                <w:rFonts w:cs="Times New Roman"/>
                <w:szCs w:val="24"/>
              </w:rPr>
              <w:t>(11.7)</w:t>
            </w:r>
          </w:p>
        </w:tc>
        <w:tc>
          <w:tcPr>
            <w:tcW w:w="81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82</w:t>
            </w:r>
          </w:p>
          <w:p w:rsidR="00D91075" w:rsidRPr="00435FD4" w:rsidRDefault="00D91075" w:rsidP="006B7D38">
            <w:pPr>
              <w:pStyle w:val="NoSpacing"/>
              <w:spacing w:line="276" w:lineRule="auto"/>
              <w:rPr>
                <w:rFonts w:cs="Times New Roman"/>
                <w:szCs w:val="24"/>
              </w:rPr>
            </w:pPr>
            <w:r w:rsidRPr="00435FD4">
              <w:rPr>
                <w:rFonts w:cs="Times New Roman"/>
                <w:szCs w:val="24"/>
              </w:rPr>
              <w:t>(9.9)</w:t>
            </w:r>
          </w:p>
        </w:tc>
        <w:tc>
          <w:tcPr>
            <w:tcW w:w="81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217</w:t>
            </w:r>
          </w:p>
          <w:p w:rsidR="00D91075" w:rsidRPr="00435FD4" w:rsidRDefault="00D91075" w:rsidP="006B7D38">
            <w:pPr>
              <w:pStyle w:val="NoSpacing"/>
              <w:spacing w:line="276" w:lineRule="auto"/>
              <w:rPr>
                <w:rFonts w:cs="Times New Roman"/>
                <w:szCs w:val="24"/>
              </w:rPr>
            </w:pPr>
            <w:r w:rsidRPr="00435FD4">
              <w:rPr>
                <w:rFonts w:cs="Times New Roman"/>
                <w:szCs w:val="24"/>
              </w:rPr>
              <w:t>(26.1)</w:t>
            </w:r>
          </w:p>
        </w:tc>
        <w:tc>
          <w:tcPr>
            <w:tcW w:w="900" w:type="dxa"/>
            <w:tcBorders>
              <w:top w:val="single" w:sz="4" w:space="0" w:color="auto"/>
              <w:left w:val="single" w:sz="4" w:space="0" w:color="auto"/>
              <w:bottom w:val="single" w:sz="4" w:space="0" w:color="auto"/>
              <w:right w:val="single" w:sz="4" w:space="0" w:color="auto"/>
            </w:tcBorders>
            <w:vAlign w:val="center"/>
            <w:hideMark/>
          </w:tcPr>
          <w:p w:rsidR="00D91075" w:rsidRPr="00435FD4" w:rsidRDefault="00D91075" w:rsidP="006B7D38">
            <w:pPr>
              <w:pStyle w:val="NoSpacing"/>
              <w:spacing w:line="276" w:lineRule="auto"/>
              <w:rPr>
                <w:rFonts w:cs="Times New Roman"/>
                <w:szCs w:val="24"/>
              </w:rPr>
            </w:pPr>
            <w:r w:rsidRPr="00435FD4">
              <w:rPr>
                <w:rFonts w:cs="Times New Roman"/>
                <w:szCs w:val="24"/>
              </w:rPr>
              <w:t>2.90</w:t>
            </w:r>
          </w:p>
        </w:tc>
        <w:tc>
          <w:tcPr>
            <w:tcW w:w="900" w:type="dxa"/>
            <w:tcBorders>
              <w:top w:val="single" w:sz="4" w:space="0" w:color="auto"/>
              <w:left w:val="single" w:sz="4" w:space="0" w:color="auto"/>
              <w:bottom w:val="single" w:sz="4" w:space="0" w:color="auto"/>
              <w:right w:val="single" w:sz="4" w:space="0" w:color="auto"/>
            </w:tcBorders>
            <w:vAlign w:val="center"/>
            <w:hideMark/>
          </w:tcPr>
          <w:p w:rsidR="00D91075" w:rsidRPr="00435FD4" w:rsidRDefault="00D91075" w:rsidP="006B7D38">
            <w:pPr>
              <w:pStyle w:val="NoSpacing"/>
              <w:spacing w:line="276" w:lineRule="auto"/>
              <w:rPr>
                <w:rFonts w:cs="Times New Roman"/>
                <w:szCs w:val="24"/>
              </w:rPr>
            </w:pPr>
            <w:r w:rsidRPr="00435FD4">
              <w:rPr>
                <w:rFonts w:cs="Times New Roman"/>
                <w:szCs w:val="24"/>
              </w:rPr>
              <w:t>1.288</w:t>
            </w:r>
          </w:p>
        </w:tc>
      </w:tr>
      <w:tr w:rsidR="00D91075" w:rsidRPr="00435FD4" w:rsidTr="006B7D38">
        <w:tc>
          <w:tcPr>
            <w:tcW w:w="616"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3</w:t>
            </w:r>
          </w:p>
        </w:tc>
        <w:tc>
          <w:tcPr>
            <w:tcW w:w="4244"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Having just one male sexual partner who has other partners can predispose to cervical cancer</w:t>
            </w:r>
          </w:p>
        </w:tc>
        <w:tc>
          <w:tcPr>
            <w:tcW w:w="108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338</w:t>
            </w:r>
          </w:p>
          <w:p w:rsidR="00D91075" w:rsidRPr="00435FD4" w:rsidRDefault="00D91075" w:rsidP="006B7D38">
            <w:pPr>
              <w:pStyle w:val="NoSpacing"/>
              <w:spacing w:line="276" w:lineRule="auto"/>
              <w:rPr>
                <w:rFonts w:cs="Times New Roman"/>
                <w:szCs w:val="24"/>
              </w:rPr>
            </w:pPr>
            <w:r w:rsidRPr="00435FD4">
              <w:rPr>
                <w:rFonts w:cs="Times New Roman"/>
                <w:szCs w:val="24"/>
              </w:rPr>
              <w:t>(40.7)</w:t>
            </w:r>
          </w:p>
        </w:tc>
        <w:tc>
          <w:tcPr>
            <w:tcW w:w="81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172</w:t>
            </w:r>
          </w:p>
          <w:p w:rsidR="00D91075" w:rsidRPr="00435FD4" w:rsidRDefault="00D91075" w:rsidP="006B7D38">
            <w:pPr>
              <w:pStyle w:val="NoSpacing"/>
              <w:spacing w:line="276" w:lineRule="auto"/>
              <w:rPr>
                <w:rFonts w:cs="Times New Roman"/>
                <w:szCs w:val="24"/>
              </w:rPr>
            </w:pPr>
            <w:r w:rsidRPr="00435FD4">
              <w:rPr>
                <w:rFonts w:cs="Times New Roman"/>
                <w:szCs w:val="24"/>
              </w:rPr>
              <w:t>(20.7)</w:t>
            </w:r>
          </w:p>
        </w:tc>
        <w:tc>
          <w:tcPr>
            <w:tcW w:w="81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70</w:t>
            </w:r>
          </w:p>
          <w:p w:rsidR="00D91075" w:rsidRPr="00435FD4" w:rsidRDefault="00D91075" w:rsidP="006B7D38">
            <w:pPr>
              <w:pStyle w:val="NoSpacing"/>
              <w:spacing w:line="276" w:lineRule="auto"/>
              <w:rPr>
                <w:rFonts w:cs="Times New Roman"/>
                <w:szCs w:val="24"/>
              </w:rPr>
            </w:pPr>
            <w:r w:rsidRPr="00435FD4">
              <w:rPr>
                <w:rFonts w:cs="Times New Roman"/>
                <w:szCs w:val="24"/>
              </w:rPr>
              <w:t>(8.4)</w:t>
            </w:r>
          </w:p>
        </w:tc>
        <w:tc>
          <w:tcPr>
            <w:tcW w:w="81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251</w:t>
            </w:r>
          </w:p>
          <w:p w:rsidR="00D91075" w:rsidRPr="00435FD4" w:rsidRDefault="00D91075" w:rsidP="006B7D38">
            <w:pPr>
              <w:pStyle w:val="NoSpacing"/>
              <w:spacing w:line="276" w:lineRule="auto"/>
              <w:rPr>
                <w:rFonts w:cs="Times New Roman"/>
                <w:szCs w:val="24"/>
              </w:rPr>
            </w:pPr>
            <w:r w:rsidRPr="00435FD4">
              <w:rPr>
                <w:rFonts w:cs="Times New Roman"/>
                <w:szCs w:val="24"/>
              </w:rPr>
              <w:t>(30.2)</w:t>
            </w:r>
          </w:p>
        </w:tc>
        <w:tc>
          <w:tcPr>
            <w:tcW w:w="900" w:type="dxa"/>
            <w:tcBorders>
              <w:top w:val="single" w:sz="4" w:space="0" w:color="auto"/>
              <w:left w:val="single" w:sz="4" w:space="0" w:color="auto"/>
              <w:bottom w:val="single" w:sz="4" w:space="0" w:color="auto"/>
              <w:right w:val="single" w:sz="4" w:space="0" w:color="auto"/>
            </w:tcBorders>
            <w:vAlign w:val="center"/>
            <w:hideMark/>
          </w:tcPr>
          <w:p w:rsidR="00D91075" w:rsidRPr="00435FD4" w:rsidRDefault="00D91075" w:rsidP="006B7D38">
            <w:pPr>
              <w:pStyle w:val="NoSpacing"/>
              <w:spacing w:line="276" w:lineRule="auto"/>
              <w:rPr>
                <w:rFonts w:cs="Times New Roman"/>
                <w:szCs w:val="24"/>
              </w:rPr>
            </w:pPr>
            <w:r w:rsidRPr="00435FD4">
              <w:rPr>
                <w:rFonts w:cs="Times New Roman"/>
                <w:szCs w:val="24"/>
              </w:rPr>
              <w:t>2.72</w:t>
            </w:r>
          </w:p>
        </w:tc>
        <w:tc>
          <w:tcPr>
            <w:tcW w:w="900" w:type="dxa"/>
            <w:tcBorders>
              <w:top w:val="single" w:sz="4" w:space="0" w:color="auto"/>
              <w:left w:val="single" w:sz="4" w:space="0" w:color="auto"/>
              <w:bottom w:val="single" w:sz="4" w:space="0" w:color="auto"/>
              <w:right w:val="single" w:sz="4" w:space="0" w:color="auto"/>
            </w:tcBorders>
            <w:vAlign w:val="center"/>
            <w:hideMark/>
          </w:tcPr>
          <w:p w:rsidR="00D91075" w:rsidRPr="00435FD4" w:rsidRDefault="00D91075" w:rsidP="006B7D38">
            <w:pPr>
              <w:pStyle w:val="NoSpacing"/>
              <w:spacing w:line="276" w:lineRule="auto"/>
              <w:rPr>
                <w:rFonts w:cs="Times New Roman"/>
                <w:szCs w:val="24"/>
              </w:rPr>
            </w:pPr>
            <w:r w:rsidRPr="00435FD4">
              <w:rPr>
                <w:rFonts w:cs="Times New Roman"/>
                <w:szCs w:val="24"/>
              </w:rPr>
              <w:t>1.274</w:t>
            </w:r>
          </w:p>
        </w:tc>
      </w:tr>
      <w:tr w:rsidR="00D91075" w:rsidRPr="00435FD4" w:rsidTr="006B7D38">
        <w:tc>
          <w:tcPr>
            <w:tcW w:w="616"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4</w:t>
            </w:r>
          </w:p>
        </w:tc>
        <w:tc>
          <w:tcPr>
            <w:tcW w:w="4244"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Giving birth to many children can cause cervical cancer</w:t>
            </w:r>
          </w:p>
        </w:tc>
        <w:tc>
          <w:tcPr>
            <w:tcW w:w="108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182</w:t>
            </w:r>
          </w:p>
          <w:p w:rsidR="00D91075" w:rsidRPr="00435FD4" w:rsidRDefault="00D91075" w:rsidP="006B7D38">
            <w:pPr>
              <w:pStyle w:val="NoSpacing"/>
              <w:spacing w:line="276" w:lineRule="auto"/>
              <w:rPr>
                <w:rFonts w:cs="Times New Roman"/>
                <w:szCs w:val="24"/>
              </w:rPr>
            </w:pPr>
            <w:r w:rsidRPr="00435FD4">
              <w:rPr>
                <w:rFonts w:cs="Times New Roman"/>
                <w:szCs w:val="24"/>
              </w:rPr>
              <w:t>(21.9)</w:t>
            </w:r>
          </w:p>
        </w:tc>
        <w:tc>
          <w:tcPr>
            <w:tcW w:w="81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171</w:t>
            </w:r>
          </w:p>
          <w:p w:rsidR="00D91075" w:rsidRPr="00435FD4" w:rsidRDefault="00D91075" w:rsidP="006B7D38">
            <w:pPr>
              <w:pStyle w:val="NoSpacing"/>
              <w:spacing w:line="276" w:lineRule="auto"/>
              <w:rPr>
                <w:rFonts w:cs="Times New Roman"/>
                <w:szCs w:val="24"/>
              </w:rPr>
            </w:pPr>
            <w:r w:rsidRPr="00435FD4">
              <w:rPr>
                <w:rFonts w:cs="Times New Roman"/>
                <w:szCs w:val="24"/>
              </w:rPr>
              <w:t>(20.6)</w:t>
            </w:r>
          </w:p>
        </w:tc>
        <w:tc>
          <w:tcPr>
            <w:tcW w:w="81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103</w:t>
            </w:r>
          </w:p>
          <w:p w:rsidR="00D91075" w:rsidRPr="00435FD4" w:rsidRDefault="00D91075" w:rsidP="006B7D38">
            <w:pPr>
              <w:pStyle w:val="NoSpacing"/>
              <w:spacing w:line="276" w:lineRule="auto"/>
              <w:rPr>
                <w:rFonts w:cs="Times New Roman"/>
                <w:szCs w:val="24"/>
              </w:rPr>
            </w:pPr>
            <w:r w:rsidRPr="00435FD4">
              <w:rPr>
                <w:rFonts w:cs="Times New Roman"/>
                <w:szCs w:val="24"/>
              </w:rPr>
              <w:t>(12.4)</w:t>
            </w:r>
          </w:p>
        </w:tc>
        <w:tc>
          <w:tcPr>
            <w:tcW w:w="81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375</w:t>
            </w:r>
          </w:p>
          <w:p w:rsidR="00D91075" w:rsidRPr="00435FD4" w:rsidRDefault="00D91075" w:rsidP="006B7D38">
            <w:pPr>
              <w:pStyle w:val="NoSpacing"/>
              <w:spacing w:line="276" w:lineRule="auto"/>
              <w:rPr>
                <w:rFonts w:cs="Times New Roman"/>
                <w:szCs w:val="24"/>
              </w:rPr>
            </w:pPr>
            <w:r w:rsidRPr="00435FD4">
              <w:rPr>
                <w:rFonts w:cs="Times New Roman"/>
                <w:szCs w:val="24"/>
              </w:rPr>
              <w:t>(45.1)</w:t>
            </w:r>
          </w:p>
        </w:tc>
        <w:tc>
          <w:tcPr>
            <w:tcW w:w="900" w:type="dxa"/>
            <w:tcBorders>
              <w:top w:val="single" w:sz="4" w:space="0" w:color="auto"/>
              <w:left w:val="single" w:sz="4" w:space="0" w:color="auto"/>
              <w:bottom w:val="single" w:sz="4" w:space="0" w:color="auto"/>
              <w:right w:val="single" w:sz="4" w:space="0" w:color="auto"/>
            </w:tcBorders>
            <w:vAlign w:val="center"/>
            <w:hideMark/>
          </w:tcPr>
          <w:p w:rsidR="00D91075" w:rsidRPr="00435FD4" w:rsidRDefault="00D91075" w:rsidP="006B7D38">
            <w:pPr>
              <w:pStyle w:val="NoSpacing"/>
              <w:spacing w:line="276" w:lineRule="auto"/>
              <w:rPr>
                <w:rFonts w:cs="Times New Roman"/>
                <w:szCs w:val="24"/>
              </w:rPr>
            </w:pPr>
            <w:r w:rsidRPr="00435FD4">
              <w:rPr>
                <w:rFonts w:cs="Times New Roman"/>
                <w:szCs w:val="24"/>
              </w:rPr>
              <w:t>2.19</w:t>
            </w:r>
          </w:p>
        </w:tc>
        <w:tc>
          <w:tcPr>
            <w:tcW w:w="900" w:type="dxa"/>
            <w:tcBorders>
              <w:top w:val="single" w:sz="4" w:space="0" w:color="auto"/>
              <w:left w:val="single" w:sz="4" w:space="0" w:color="auto"/>
              <w:bottom w:val="single" w:sz="4" w:space="0" w:color="auto"/>
              <w:right w:val="single" w:sz="4" w:space="0" w:color="auto"/>
            </w:tcBorders>
            <w:vAlign w:val="center"/>
            <w:hideMark/>
          </w:tcPr>
          <w:p w:rsidR="00D91075" w:rsidRPr="00435FD4" w:rsidRDefault="00D91075" w:rsidP="006B7D38">
            <w:pPr>
              <w:pStyle w:val="NoSpacing"/>
              <w:spacing w:line="276" w:lineRule="auto"/>
              <w:rPr>
                <w:rFonts w:cs="Times New Roman"/>
                <w:szCs w:val="24"/>
              </w:rPr>
            </w:pPr>
            <w:r w:rsidRPr="00435FD4">
              <w:rPr>
                <w:rFonts w:cs="Times New Roman"/>
                <w:szCs w:val="24"/>
              </w:rPr>
              <w:t>1.224</w:t>
            </w:r>
          </w:p>
        </w:tc>
      </w:tr>
      <w:tr w:rsidR="00D91075" w:rsidRPr="00435FD4" w:rsidTr="006B7D38">
        <w:tc>
          <w:tcPr>
            <w:tcW w:w="616"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5</w:t>
            </w:r>
          </w:p>
        </w:tc>
        <w:tc>
          <w:tcPr>
            <w:tcW w:w="4244"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Prolonged use of birth control pills (Medications to prevent pregnancy) can cause cervical cancer</w:t>
            </w:r>
          </w:p>
        </w:tc>
        <w:tc>
          <w:tcPr>
            <w:tcW w:w="108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223</w:t>
            </w:r>
          </w:p>
          <w:p w:rsidR="00D91075" w:rsidRPr="00435FD4" w:rsidRDefault="00D91075" w:rsidP="006B7D38">
            <w:pPr>
              <w:pStyle w:val="NoSpacing"/>
              <w:spacing w:line="276" w:lineRule="auto"/>
              <w:rPr>
                <w:rFonts w:cs="Times New Roman"/>
                <w:szCs w:val="24"/>
              </w:rPr>
            </w:pPr>
            <w:r w:rsidRPr="00435FD4">
              <w:rPr>
                <w:rFonts w:cs="Times New Roman"/>
                <w:szCs w:val="24"/>
              </w:rPr>
              <w:t>(26.8)</w:t>
            </w:r>
          </w:p>
        </w:tc>
        <w:tc>
          <w:tcPr>
            <w:tcW w:w="81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165</w:t>
            </w:r>
          </w:p>
          <w:p w:rsidR="00D91075" w:rsidRPr="00435FD4" w:rsidRDefault="00D91075" w:rsidP="006B7D38">
            <w:pPr>
              <w:pStyle w:val="NoSpacing"/>
              <w:spacing w:line="276" w:lineRule="auto"/>
              <w:rPr>
                <w:rFonts w:cs="Times New Roman"/>
                <w:szCs w:val="24"/>
              </w:rPr>
            </w:pPr>
            <w:r w:rsidRPr="00435FD4">
              <w:rPr>
                <w:rFonts w:cs="Times New Roman"/>
                <w:szCs w:val="24"/>
              </w:rPr>
              <w:t>(19.9)</w:t>
            </w:r>
          </w:p>
        </w:tc>
        <w:tc>
          <w:tcPr>
            <w:tcW w:w="81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131</w:t>
            </w:r>
          </w:p>
          <w:p w:rsidR="00D91075" w:rsidRPr="00435FD4" w:rsidRDefault="00D91075" w:rsidP="006B7D38">
            <w:pPr>
              <w:pStyle w:val="NoSpacing"/>
              <w:spacing w:line="276" w:lineRule="auto"/>
              <w:rPr>
                <w:rFonts w:cs="Times New Roman"/>
                <w:szCs w:val="24"/>
              </w:rPr>
            </w:pPr>
            <w:r w:rsidRPr="00435FD4">
              <w:rPr>
                <w:rFonts w:cs="Times New Roman"/>
                <w:szCs w:val="24"/>
              </w:rPr>
              <w:t>(15.8)</w:t>
            </w:r>
          </w:p>
        </w:tc>
        <w:tc>
          <w:tcPr>
            <w:tcW w:w="81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312</w:t>
            </w:r>
          </w:p>
          <w:p w:rsidR="00D91075" w:rsidRPr="00435FD4" w:rsidRDefault="00D91075" w:rsidP="006B7D38">
            <w:pPr>
              <w:pStyle w:val="NoSpacing"/>
              <w:spacing w:line="276" w:lineRule="auto"/>
              <w:rPr>
                <w:rFonts w:cs="Times New Roman"/>
                <w:szCs w:val="24"/>
              </w:rPr>
            </w:pPr>
            <w:r w:rsidRPr="00435FD4">
              <w:rPr>
                <w:rFonts w:cs="Times New Roman"/>
                <w:szCs w:val="24"/>
              </w:rPr>
              <w:t>(37.5)</w:t>
            </w:r>
          </w:p>
        </w:tc>
        <w:tc>
          <w:tcPr>
            <w:tcW w:w="900" w:type="dxa"/>
            <w:tcBorders>
              <w:top w:val="single" w:sz="4" w:space="0" w:color="auto"/>
              <w:left w:val="single" w:sz="4" w:space="0" w:color="auto"/>
              <w:bottom w:val="single" w:sz="4" w:space="0" w:color="auto"/>
              <w:right w:val="single" w:sz="4" w:space="0" w:color="auto"/>
            </w:tcBorders>
            <w:vAlign w:val="center"/>
            <w:hideMark/>
          </w:tcPr>
          <w:p w:rsidR="00D91075" w:rsidRPr="00435FD4" w:rsidRDefault="00D91075" w:rsidP="006B7D38">
            <w:pPr>
              <w:pStyle w:val="NoSpacing"/>
              <w:spacing w:line="276" w:lineRule="auto"/>
              <w:rPr>
                <w:rFonts w:cs="Times New Roman"/>
                <w:szCs w:val="24"/>
              </w:rPr>
            </w:pPr>
            <w:r w:rsidRPr="00435FD4">
              <w:rPr>
                <w:rFonts w:cs="Times New Roman"/>
                <w:szCs w:val="24"/>
              </w:rPr>
              <w:t>2.36</w:t>
            </w:r>
          </w:p>
        </w:tc>
        <w:tc>
          <w:tcPr>
            <w:tcW w:w="900" w:type="dxa"/>
            <w:tcBorders>
              <w:top w:val="single" w:sz="4" w:space="0" w:color="auto"/>
              <w:left w:val="single" w:sz="4" w:space="0" w:color="auto"/>
              <w:bottom w:val="single" w:sz="4" w:space="0" w:color="auto"/>
              <w:right w:val="single" w:sz="4" w:space="0" w:color="auto"/>
            </w:tcBorders>
            <w:vAlign w:val="center"/>
            <w:hideMark/>
          </w:tcPr>
          <w:p w:rsidR="00D91075" w:rsidRPr="00435FD4" w:rsidRDefault="00D91075" w:rsidP="006B7D38">
            <w:pPr>
              <w:pStyle w:val="NoSpacing"/>
              <w:spacing w:line="276" w:lineRule="auto"/>
              <w:rPr>
                <w:rFonts w:cs="Times New Roman"/>
                <w:szCs w:val="24"/>
              </w:rPr>
            </w:pPr>
            <w:r w:rsidRPr="00435FD4">
              <w:rPr>
                <w:rFonts w:cs="Times New Roman"/>
                <w:szCs w:val="24"/>
              </w:rPr>
              <w:t>1.233</w:t>
            </w:r>
          </w:p>
        </w:tc>
      </w:tr>
      <w:tr w:rsidR="00D91075" w:rsidRPr="00435FD4" w:rsidTr="006B7D38">
        <w:tc>
          <w:tcPr>
            <w:tcW w:w="616"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6</w:t>
            </w:r>
          </w:p>
        </w:tc>
        <w:tc>
          <w:tcPr>
            <w:tcW w:w="4244"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HIV infection can increase the risk of cervical cancer</w:t>
            </w:r>
          </w:p>
        </w:tc>
        <w:tc>
          <w:tcPr>
            <w:tcW w:w="108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288</w:t>
            </w:r>
          </w:p>
          <w:p w:rsidR="00D91075" w:rsidRPr="00435FD4" w:rsidRDefault="00D91075" w:rsidP="006B7D38">
            <w:pPr>
              <w:pStyle w:val="NoSpacing"/>
              <w:spacing w:line="276" w:lineRule="auto"/>
              <w:rPr>
                <w:rFonts w:cs="Times New Roman"/>
                <w:szCs w:val="24"/>
              </w:rPr>
            </w:pPr>
            <w:r w:rsidRPr="00435FD4">
              <w:rPr>
                <w:rFonts w:cs="Times New Roman"/>
                <w:szCs w:val="24"/>
              </w:rPr>
              <w:t>(34.7)</w:t>
            </w:r>
          </w:p>
        </w:tc>
        <w:tc>
          <w:tcPr>
            <w:tcW w:w="81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157</w:t>
            </w:r>
          </w:p>
          <w:p w:rsidR="00D91075" w:rsidRPr="00435FD4" w:rsidRDefault="00D91075" w:rsidP="006B7D38">
            <w:pPr>
              <w:pStyle w:val="NoSpacing"/>
              <w:spacing w:line="276" w:lineRule="auto"/>
              <w:rPr>
                <w:rFonts w:cs="Times New Roman"/>
                <w:szCs w:val="24"/>
              </w:rPr>
            </w:pPr>
            <w:r w:rsidRPr="00435FD4">
              <w:rPr>
                <w:rFonts w:cs="Times New Roman"/>
                <w:szCs w:val="24"/>
              </w:rPr>
              <w:t>(18.9)</w:t>
            </w:r>
          </w:p>
        </w:tc>
        <w:tc>
          <w:tcPr>
            <w:tcW w:w="81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121</w:t>
            </w:r>
          </w:p>
          <w:p w:rsidR="00D91075" w:rsidRPr="00435FD4" w:rsidRDefault="00D91075" w:rsidP="006B7D38">
            <w:pPr>
              <w:pStyle w:val="NoSpacing"/>
              <w:spacing w:line="276" w:lineRule="auto"/>
              <w:rPr>
                <w:rFonts w:cs="Times New Roman"/>
                <w:szCs w:val="24"/>
              </w:rPr>
            </w:pPr>
            <w:r w:rsidRPr="00435FD4">
              <w:rPr>
                <w:rFonts w:cs="Times New Roman"/>
                <w:szCs w:val="24"/>
              </w:rPr>
              <w:t>(14.6)</w:t>
            </w:r>
          </w:p>
        </w:tc>
        <w:tc>
          <w:tcPr>
            <w:tcW w:w="81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265</w:t>
            </w:r>
          </w:p>
          <w:p w:rsidR="00D91075" w:rsidRPr="00435FD4" w:rsidRDefault="00D91075" w:rsidP="006B7D38">
            <w:pPr>
              <w:pStyle w:val="NoSpacing"/>
              <w:spacing w:line="276" w:lineRule="auto"/>
              <w:rPr>
                <w:rFonts w:cs="Times New Roman"/>
                <w:szCs w:val="24"/>
              </w:rPr>
            </w:pPr>
            <w:r w:rsidRPr="00435FD4">
              <w:rPr>
                <w:rFonts w:cs="Times New Roman"/>
                <w:szCs w:val="24"/>
              </w:rPr>
              <w:t>(31.9)</w:t>
            </w:r>
          </w:p>
        </w:tc>
        <w:tc>
          <w:tcPr>
            <w:tcW w:w="900" w:type="dxa"/>
            <w:tcBorders>
              <w:top w:val="single" w:sz="4" w:space="0" w:color="auto"/>
              <w:left w:val="single" w:sz="4" w:space="0" w:color="auto"/>
              <w:bottom w:val="single" w:sz="4" w:space="0" w:color="auto"/>
              <w:right w:val="single" w:sz="4" w:space="0" w:color="auto"/>
            </w:tcBorders>
            <w:vAlign w:val="center"/>
            <w:hideMark/>
          </w:tcPr>
          <w:p w:rsidR="00D91075" w:rsidRPr="00435FD4" w:rsidRDefault="00D91075" w:rsidP="006B7D38">
            <w:pPr>
              <w:pStyle w:val="NoSpacing"/>
              <w:spacing w:line="276" w:lineRule="auto"/>
              <w:rPr>
                <w:rFonts w:cs="Times New Roman"/>
                <w:szCs w:val="24"/>
              </w:rPr>
            </w:pPr>
            <w:r w:rsidRPr="00435FD4">
              <w:rPr>
                <w:rFonts w:cs="Times New Roman"/>
                <w:szCs w:val="24"/>
              </w:rPr>
              <w:t>2.56</w:t>
            </w:r>
          </w:p>
        </w:tc>
        <w:tc>
          <w:tcPr>
            <w:tcW w:w="900" w:type="dxa"/>
            <w:tcBorders>
              <w:top w:val="single" w:sz="4" w:space="0" w:color="auto"/>
              <w:left w:val="single" w:sz="4" w:space="0" w:color="auto"/>
              <w:bottom w:val="single" w:sz="4" w:space="0" w:color="auto"/>
              <w:right w:val="single" w:sz="4" w:space="0" w:color="auto"/>
            </w:tcBorders>
            <w:vAlign w:val="center"/>
            <w:hideMark/>
          </w:tcPr>
          <w:p w:rsidR="00D91075" w:rsidRPr="00435FD4" w:rsidRDefault="00D91075" w:rsidP="006B7D38">
            <w:pPr>
              <w:pStyle w:val="NoSpacing"/>
              <w:spacing w:line="276" w:lineRule="auto"/>
              <w:rPr>
                <w:rFonts w:cs="Times New Roman"/>
                <w:szCs w:val="24"/>
              </w:rPr>
            </w:pPr>
            <w:r w:rsidRPr="00435FD4">
              <w:rPr>
                <w:rFonts w:cs="Times New Roman"/>
                <w:szCs w:val="24"/>
              </w:rPr>
              <w:t>1.257</w:t>
            </w:r>
          </w:p>
        </w:tc>
      </w:tr>
      <w:tr w:rsidR="00D91075" w:rsidRPr="00435FD4" w:rsidTr="006B7D38">
        <w:tc>
          <w:tcPr>
            <w:tcW w:w="616"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7</w:t>
            </w:r>
          </w:p>
        </w:tc>
        <w:tc>
          <w:tcPr>
            <w:tcW w:w="4244"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 xml:space="preserve">HPV infection is the main factor that </w:t>
            </w:r>
            <w:r w:rsidRPr="00435FD4">
              <w:rPr>
                <w:rFonts w:cs="Times New Roman"/>
                <w:szCs w:val="24"/>
              </w:rPr>
              <w:lastRenderedPageBreak/>
              <w:t>predispose to cervical cancer</w:t>
            </w:r>
          </w:p>
        </w:tc>
        <w:tc>
          <w:tcPr>
            <w:tcW w:w="108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lastRenderedPageBreak/>
              <w:t>209</w:t>
            </w:r>
          </w:p>
          <w:p w:rsidR="00D91075" w:rsidRPr="00435FD4" w:rsidRDefault="00D91075" w:rsidP="006B7D38">
            <w:pPr>
              <w:pStyle w:val="NoSpacing"/>
              <w:spacing w:line="276" w:lineRule="auto"/>
              <w:rPr>
                <w:rFonts w:cs="Times New Roman"/>
                <w:szCs w:val="24"/>
              </w:rPr>
            </w:pPr>
            <w:r w:rsidRPr="00435FD4">
              <w:rPr>
                <w:rFonts w:cs="Times New Roman"/>
                <w:szCs w:val="24"/>
              </w:rPr>
              <w:lastRenderedPageBreak/>
              <w:t>(25.2)</w:t>
            </w:r>
          </w:p>
        </w:tc>
        <w:tc>
          <w:tcPr>
            <w:tcW w:w="81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lastRenderedPageBreak/>
              <w:t>210</w:t>
            </w:r>
          </w:p>
          <w:p w:rsidR="00D91075" w:rsidRPr="00435FD4" w:rsidRDefault="00D91075" w:rsidP="006B7D38">
            <w:pPr>
              <w:pStyle w:val="NoSpacing"/>
              <w:spacing w:line="276" w:lineRule="auto"/>
              <w:rPr>
                <w:rFonts w:cs="Times New Roman"/>
                <w:szCs w:val="24"/>
              </w:rPr>
            </w:pPr>
            <w:r w:rsidRPr="00435FD4">
              <w:rPr>
                <w:rFonts w:cs="Times New Roman"/>
                <w:szCs w:val="24"/>
              </w:rPr>
              <w:lastRenderedPageBreak/>
              <w:t>(25.3)</w:t>
            </w:r>
          </w:p>
        </w:tc>
        <w:tc>
          <w:tcPr>
            <w:tcW w:w="81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lastRenderedPageBreak/>
              <w:t>124</w:t>
            </w:r>
          </w:p>
          <w:p w:rsidR="00D91075" w:rsidRPr="00435FD4" w:rsidRDefault="00D91075" w:rsidP="006B7D38">
            <w:pPr>
              <w:pStyle w:val="NoSpacing"/>
              <w:spacing w:line="276" w:lineRule="auto"/>
              <w:rPr>
                <w:rFonts w:cs="Times New Roman"/>
                <w:szCs w:val="24"/>
              </w:rPr>
            </w:pPr>
            <w:r w:rsidRPr="00435FD4">
              <w:rPr>
                <w:rFonts w:cs="Times New Roman"/>
                <w:szCs w:val="24"/>
              </w:rPr>
              <w:lastRenderedPageBreak/>
              <w:t>(14.9)</w:t>
            </w:r>
          </w:p>
        </w:tc>
        <w:tc>
          <w:tcPr>
            <w:tcW w:w="81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lastRenderedPageBreak/>
              <w:t>288</w:t>
            </w:r>
          </w:p>
          <w:p w:rsidR="00D91075" w:rsidRPr="00435FD4" w:rsidRDefault="00D91075" w:rsidP="006B7D38">
            <w:pPr>
              <w:pStyle w:val="NoSpacing"/>
              <w:spacing w:line="276" w:lineRule="auto"/>
              <w:rPr>
                <w:rFonts w:cs="Times New Roman"/>
                <w:szCs w:val="24"/>
              </w:rPr>
            </w:pPr>
            <w:r w:rsidRPr="00435FD4">
              <w:rPr>
                <w:rFonts w:cs="Times New Roman"/>
                <w:szCs w:val="24"/>
              </w:rPr>
              <w:lastRenderedPageBreak/>
              <w:t>(34.7)</w:t>
            </w:r>
          </w:p>
        </w:tc>
        <w:tc>
          <w:tcPr>
            <w:tcW w:w="900" w:type="dxa"/>
            <w:tcBorders>
              <w:top w:val="single" w:sz="4" w:space="0" w:color="auto"/>
              <w:left w:val="single" w:sz="4" w:space="0" w:color="auto"/>
              <w:bottom w:val="single" w:sz="4" w:space="0" w:color="auto"/>
              <w:right w:val="single" w:sz="4" w:space="0" w:color="auto"/>
            </w:tcBorders>
            <w:vAlign w:val="center"/>
            <w:hideMark/>
          </w:tcPr>
          <w:p w:rsidR="00D91075" w:rsidRPr="00435FD4" w:rsidRDefault="00D91075" w:rsidP="006B7D38">
            <w:pPr>
              <w:pStyle w:val="NoSpacing"/>
              <w:spacing w:line="276" w:lineRule="auto"/>
              <w:rPr>
                <w:rFonts w:cs="Times New Roman"/>
                <w:szCs w:val="24"/>
              </w:rPr>
            </w:pPr>
            <w:r w:rsidRPr="00435FD4">
              <w:rPr>
                <w:rFonts w:cs="Times New Roman"/>
                <w:szCs w:val="24"/>
              </w:rPr>
              <w:lastRenderedPageBreak/>
              <w:t>2.41</w:t>
            </w:r>
          </w:p>
        </w:tc>
        <w:tc>
          <w:tcPr>
            <w:tcW w:w="900" w:type="dxa"/>
            <w:tcBorders>
              <w:top w:val="single" w:sz="4" w:space="0" w:color="auto"/>
              <w:left w:val="single" w:sz="4" w:space="0" w:color="auto"/>
              <w:bottom w:val="single" w:sz="4" w:space="0" w:color="auto"/>
              <w:right w:val="single" w:sz="4" w:space="0" w:color="auto"/>
            </w:tcBorders>
            <w:vAlign w:val="center"/>
            <w:hideMark/>
          </w:tcPr>
          <w:p w:rsidR="00D91075" w:rsidRPr="00435FD4" w:rsidRDefault="00D91075" w:rsidP="006B7D38">
            <w:pPr>
              <w:pStyle w:val="NoSpacing"/>
              <w:spacing w:line="276" w:lineRule="auto"/>
              <w:rPr>
                <w:rFonts w:cs="Times New Roman"/>
                <w:szCs w:val="24"/>
              </w:rPr>
            </w:pPr>
            <w:r w:rsidRPr="00435FD4">
              <w:rPr>
                <w:rFonts w:cs="Times New Roman"/>
                <w:szCs w:val="24"/>
              </w:rPr>
              <w:t>1.200</w:t>
            </w:r>
          </w:p>
        </w:tc>
      </w:tr>
      <w:tr w:rsidR="00D91075" w:rsidRPr="00435FD4" w:rsidTr="006B7D38">
        <w:tc>
          <w:tcPr>
            <w:tcW w:w="616" w:type="dxa"/>
            <w:tcBorders>
              <w:top w:val="single" w:sz="4" w:space="0" w:color="auto"/>
              <w:left w:val="single" w:sz="4" w:space="0" w:color="auto"/>
              <w:bottom w:val="single" w:sz="4" w:space="0" w:color="auto"/>
              <w:right w:val="single" w:sz="4" w:space="0" w:color="auto"/>
            </w:tcBorders>
          </w:tcPr>
          <w:p w:rsidR="00D91075" w:rsidRPr="00435FD4" w:rsidRDefault="00D91075" w:rsidP="006B7D38">
            <w:pPr>
              <w:pStyle w:val="NoSpacing"/>
              <w:spacing w:line="276" w:lineRule="auto"/>
              <w:rPr>
                <w:rFonts w:cs="Times New Roman"/>
                <w:szCs w:val="24"/>
              </w:rPr>
            </w:pPr>
          </w:p>
        </w:tc>
        <w:tc>
          <w:tcPr>
            <w:tcW w:w="4244"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TOTAL</w:t>
            </w:r>
          </w:p>
        </w:tc>
        <w:tc>
          <w:tcPr>
            <w:tcW w:w="1080" w:type="dxa"/>
            <w:tcBorders>
              <w:top w:val="single" w:sz="4" w:space="0" w:color="auto"/>
              <w:left w:val="single" w:sz="4" w:space="0" w:color="auto"/>
              <w:bottom w:val="single" w:sz="4" w:space="0" w:color="auto"/>
              <w:right w:val="single" w:sz="4" w:space="0" w:color="auto"/>
            </w:tcBorders>
            <w:vAlign w:val="bottom"/>
            <w:hideMark/>
          </w:tcPr>
          <w:p w:rsidR="00D91075" w:rsidRPr="00435FD4" w:rsidRDefault="00D91075" w:rsidP="006B7D38">
            <w:pPr>
              <w:pStyle w:val="NoSpacing"/>
              <w:spacing w:line="276" w:lineRule="auto"/>
              <w:rPr>
                <w:rFonts w:cs="Times New Roman"/>
                <w:szCs w:val="24"/>
              </w:rPr>
            </w:pPr>
            <w:r w:rsidRPr="00435FD4">
              <w:rPr>
                <w:rFonts w:cs="Times New Roman"/>
                <w:szCs w:val="24"/>
              </w:rPr>
              <w:t>303</w:t>
            </w:r>
          </w:p>
          <w:p w:rsidR="00D91075" w:rsidRPr="00435FD4" w:rsidRDefault="00D91075" w:rsidP="006B7D38">
            <w:pPr>
              <w:pStyle w:val="NoSpacing"/>
              <w:spacing w:line="276" w:lineRule="auto"/>
              <w:rPr>
                <w:rFonts w:cs="Times New Roman"/>
                <w:szCs w:val="24"/>
              </w:rPr>
            </w:pPr>
            <w:r w:rsidRPr="00435FD4">
              <w:rPr>
                <w:rFonts w:cs="Times New Roman"/>
                <w:szCs w:val="24"/>
              </w:rPr>
              <w:t>(36.5)</w:t>
            </w:r>
          </w:p>
        </w:tc>
        <w:tc>
          <w:tcPr>
            <w:tcW w:w="810" w:type="dxa"/>
            <w:tcBorders>
              <w:top w:val="single" w:sz="4" w:space="0" w:color="auto"/>
              <w:left w:val="single" w:sz="4" w:space="0" w:color="auto"/>
              <w:bottom w:val="single" w:sz="4" w:space="0" w:color="auto"/>
              <w:right w:val="single" w:sz="4" w:space="0" w:color="auto"/>
            </w:tcBorders>
            <w:vAlign w:val="bottom"/>
            <w:hideMark/>
          </w:tcPr>
          <w:p w:rsidR="00D91075" w:rsidRPr="00435FD4" w:rsidRDefault="00D91075" w:rsidP="006B7D38">
            <w:pPr>
              <w:pStyle w:val="NoSpacing"/>
              <w:spacing w:line="276" w:lineRule="auto"/>
              <w:rPr>
                <w:rFonts w:cs="Times New Roman"/>
                <w:szCs w:val="24"/>
              </w:rPr>
            </w:pPr>
            <w:r w:rsidRPr="00435FD4">
              <w:rPr>
                <w:rFonts w:cs="Times New Roman"/>
                <w:szCs w:val="24"/>
              </w:rPr>
              <w:t>157</w:t>
            </w:r>
          </w:p>
          <w:p w:rsidR="00D91075" w:rsidRPr="00435FD4" w:rsidRDefault="00D91075" w:rsidP="006B7D38">
            <w:pPr>
              <w:pStyle w:val="NoSpacing"/>
              <w:spacing w:line="276" w:lineRule="auto"/>
              <w:rPr>
                <w:rFonts w:cs="Times New Roman"/>
                <w:szCs w:val="24"/>
              </w:rPr>
            </w:pPr>
            <w:r w:rsidRPr="00435FD4">
              <w:rPr>
                <w:rFonts w:cs="Times New Roman"/>
                <w:szCs w:val="24"/>
              </w:rPr>
              <w:t>(18.9)</w:t>
            </w:r>
          </w:p>
        </w:tc>
        <w:tc>
          <w:tcPr>
            <w:tcW w:w="810" w:type="dxa"/>
            <w:tcBorders>
              <w:top w:val="single" w:sz="4" w:space="0" w:color="auto"/>
              <w:left w:val="single" w:sz="4" w:space="0" w:color="auto"/>
              <w:bottom w:val="single" w:sz="4" w:space="0" w:color="auto"/>
              <w:right w:val="single" w:sz="4" w:space="0" w:color="auto"/>
            </w:tcBorders>
            <w:vAlign w:val="bottom"/>
            <w:hideMark/>
          </w:tcPr>
          <w:p w:rsidR="00D91075" w:rsidRPr="00435FD4" w:rsidRDefault="00D91075" w:rsidP="006B7D38">
            <w:pPr>
              <w:pStyle w:val="NoSpacing"/>
              <w:spacing w:line="276" w:lineRule="auto"/>
              <w:rPr>
                <w:rFonts w:cs="Times New Roman"/>
                <w:szCs w:val="24"/>
              </w:rPr>
            </w:pPr>
            <w:r w:rsidRPr="00435FD4">
              <w:rPr>
                <w:rFonts w:cs="Times New Roman"/>
                <w:szCs w:val="24"/>
              </w:rPr>
              <w:t>104</w:t>
            </w:r>
          </w:p>
          <w:p w:rsidR="00D91075" w:rsidRPr="00435FD4" w:rsidRDefault="00D91075" w:rsidP="006B7D38">
            <w:pPr>
              <w:pStyle w:val="NoSpacing"/>
              <w:spacing w:line="276" w:lineRule="auto"/>
              <w:rPr>
                <w:rFonts w:cs="Times New Roman"/>
                <w:szCs w:val="24"/>
              </w:rPr>
            </w:pPr>
            <w:r w:rsidRPr="00435FD4">
              <w:rPr>
                <w:rFonts w:cs="Times New Roman"/>
                <w:szCs w:val="24"/>
              </w:rPr>
              <w:t>(12.5)</w:t>
            </w:r>
          </w:p>
        </w:tc>
        <w:tc>
          <w:tcPr>
            <w:tcW w:w="810" w:type="dxa"/>
            <w:tcBorders>
              <w:top w:val="single" w:sz="4" w:space="0" w:color="auto"/>
              <w:left w:val="single" w:sz="4" w:space="0" w:color="auto"/>
              <w:bottom w:val="single" w:sz="4" w:space="0" w:color="auto"/>
              <w:right w:val="single" w:sz="4" w:space="0" w:color="auto"/>
            </w:tcBorders>
            <w:vAlign w:val="bottom"/>
            <w:hideMark/>
          </w:tcPr>
          <w:p w:rsidR="00D91075" w:rsidRPr="00435FD4" w:rsidRDefault="00D91075" w:rsidP="006B7D38">
            <w:pPr>
              <w:pStyle w:val="NoSpacing"/>
              <w:spacing w:line="276" w:lineRule="auto"/>
              <w:rPr>
                <w:rFonts w:cs="Times New Roman"/>
                <w:szCs w:val="24"/>
              </w:rPr>
            </w:pPr>
            <w:r w:rsidRPr="00435FD4">
              <w:rPr>
                <w:rFonts w:cs="Times New Roman"/>
                <w:szCs w:val="24"/>
              </w:rPr>
              <w:t>267</w:t>
            </w:r>
          </w:p>
          <w:p w:rsidR="00D91075" w:rsidRPr="00435FD4" w:rsidRDefault="00D91075" w:rsidP="006B7D38">
            <w:pPr>
              <w:pStyle w:val="NoSpacing"/>
              <w:spacing w:line="276" w:lineRule="auto"/>
              <w:rPr>
                <w:rFonts w:cs="Times New Roman"/>
                <w:szCs w:val="24"/>
              </w:rPr>
            </w:pPr>
            <w:r w:rsidRPr="00435FD4">
              <w:rPr>
                <w:rFonts w:cs="Times New Roman"/>
                <w:szCs w:val="24"/>
              </w:rPr>
              <w:t>(32.1)</w:t>
            </w:r>
          </w:p>
        </w:tc>
        <w:tc>
          <w:tcPr>
            <w:tcW w:w="900" w:type="dxa"/>
            <w:tcBorders>
              <w:top w:val="single" w:sz="4" w:space="0" w:color="auto"/>
              <w:left w:val="single" w:sz="4" w:space="0" w:color="auto"/>
              <w:bottom w:val="single" w:sz="4" w:space="0" w:color="auto"/>
              <w:right w:val="single" w:sz="4" w:space="0" w:color="auto"/>
            </w:tcBorders>
            <w:vAlign w:val="center"/>
          </w:tcPr>
          <w:p w:rsidR="00D91075" w:rsidRPr="00435FD4" w:rsidRDefault="00D91075" w:rsidP="006B7D38">
            <w:pPr>
              <w:pStyle w:val="NoSpacing"/>
              <w:spacing w:line="276" w:lineRule="auto"/>
              <w:rPr>
                <w:rFonts w:cs="Times New Roman"/>
                <w:szCs w:val="24"/>
              </w:rPr>
            </w:pPr>
          </w:p>
        </w:tc>
        <w:tc>
          <w:tcPr>
            <w:tcW w:w="900" w:type="dxa"/>
            <w:tcBorders>
              <w:top w:val="single" w:sz="4" w:space="0" w:color="auto"/>
              <w:left w:val="single" w:sz="4" w:space="0" w:color="auto"/>
              <w:bottom w:val="single" w:sz="4" w:space="0" w:color="auto"/>
              <w:right w:val="single" w:sz="4" w:space="0" w:color="auto"/>
            </w:tcBorders>
            <w:vAlign w:val="center"/>
          </w:tcPr>
          <w:p w:rsidR="00D91075" w:rsidRPr="00435FD4" w:rsidRDefault="00D91075" w:rsidP="006B7D38">
            <w:pPr>
              <w:pStyle w:val="NoSpacing"/>
              <w:spacing w:line="276" w:lineRule="auto"/>
              <w:rPr>
                <w:rFonts w:cs="Times New Roman"/>
                <w:szCs w:val="24"/>
              </w:rPr>
            </w:pPr>
          </w:p>
        </w:tc>
      </w:tr>
      <w:tr w:rsidR="00D91075" w:rsidRPr="00435FD4" w:rsidTr="006B7D38">
        <w:tc>
          <w:tcPr>
            <w:tcW w:w="616" w:type="dxa"/>
            <w:tcBorders>
              <w:top w:val="single" w:sz="4" w:space="0" w:color="auto"/>
              <w:left w:val="single" w:sz="4" w:space="0" w:color="auto"/>
              <w:bottom w:val="single" w:sz="4" w:space="0" w:color="auto"/>
              <w:right w:val="single" w:sz="4" w:space="0" w:color="auto"/>
            </w:tcBorders>
          </w:tcPr>
          <w:p w:rsidR="00D91075" w:rsidRPr="00435FD4" w:rsidRDefault="00D91075" w:rsidP="006B7D38">
            <w:pPr>
              <w:pStyle w:val="NoSpacing"/>
              <w:spacing w:line="276" w:lineRule="auto"/>
              <w:rPr>
                <w:rFonts w:cs="Times New Roman"/>
                <w:szCs w:val="24"/>
              </w:rPr>
            </w:pPr>
          </w:p>
        </w:tc>
        <w:tc>
          <w:tcPr>
            <w:tcW w:w="7754" w:type="dxa"/>
            <w:gridSpan w:val="5"/>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N=831, Weighed Average mean =2.59, Grand mean=2.39</w:t>
            </w:r>
          </w:p>
        </w:tc>
        <w:tc>
          <w:tcPr>
            <w:tcW w:w="900" w:type="dxa"/>
            <w:tcBorders>
              <w:top w:val="single" w:sz="4" w:space="0" w:color="auto"/>
              <w:left w:val="single" w:sz="4" w:space="0" w:color="auto"/>
              <w:bottom w:val="single" w:sz="4" w:space="0" w:color="auto"/>
              <w:right w:val="single" w:sz="4" w:space="0" w:color="auto"/>
            </w:tcBorders>
            <w:vAlign w:val="center"/>
            <w:hideMark/>
          </w:tcPr>
          <w:p w:rsidR="00D91075" w:rsidRPr="00435FD4" w:rsidRDefault="00D91075" w:rsidP="006B7D38">
            <w:pPr>
              <w:pStyle w:val="NoSpacing"/>
              <w:spacing w:line="276" w:lineRule="auto"/>
              <w:rPr>
                <w:rFonts w:cs="Times New Roman"/>
                <w:szCs w:val="24"/>
              </w:rPr>
            </w:pPr>
            <w:r w:rsidRPr="00435FD4">
              <w:rPr>
                <w:rFonts w:cs="Times New Roman"/>
                <w:szCs w:val="24"/>
              </w:rPr>
              <w:t>2.59</w:t>
            </w:r>
          </w:p>
        </w:tc>
        <w:tc>
          <w:tcPr>
            <w:tcW w:w="900" w:type="dxa"/>
            <w:tcBorders>
              <w:top w:val="single" w:sz="4" w:space="0" w:color="auto"/>
              <w:left w:val="single" w:sz="4" w:space="0" w:color="auto"/>
              <w:bottom w:val="single" w:sz="4" w:space="0" w:color="auto"/>
              <w:right w:val="single" w:sz="4" w:space="0" w:color="auto"/>
            </w:tcBorders>
            <w:vAlign w:val="center"/>
            <w:hideMark/>
          </w:tcPr>
          <w:p w:rsidR="00D91075" w:rsidRPr="00435FD4" w:rsidRDefault="00D91075" w:rsidP="006B7D38">
            <w:pPr>
              <w:pStyle w:val="NoSpacing"/>
              <w:spacing w:line="276" w:lineRule="auto"/>
              <w:rPr>
                <w:rFonts w:cs="Times New Roman"/>
                <w:szCs w:val="24"/>
              </w:rPr>
            </w:pPr>
            <w:r w:rsidRPr="00435FD4">
              <w:rPr>
                <w:rFonts w:cs="Times New Roman"/>
                <w:szCs w:val="24"/>
              </w:rPr>
              <w:t>1.238</w:t>
            </w:r>
          </w:p>
        </w:tc>
      </w:tr>
    </w:tbl>
    <w:p w:rsidR="00D91075" w:rsidRPr="00435FD4" w:rsidRDefault="00D91075" w:rsidP="00D91075">
      <w:pPr>
        <w:spacing w:after="0" w:line="240" w:lineRule="auto"/>
        <w:ind w:right="569"/>
        <w:rPr>
          <w:rFonts w:ascii="Times New Roman" w:hAnsi="Times New Roman" w:cs="Times New Roman"/>
          <w:b/>
          <w:sz w:val="24"/>
          <w:szCs w:val="24"/>
        </w:rPr>
      </w:pPr>
      <w:r w:rsidRPr="00435FD4">
        <w:rPr>
          <w:rFonts w:ascii="Times New Roman" w:hAnsi="Times New Roman" w:cs="Times New Roman"/>
          <w:b/>
          <w:sz w:val="24"/>
          <w:szCs w:val="24"/>
        </w:rPr>
        <w:t>Sources: Researcher’s field-report, 2021</w:t>
      </w:r>
    </w:p>
    <w:p w:rsidR="00D91075" w:rsidRPr="00435FD4" w:rsidRDefault="00D91075" w:rsidP="00D91075">
      <w:pPr>
        <w:pStyle w:val="NoSpacing"/>
        <w:spacing w:line="480" w:lineRule="auto"/>
        <w:rPr>
          <w:rFonts w:cs="Times New Roman"/>
          <w:szCs w:val="24"/>
        </w:rPr>
      </w:pPr>
    </w:p>
    <w:p w:rsidR="00D91075" w:rsidRPr="00435FD4" w:rsidRDefault="00D91075" w:rsidP="00D91075">
      <w:pPr>
        <w:pStyle w:val="NoSpacing"/>
        <w:spacing w:line="480" w:lineRule="auto"/>
        <w:rPr>
          <w:rFonts w:cs="Times New Roman"/>
          <w:szCs w:val="24"/>
        </w:rPr>
      </w:pPr>
      <w:r w:rsidRPr="00435FD4">
        <w:rPr>
          <w:rFonts w:cs="Times New Roman"/>
          <w:szCs w:val="24"/>
        </w:rPr>
        <w:t>Findings show that 53.7%, 15.5%, 11.6% respondents representing 80.7% aware that having sexual contacts too early can predispose to cervical cancer while 19.3% not aware. The study also reveals that 52.3%, 11.7%, 9.9% respondents representing 73.9% agree that having multiple sex partners can predispose to cervical cancer while 26.1% of the respondent disagreed. In addition, it shows that 40.7%, 20.7%, 8.4% respondents representing 56.4% aware that having just one male sexual partner who has other partners can predispose to cervical cancer while 30.2% not aware. Furthermore the study reveals that 21.9%, 20.6%, 12.4% respondents representing 54.9% aware that giving birth to many children can cause cervical cancer while 45.1% of the respondents not aware. Also the study reveals that 26.8%, 19.9%, 15.8% respondents representing 62.5% aware that prolonged use of birth control pills (Medications to prevent pregnancy) can cause cervical cancer while 37.5% of the respondents not aware. In addition, the study reveals that 34.7%, 18.9%, 14.6% respondents representing 68.1% aware that HIV infection can increase the risk of cervical cancer while 31.9% of the respondents not aware. Also the study reveals that 25.2%, 25.39%, 14.9% respondents representing 65.3% aware that HPV infection is the main factor that predispose to cervical cancer while 34.7% of the respondents not aware</w:t>
      </w:r>
    </w:p>
    <w:p w:rsidR="00D91075" w:rsidRPr="00435FD4" w:rsidRDefault="00D91075" w:rsidP="00D91075">
      <w:pPr>
        <w:spacing w:after="0" w:line="240" w:lineRule="auto"/>
        <w:rPr>
          <w:rFonts w:ascii="Times New Roman" w:hAnsi="Times New Roman" w:cs="Times New Roman"/>
          <w:b/>
          <w:sz w:val="24"/>
          <w:szCs w:val="24"/>
        </w:rPr>
      </w:pPr>
    </w:p>
    <w:p w:rsidR="00D91075" w:rsidRPr="00435FD4" w:rsidRDefault="00D91075" w:rsidP="00D91075">
      <w:pPr>
        <w:spacing w:after="0" w:line="240" w:lineRule="auto"/>
        <w:rPr>
          <w:rFonts w:ascii="Times New Roman" w:hAnsi="Times New Roman" w:cs="Times New Roman"/>
          <w:b/>
          <w:sz w:val="24"/>
          <w:szCs w:val="24"/>
        </w:rPr>
      </w:pPr>
      <w:r w:rsidRPr="00435FD4">
        <w:rPr>
          <w:rFonts w:ascii="Times New Roman" w:hAnsi="Times New Roman" w:cs="Times New Roman"/>
          <w:b/>
          <w:noProof/>
          <w:sz w:val="24"/>
          <w:szCs w:val="24"/>
        </w:rPr>
        <w:lastRenderedPageBreak/>
        <w:drawing>
          <wp:inline distT="0" distB="0" distL="0" distR="0">
            <wp:extent cx="4582795" cy="2753995"/>
            <wp:effectExtent l="0" t="0" r="27305" b="27305"/>
            <wp:docPr id="3" name="مخطط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91075" w:rsidRPr="00435FD4" w:rsidRDefault="00D91075" w:rsidP="00D91075">
      <w:pPr>
        <w:spacing w:after="0" w:line="240" w:lineRule="auto"/>
        <w:rPr>
          <w:rFonts w:ascii="Times New Roman" w:hAnsi="Times New Roman" w:cs="Times New Roman"/>
          <w:b/>
          <w:sz w:val="24"/>
          <w:szCs w:val="24"/>
        </w:rPr>
      </w:pPr>
    </w:p>
    <w:p w:rsidR="00D91075" w:rsidRPr="00435FD4" w:rsidRDefault="00D91075" w:rsidP="00D91075">
      <w:pPr>
        <w:spacing w:after="0" w:line="240" w:lineRule="auto"/>
        <w:rPr>
          <w:rFonts w:ascii="Times New Roman" w:hAnsi="Times New Roman" w:cs="Times New Roman"/>
          <w:b/>
          <w:sz w:val="24"/>
          <w:szCs w:val="24"/>
        </w:rPr>
      </w:pPr>
    </w:p>
    <w:p w:rsidR="00D91075" w:rsidRPr="00435FD4" w:rsidRDefault="00D91075" w:rsidP="00D91075">
      <w:pPr>
        <w:autoSpaceDE w:val="0"/>
        <w:autoSpaceDN w:val="0"/>
        <w:adjustRightInd w:val="0"/>
        <w:spacing w:after="0"/>
        <w:rPr>
          <w:rFonts w:ascii="Times New Roman" w:hAnsi="Times New Roman" w:cs="Times New Roman"/>
          <w:sz w:val="24"/>
          <w:szCs w:val="24"/>
        </w:rPr>
      </w:pPr>
      <w:r w:rsidRPr="00435FD4">
        <w:rPr>
          <w:rFonts w:ascii="Times New Roman" w:hAnsi="Times New Roman" w:cs="Times New Roman"/>
          <w:sz w:val="24"/>
          <w:szCs w:val="24"/>
        </w:rPr>
        <w:t xml:space="preserve">The results of findings show that 55% of the </w:t>
      </w:r>
      <w:proofErr w:type="gramStart"/>
      <w:r w:rsidRPr="00435FD4">
        <w:rPr>
          <w:rFonts w:ascii="Times New Roman" w:hAnsi="Times New Roman" w:cs="Times New Roman"/>
          <w:sz w:val="24"/>
          <w:szCs w:val="24"/>
        </w:rPr>
        <w:t>respondents  students’</w:t>
      </w:r>
      <w:proofErr w:type="gramEnd"/>
      <w:r w:rsidRPr="00435FD4">
        <w:rPr>
          <w:rFonts w:ascii="Times New Roman" w:hAnsi="Times New Roman" w:cs="Times New Roman"/>
          <w:sz w:val="24"/>
          <w:szCs w:val="24"/>
        </w:rPr>
        <w:t xml:space="preserve"> are  aware of the danger of having multiple sex partners while 32.0% low and 13.0% said moderate respectively.</w:t>
      </w:r>
    </w:p>
    <w:p w:rsidR="00D91075" w:rsidRPr="00435FD4" w:rsidRDefault="00D91075" w:rsidP="00D91075">
      <w:pPr>
        <w:spacing w:after="160" w:line="256" w:lineRule="auto"/>
        <w:rPr>
          <w:rFonts w:ascii="Times New Roman" w:hAnsi="Times New Roman" w:cs="Times New Roman"/>
          <w:sz w:val="24"/>
          <w:szCs w:val="24"/>
        </w:rPr>
      </w:pPr>
    </w:p>
    <w:p w:rsidR="00D91075" w:rsidRPr="00435FD4" w:rsidRDefault="00D91075" w:rsidP="00D91075">
      <w:pPr>
        <w:shd w:val="clear" w:color="auto" w:fill="FFFFFF"/>
        <w:tabs>
          <w:tab w:val="left" w:pos="360"/>
        </w:tabs>
        <w:spacing w:after="0" w:line="360" w:lineRule="auto"/>
        <w:rPr>
          <w:rFonts w:ascii="Times New Roman" w:hAnsi="Times New Roman" w:cs="Times New Roman"/>
          <w:sz w:val="24"/>
          <w:szCs w:val="24"/>
        </w:rPr>
      </w:pPr>
    </w:p>
    <w:p w:rsidR="00D91075" w:rsidRPr="00435FD4" w:rsidRDefault="00D91075" w:rsidP="00D91075">
      <w:pPr>
        <w:shd w:val="clear" w:color="auto" w:fill="FFFFFF"/>
        <w:tabs>
          <w:tab w:val="left" w:pos="360"/>
        </w:tabs>
        <w:spacing w:after="0" w:line="360" w:lineRule="auto"/>
        <w:rPr>
          <w:rFonts w:ascii="Times New Roman" w:hAnsi="Times New Roman" w:cs="Times New Roman"/>
          <w:sz w:val="24"/>
          <w:szCs w:val="24"/>
        </w:rPr>
      </w:pPr>
      <w:r w:rsidRPr="00435FD4">
        <w:rPr>
          <w:rFonts w:ascii="Times New Roman" w:hAnsi="Times New Roman" w:cs="Times New Roman"/>
          <w:b/>
          <w:sz w:val="24"/>
          <w:szCs w:val="24"/>
        </w:rPr>
        <w:t>RQ5:</w:t>
      </w:r>
      <w:r w:rsidRPr="00435FD4">
        <w:rPr>
          <w:rFonts w:ascii="Times New Roman" w:hAnsi="Times New Roman" w:cs="Times New Roman"/>
          <w:sz w:val="24"/>
          <w:szCs w:val="24"/>
        </w:rPr>
        <w:t xml:space="preserve"> What is the level of students’ awareness of </w:t>
      </w:r>
      <w:proofErr w:type="spellStart"/>
      <w:r w:rsidRPr="00435FD4">
        <w:rPr>
          <w:rFonts w:ascii="Times New Roman" w:hAnsi="Times New Roman" w:cs="Times New Roman"/>
          <w:sz w:val="24"/>
          <w:szCs w:val="24"/>
        </w:rPr>
        <w:t>programmes</w:t>
      </w:r>
      <w:proofErr w:type="spellEnd"/>
      <w:r w:rsidRPr="00435FD4">
        <w:rPr>
          <w:rFonts w:ascii="Times New Roman" w:hAnsi="Times New Roman" w:cs="Times New Roman"/>
          <w:sz w:val="24"/>
          <w:szCs w:val="24"/>
        </w:rPr>
        <w:t xml:space="preserve"> to mitigate or curtail cervical cancer prevalence?</w:t>
      </w:r>
    </w:p>
    <w:p w:rsidR="00D91075" w:rsidRPr="00435FD4" w:rsidRDefault="00D91075" w:rsidP="00D91075">
      <w:pPr>
        <w:spacing w:after="0" w:line="240" w:lineRule="auto"/>
        <w:ind w:left="1440" w:hanging="1440"/>
        <w:rPr>
          <w:rFonts w:ascii="Times New Roman" w:hAnsi="Times New Roman" w:cs="Times New Roman"/>
          <w:b/>
          <w:sz w:val="24"/>
          <w:szCs w:val="24"/>
        </w:rPr>
      </w:pPr>
      <w:r w:rsidRPr="00435FD4">
        <w:rPr>
          <w:rFonts w:ascii="Times New Roman" w:hAnsi="Times New Roman" w:cs="Times New Roman"/>
          <w:b/>
          <w:sz w:val="24"/>
          <w:szCs w:val="24"/>
        </w:rPr>
        <w:t xml:space="preserve">TABLE 9: level of students’ awareness of </w:t>
      </w:r>
      <w:proofErr w:type="spellStart"/>
      <w:r w:rsidRPr="00435FD4">
        <w:rPr>
          <w:rFonts w:ascii="Times New Roman" w:hAnsi="Times New Roman" w:cs="Times New Roman"/>
          <w:b/>
          <w:sz w:val="24"/>
          <w:szCs w:val="24"/>
        </w:rPr>
        <w:t>programmes</w:t>
      </w:r>
      <w:proofErr w:type="spellEnd"/>
      <w:r w:rsidRPr="00435FD4">
        <w:rPr>
          <w:rFonts w:ascii="Times New Roman" w:hAnsi="Times New Roman" w:cs="Times New Roman"/>
          <w:b/>
          <w:sz w:val="24"/>
          <w:szCs w:val="24"/>
        </w:rPr>
        <w:t xml:space="preserve"> to mitigate or curtail</w:t>
      </w:r>
    </w:p>
    <w:p w:rsidR="00D91075" w:rsidRPr="00435FD4" w:rsidRDefault="00D91075" w:rsidP="00D91075">
      <w:pPr>
        <w:spacing w:after="0" w:line="240" w:lineRule="auto"/>
        <w:ind w:left="1440" w:hanging="1440"/>
        <w:rPr>
          <w:rFonts w:ascii="Times New Roman" w:hAnsi="Times New Roman" w:cs="Times New Roman"/>
          <w:b/>
          <w:sz w:val="24"/>
          <w:szCs w:val="24"/>
        </w:rPr>
      </w:pPr>
      <w:r w:rsidRPr="00435FD4">
        <w:rPr>
          <w:rFonts w:ascii="Times New Roman" w:hAnsi="Times New Roman" w:cs="Times New Roman"/>
          <w:b/>
          <w:sz w:val="24"/>
          <w:szCs w:val="24"/>
        </w:rPr>
        <w:t xml:space="preserve"> </w:t>
      </w:r>
      <w:proofErr w:type="gramStart"/>
      <w:r w:rsidRPr="00435FD4">
        <w:rPr>
          <w:rFonts w:ascii="Times New Roman" w:hAnsi="Times New Roman" w:cs="Times New Roman"/>
          <w:b/>
          <w:sz w:val="24"/>
          <w:szCs w:val="24"/>
        </w:rPr>
        <w:t>cervical</w:t>
      </w:r>
      <w:proofErr w:type="gramEnd"/>
      <w:r w:rsidRPr="00435FD4">
        <w:rPr>
          <w:rFonts w:ascii="Times New Roman" w:hAnsi="Times New Roman" w:cs="Times New Roman"/>
          <w:b/>
          <w:sz w:val="24"/>
          <w:szCs w:val="24"/>
        </w:rPr>
        <w:t xml:space="preserve"> cancer prevalence </w:t>
      </w:r>
    </w:p>
    <w:tbl>
      <w:tblPr>
        <w:tblW w:w="927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0"/>
        <w:gridCol w:w="3690"/>
        <w:gridCol w:w="1350"/>
        <w:gridCol w:w="1350"/>
        <w:gridCol w:w="990"/>
        <w:gridCol w:w="1260"/>
      </w:tblGrid>
      <w:tr w:rsidR="00D91075" w:rsidRPr="00435FD4" w:rsidTr="006B7D38">
        <w:tc>
          <w:tcPr>
            <w:tcW w:w="63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S/A</w:t>
            </w:r>
          </w:p>
        </w:tc>
        <w:tc>
          <w:tcPr>
            <w:tcW w:w="369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ITEMS</w:t>
            </w:r>
          </w:p>
        </w:tc>
        <w:tc>
          <w:tcPr>
            <w:tcW w:w="135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Aware (%)</w:t>
            </w:r>
          </w:p>
        </w:tc>
        <w:tc>
          <w:tcPr>
            <w:tcW w:w="135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Not Aware</w:t>
            </w:r>
          </w:p>
          <w:p w:rsidR="00D91075" w:rsidRPr="00435FD4" w:rsidRDefault="00D91075" w:rsidP="006B7D38">
            <w:pPr>
              <w:pStyle w:val="NoSpacing"/>
              <w:spacing w:line="276" w:lineRule="auto"/>
              <w:rPr>
                <w:rFonts w:cs="Times New Roman"/>
                <w:szCs w:val="24"/>
              </w:rPr>
            </w:pPr>
            <w:r w:rsidRPr="00435FD4">
              <w:rPr>
                <w:rFonts w:cs="Times New Roman"/>
                <w:szCs w:val="24"/>
              </w:rPr>
              <w:t>(%)</w:t>
            </w:r>
          </w:p>
        </w:tc>
        <w:tc>
          <w:tcPr>
            <w:tcW w:w="990" w:type="dxa"/>
            <w:tcBorders>
              <w:top w:val="single" w:sz="4" w:space="0" w:color="auto"/>
              <w:left w:val="single" w:sz="4" w:space="0" w:color="auto"/>
              <w:bottom w:val="single" w:sz="4" w:space="0" w:color="auto"/>
              <w:right w:val="single" w:sz="4" w:space="0" w:color="auto"/>
            </w:tcBorders>
            <w:vAlign w:val="bottom"/>
            <w:hideMark/>
          </w:tcPr>
          <w:p w:rsidR="00D91075" w:rsidRPr="00435FD4" w:rsidRDefault="00D91075" w:rsidP="006B7D38">
            <w:pPr>
              <w:pStyle w:val="NoSpacing"/>
              <w:spacing w:line="276" w:lineRule="auto"/>
              <w:rPr>
                <w:rFonts w:cs="Times New Roman"/>
                <w:szCs w:val="24"/>
              </w:rPr>
            </w:pPr>
            <w:r w:rsidRPr="00435FD4">
              <w:rPr>
                <w:rFonts w:cs="Times New Roman"/>
                <w:szCs w:val="24"/>
              </w:rPr>
              <w:t>Mean</w:t>
            </w:r>
          </w:p>
        </w:tc>
        <w:tc>
          <w:tcPr>
            <w:tcW w:w="1260" w:type="dxa"/>
            <w:tcBorders>
              <w:top w:val="single" w:sz="4" w:space="0" w:color="auto"/>
              <w:left w:val="single" w:sz="4" w:space="0" w:color="auto"/>
              <w:bottom w:val="single" w:sz="4" w:space="0" w:color="auto"/>
              <w:right w:val="single" w:sz="4" w:space="0" w:color="auto"/>
            </w:tcBorders>
            <w:vAlign w:val="bottom"/>
            <w:hideMark/>
          </w:tcPr>
          <w:p w:rsidR="00D91075" w:rsidRPr="00435FD4" w:rsidRDefault="00D91075" w:rsidP="006B7D38">
            <w:pPr>
              <w:pStyle w:val="NoSpacing"/>
              <w:spacing w:line="276" w:lineRule="auto"/>
              <w:rPr>
                <w:rFonts w:cs="Times New Roman"/>
                <w:szCs w:val="24"/>
              </w:rPr>
            </w:pPr>
            <w:r w:rsidRPr="00435FD4">
              <w:rPr>
                <w:rFonts w:cs="Times New Roman"/>
                <w:szCs w:val="24"/>
              </w:rPr>
              <w:t>Std. Dev</w:t>
            </w:r>
          </w:p>
        </w:tc>
      </w:tr>
      <w:tr w:rsidR="00D91075" w:rsidRPr="00435FD4" w:rsidTr="006B7D38">
        <w:tc>
          <w:tcPr>
            <w:tcW w:w="63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1</w:t>
            </w:r>
          </w:p>
        </w:tc>
        <w:tc>
          <w:tcPr>
            <w:tcW w:w="369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Health education</w:t>
            </w:r>
          </w:p>
        </w:tc>
        <w:tc>
          <w:tcPr>
            <w:tcW w:w="135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 xml:space="preserve">762   </w:t>
            </w:r>
          </w:p>
          <w:p w:rsidR="00D91075" w:rsidRPr="00435FD4" w:rsidRDefault="00D91075" w:rsidP="006B7D38">
            <w:pPr>
              <w:pStyle w:val="NoSpacing"/>
              <w:spacing w:line="276" w:lineRule="auto"/>
              <w:rPr>
                <w:rFonts w:cs="Times New Roman"/>
                <w:szCs w:val="24"/>
              </w:rPr>
            </w:pPr>
            <w:r w:rsidRPr="00435FD4">
              <w:rPr>
                <w:rFonts w:cs="Times New Roman"/>
                <w:szCs w:val="24"/>
              </w:rPr>
              <w:t>(91.7)</w:t>
            </w:r>
          </w:p>
        </w:tc>
        <w:tc>
          <w:tcPr>
            <w:tcW w:w="135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69</w:t>
            </w:r>
          </w:p>
          <w:p w:rsidR="00D91075" w:rsidRPr="00435FD4" w:rsidRDefault="00D91075" w:rsidP="006B7D38">
            <w:pPr>
              <w:pStyle w:val="NoSpacing"/>
              <w:spacing w:line="276" w:lineRule="auto"/>
              <w:rPr>
                <w:rFonts w:cs="Times New Roman"/>
                <w:szCs w:val="24"/>
              </w:rPr>
            </w:pPr>
            <w:r w:rsidRPr="00435FD4">
              <w:rPr>
                <w:rFonts w:cs="Times New Roman"/>
                <w:szCs w:val="24"/>
              </w:rPr>
              <w:t>(8.3)</w:t>
            </w:r>
          </w:p>
        </w:tc>
        <w:tc>
          <w:tcPr>
            <w:tcW w:w="990" w:type="dxa"/>
            <w:tcBorders>
              <w:top w:val="single" w:sz="4" w:space="0" w:color="auto"/>
              <w:left w:val="single" w:sz="4" w:space="0" w:color="auto"/>
              <w:bottom w:val="single" w:sz="4" w:space="0" w:color="auto"/>
              <w:right w:val="single" w:sz="4" w:space="0" w:color="auto"/>
            </w:tcBorders>
            <w:vAlign w:val="center"/>
            <w:hideMark/>
          </w:tcPr>
          <w:p w:rsidR="00D91075" w:rsidRPr="00435FD4" w:rsidRDefault="00D91075" w:rsidP="006B7D38">
            <w:pPr>
              <w:pStyle w:val="NoSpacing"/>
              <w:spacing w:line="276" w:lineRule="auto"/>
              <w:rPr>
                <w:rFonts w:cs="Times New Roman"/>
                <w:szCs w:val="24"/>
              </w:rPr>
            </w:pPr>
            <w:r w:rsidRPr="00435FD4">
              <w:rPr>
                <w:rFonts w:cs="Times New Roman"/>
                <w:szCs w:val="24"/>
              </w:rPr>
              <w:t>1.92</w:t>
            </w:r>
          </w:p>
        </w:tc>
        <w:tc>
          <w:tcPr>
            <w:tcW w:w="1260" w:type="dxa"/>
            <w:tcBorders>
              <w:top w:val="single" w:sz="4" w:space="0" w:color="auto"/>
              <w:left w:val="single" w:sz="4" w:space="0" w:color="auto"/>
              <w:bottom w:val="single" w:sz="4" w:space="0" w:color="auto"/>
              <w:right w:val="single" w:sz="4" w:space="0" w:color="auto"/>
            </w:tcBorders>
            <w:vAlign w:val="center"/>
            <w:hideMark/>
          </w:tcPr>
          <w:p w:rsidR="00D91075" w:rsidRPr="00435FD4" w:rsidRDefault="00D91075" w:rsidP="006B7D38">
            <w:pPr>
              <w:pStyle w:val="NoSpacing"/>
              <w:spacing w:line="276" w:lineRule="auto"/>
              <w:rPr>
                <w:rFonts w:cs="Times New Roman"/>
                <w:szCs w:val="24"/>
              </w:rPr>
            </w:pPr>
            <w:r w:rsidRPr="00435FD4">
              <w:rPr>
                <w:rFonts w:cs="Times New Roman"/>
                <w:szCs w:val="24"/>
              </w:rPr>
              <w:t>.276</w:t>
            </w:r>
          </w:p>
        </w:tc>
      </w:tr>
      <w:tr w:rsidR="00D91075" w:rsidRPr="00435FD4" w:rsidTr="006B7D38">
        <w:tc>
          <w:tcPr>
            <w:tcW w:w="63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2</w:t>
            </w:r>
          </w:p>
        </w:tc>
        <w:tc>
          <w:tcPr>
            <w:tcW w:w="369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Government policies</w:t>
            </w:r>
          </w:p>
        </w:tc>
        <w:tc>
          <w:tcPr>
            <w:tcW w:w="135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505</w:t>
            </w:r>
          </w:p>
          <w:p w:rsidR="00D91075" w:rsidRPr="00435FD4" w:rsidRDefault="00D91075" w:rsidP="006B7D38">
            <w:pPr>
              <w:pStyle w:val="NoSpacing"/>
              <w:spacing w:line="276" w:lineRule="auto"/>
              <w:rPr>
                <w:rFonts w:cs="Times New Roman"/>
                <w:szCs w:val="24"/>
              </w:rPr>
            </w:pPr>
            <w:r w:rsidRPr="00435FD4">
              <w:rPr>
                <w:rFonts w:cs="Times New Roman"/>
                <w:szCs w:val="24"/>
              </w:rPr>
              <w:t>(60.8)</w:t>
            </w:r>
          </w:p>
        </w:tc>
        <w:tc>
          <w:tcPr>
            <w:tcW w:w="135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326</w:t>
            </w:r>
          </w:p>
          <w:p w:rsidR="00D91075" w:rsidRPr="00435FD4" w:rsidRDefault="00D91075" w:rsidP="006B7D38">
            <w:pPr>
              <w:pStyle w:val="NoSpacing"/>
              <w:spacing w:line="276" w:lineRule="auto"/>
              <w:rPr>
                <w:rFonts w:cs="Times New Roman"/>
                <w:szCs w:val="24"/>
              </w:rPr>
            </w:pPr>
            <w:r w:rsidRPr="00435FD4">
              <w:rPr>
                <w:rFonts w:cs="Times New Roman"/>
                <w:szCs w:val="24"/>
              </w:rPr>
              <w:t>(39.2)</w:t>
            </w:r>
          </w:p>
        </w:tc>
        <w:tc>
          <w:tcPr>
            <w:tcW w:w="990" w:type="dxa"/>
            <w:tcBorders>
              <w:top w:val="single" w:sz="4" w:space="0" w:color="auto"/>
              <w:left w:val="single" w:sz="4" w:space="0" w:color="auto"/>
              <w:bottom w:val="single" w:sz="4" w:space="0" w:color="auto"/>
              <w:right w:val="single" w:sz="4" w:space="0" w:color="auto"/>
            </w:tcBorders>
            <w:vAlign w:val="center"/>
            <w:hideMark/>
          </w:tcPr>
          <w:p w:rsidR="00D91075" w:rsidRPr="00435FD4" w:rsidRDefault="00D91075" w:rsidP="006B7D38">
            <w:pPr>
              <w:pStyle w:val="NoSpacing"/>
              <w:spacing w:line="276" w:lineRule="auto"/>
              <w:rPr>
                <w:rFonts w:cs="Times New Roman"/>
                <w:szCs w:val="24"/>
              </w:rPr>
            </w:pPr>
            <w:r w:rsidRPr="00435FD4">
              <w:rPr>
                <w:rFonts w:cs="Times New Roman"/>
                <w:szCs w:val="24"/>
              </w:rPr>
              <w:t>1.61</w:t>
            </w:r>
          </w:p>
        </w:tc>
        <w:tc>
          <w:tcPr>
            <w:tcW w:w="1260" w:type="dxa"/>
            <w:tcBorders>
              <w:top w:val="single" w:sz="4" w:space="0" w:color="auto"/>
              <w:left w:val="single" w:sz="4" w:space="0" w:color="auto"/>
              <w:bottom w:val="single" w:sz="4" w:space="0" w:color="auto"/>
              <w:right w:val="single" w:sz="4" w:space="0" w:color="auto"/>
            </w:tcBorders>
            <w:vAlign w:val="center"/>
            <w:hideMark/>
          </w:tcPr>
          <w:p w:rsidR="00D91075" w:rsidRPr="00435FD4" w:rsidRDefault="00D91075" w:rsidP="006B7D38">
            <w:pPr>
              <w:pStyle w:val="NoSpacing"/>
              <w:spacing w:line="276" w:lineRule="auto"/>
              <w:rPr>
                <w:rFonts w:cs="Times New Roman"/>
                <w:szCs w:val="24"/>
              </w:rPr>
            </w:pPr>
            <w:r w:rsidRPr="00435FD4">
              <w:rPr>
                <w:rFonts w:cs="Times New Roman"/>
                <w:szCs w:val="24"/>
              </w:rPr>
              <w:t>.489</w:t>
            </w:r>
          </w:p>
        </w:tc>
      </w:tr>
      <w:tr w:rsidR="00D91075" w:rsidRPr="00435FD4" w:rsidTr="006B7D38">
        <w:tc>
          <w:tcPr>
            <w:tcW w:w="63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3</w:t>
            </w:r>
          </w:p>
        </w:tc>
        <w:tc>
          <w:tcPr>
            <w:tcW w:w="369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 xml:space="preserve">Delayed </w:t>
            </w:r>
            <w:proofErr w:type="spellStart"/>
            <w:r w:rsidRPr="00435FD4">
              <w:rPr>
                <w:rFonts w:cs="Times New Roman"/>
                <w:szCs w:val="24"/>
              </w:rPr>
              <w:t>coitarche</w:t>
            </w:r>
            <w:proofErr w:type="spellEnd"/>
            <w:r w:rsidRPr="00435FD4">
              <w:rPr>
                <w:rFonts w:cs="Times New Roman"/>
                <w:szCs w:val="24"/>
              </w:rPr>
              <w:t xml:space="preserve"> (first sexual intercourse)</w:t>
            </w:r>
          </w:p>
        </w:tc>
        <w:tc>
          <w:tcPr>
            <w:tcW w:w="135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510</w:t>
            </w:r>
          </w:p>
          <w:p w:rsidR="00D91075" w:rsidRPr="00435FD4" w:rsidRDefault="00D91075" w:rsidP="006B7D38">
            <w:pPr>
              <w:pStyle w:val="NoSpacing"/>
              <w:spacing w:line="276" w:lineRule="auto"/>
              <w:rPr>
                <w:rFonts w:cs="Times New Roman"/>
                <w:szCs w:val="24"/>
              </w:rPr>
            </w:pPr>
            <w:r w:rsidRPr="00435FD4">
              <w:rPr>
                <w:rFonts w:cs="Times New Roman"/>
                <w:szCs w:val="24"/>
              </w:rPr>
              <w:t>(61.4)</w:t>
            </w:r>
          </w:p>
        </w:tc>
        <w:tc>
          <w:tcPr>
            <w:tcW w:w="135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321</w:t>
            </w:r>
          </w:p>
          <w:p w:rsidR="00D91075" w:rsidRPr="00435FD4" w:rsidRDefault="00D91075" w:rsidP="006B7D38">
            <w:pPr>
              <w:pStyle w:val="NoSpacing"/>
              <w:spacing w:line="276" w:lineRule="auto"/>
              <w:rPr>
                <w:rFonts w:cs="Times New Roman"/>
                <w:szCs w:val="24"/>
              </w:rPr>
            </w:pPr>
            <w:r w:rsidRPr="00435FD4">
              <w:rPr>
                <w:rFonts w:cs="Times New Roman"/>
                <w:szCs w:val="24"/>
              </w:rPr>
              <w:t>(38.6)</w:t>
            </w:r>
          </w:p>
        </w:tc>
        <w:tc>
          <w:tcPr>
            <w:tcW w:w="990" w:type="dxa"/>
            <w:tcBorders>
              <w:top w:val="single" w:sz="4" w:space="0" w:color="auto"/>
              <w:left w:val="single" w:sz="4" w:space="0" w:color="auto"/>
              <w:bottom w:val="single" w:sz="4" w:space="0" w:color="auto"/>
              <w:right w:val="single" w:sz="4" w:space="0" w:color="auto"/>
            </w:tcBorders>
            <w:vAlign w:val="center"/>
            <w:hideMark/>
          </w:tcPr>
          <w:p w:rsidR="00D91075" w:rsidRPr="00435FD4" w:rsidRDefault="00D91075" w:rsidP="006B7D38">
            <w:pPr>
              <w:pStyle w:val="NoSpacing"/>
              <w:spacing w:line="276" w:lineRule="auto"/>
              <w:rPr>
                <w:rFonts w:cs="Times New Roman"/>
                <w:szCs w:val="24"/>
              </w:rPr>
            </w:pPr>
            <w:r w:rsidRPr="00435FD4">
              <w:rPr>
                <w:rFonts w:cs="Times New Roman"/>
                <w:szCs w:val="24"/>
              </w:rPr>
              <w:t>1.61</w:t>
            </w:r>
          </w:p>
        </w:tc>
        <w:tc>
          <w:tcPr>
            <w:tcW w:w="1260" w:type="dxa"/>
            <w:tcBorders>
              <w:top w:val="single" w:sz="4" w:space="0" w:color="auto"/>
              <w:left w:val="single" w:sz="4" w:space="0" w:color="auto"/>
              <w:bottom w:val="single" w:sz="4" w:space="0" w:color="auto"/>
              <w:right w:val="single" w:sz="4" w:space="0" w:color="auto"/>
            </w:tcBorders>
            <w:vAlign w:val="center"/>
            <w:hideMark/>
          </w:tcPr>
          <w:p w:rsidR="00D91075" w:rsidRPr="00435FD4" w:rsidRDefault="00D91075" w:rsidP="006B7D38">
            <w:pPr>
              <w:pStyle w:val="NoSpacing"/>
              <w:spacing w:line="276" w:lineRule="auto"/>
              <w:rPr>
                <w:rFonts w:cs="Times New Roman"/>
                <w:szCs w:val="24"/>
              </w:rPr>
            </w:pPr>
            <w:r w:rsidRPr="00435FD4">
              <w:rPr>
                <w:rFonts w:cs="Times New Roman"/>
                <w:szCs w:val="24"/>
              </w:rPr>
              <w:t>.487</w:t>
            </w:r>
          </w:p>
        </w:tc>
      </w:tr>
      <w:tr w:rsidR="00D91075" w:rsidRPr="00435FD4" w:rsidTr="006B7D38">
        <w:tc>
          <w:tcPr>
            <w:tcW w:w="63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4</w:t>
            </w:r>
          </w:p>
        </w:tc>
        <w:tc>
          <w:tcPr>
            <w:tcW w:w="369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Safe sex</w:t>
            </w:r>
          </w:p>
        </w:tc>
        <w:tc>
          <w:tcPr>
            <w:tcW w:w="135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322</w:t>
            </w:r>
          </w:p>
          <w:p w:rsidR="00D91075" w:rsidRPr="00435FD4" w:rsidRDefault="00D91075" w:rsidP="006B7D38">
            <w:pPr>
              <w:pStyle w:val="NoSpacing"/>
              <w:spacing w:line="276" w:lineRule="auto"/>
              <w:rPr>
                <w:rFonts w:cs="Times New Roman"/>
                <w:szCs w:val="24"/>
              </w:rPr>
            </w:pPr>
            <w:r w:rsidRPr="00435FD4">
              <w:rPr>
                <w:rFonts w:cs="Times New Roman"/>
                <w:szCs w:val="24"/>
              </w:rPr>
              <w:t>(38.7)</w:t>
            </w:r>
          </w:p>
        </w:tc>
        <w:tc>
          <w:tcPr>
            <w:tcW w:w="135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509</w:t>
            </w:r>
          </w:p>
          <w:p w:rsidR="00D91075" w:rsidRPr="00435FD4" w:rsidRDefault="00D91075" w:rsidP="006B7D38">
            <w:pPr>
              <w:pStyle w:val="NoSpacing"/>
              <w:spacing w:line="276" w:lineRule="auto"/>
              <w:rPr>
                <w:rFonts w:cs="Times New Roman"/>
                <w:szCs w:val="24"/>
              </w:rPr>
            </w:pPr>
            <w:r w:rsidRPr="00435FD4">
              <w:rPr>
                <w:rFonts w:cs="Times New Roman"/>
                <w:szCs w:val="24"/>
              </w:rPr>
              <w:t>(61.3)</w:t>
            </w:r>
          </w:p>
        </w:tc>
        <w:tc>
          <w:tcPr>
            <w:tcW w:w="990" w:type="dxa"/>
            <w:tcBorders>
              <w:top w:val="single" w:sz="4" w:space="0" w:color="auto"/>
              <w:left w:val="single" w:sz="4" w:space="0" w:color="auto"/>
              <w:bottom w:val="single" w:sz="4" w:space="0" w:color="auto"/>
              <w:right w:val="single" w:sz="4" w:space="0" w:color="auto"/>
            </w:tcBorders>
            <w:vAlign w:val="center"/>
            <w:hideMark/>
          </w:tcPr>
          <w:p w:rsidR="00D91075" w:rsidRPr="00435FD4" w:rsidRDefault="00D91075" w:rsidP="006B7D38">
            <w:pPr>
              <w:pStyle w:val="NoSpacing"/>
              <w:spacing w:line="276" w:lineRule="auto"/>
              <w:rPr>
                <w:rFonts w:cs="Times New Roman"/>
                <w:szCs w:val="24"/>
              </w:rPr>
            </w:pPr>
            <w:r w:rsidRPr="00435FD4">
              <w:rPr>
                <w:rFonts w:cs="Times New Roman"/>
                <w:szCs w:val="24"/>
              </w:rPr>
              <w:t>1.39</w:t>
            </w:r>
          </w:p>
        </w:tc>
        <w:tc>
          <w:tcPr>
            <w:tcW w:w="1260" w:type="dxa"/>
            <w:tcBorders>
              <w:top w:val="single" w:sz="4" w:space="0" w:color="auto"/>
              <w:left w:val="single" w:sz="4" w:space="0" w:color="auto"/>
              <w:bottom w:val="single" w:sz="4" w:space="0" w:color="auto"/>
              <w:right w:val="single" w:sz="4" w:space="0" w:color="auto"/>
            </w:tcBorders>
            <w:vAlign w:val="center"/>
            <w:hideMark/>
          </w:tcPr>
          <w:p w:rsidR="00D91075" w:rsidRPr="00435FD4" w:rsidRDefault="00D91075" w:rsidP="006B7D38">
            <w:pPr>
              <w:pStyle w:val="NoSpacing"/>
              <w:spacing w:line="276" w:lineRule="auto"/>
              <w:rPr>
                <w:rFonts w:cs="Times New Roman"/>
                <w:szCs w:val="24"/>
              </w:rPr>
            </w:pPr>
            <w:r w:rsidRPr="00435FD4">
              <w:rPr>
                <w:rFonts w:cs="Times New Roman"/>
                <w:szCs w:val="24"/>
              </w:rPr>
              <w:t>.487</w:t>
            </w:r>
          </w:p>
        </w:tc>
      </w:tr>
      <w:tr w:rsidR="00D91075" w:rsidRPr="00435FD4" w:rsidTr="006B7D38">
        <w:tc>
          <w:tcPr>
            <w:tcW w:w="63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5</w:t>
            </w:r>
          </w:p>
        </w:tc>
        <w:tc>
          <w:tcPr>
            <w:tcW w:w="369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Vaccinations against HPV</w:t>
            </w:r>
          </w:p>
        </w:tc>
        <w:tc>
          <w:tcPr>
            <w:tcW w:w="135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396</w:t>
            </w:r>
          </w:p>
          <w:p w:rsidR="00D91075" w:rsidRPr="00435FD4" w:rsidRDefault="00D91075" w:rsidP="006B7D38">
            <w:pPr>
              <w:pStyle w:val="NoSpacing"/>
              <w:spacing w:line="276" w:lineRule="auto"/>
              <w:rPr>
                <w:rFonts w:cs="Times New Roman"/>
                <w:szCs w:val="24"/>
              </w:rPr>
            </w:pPr>
            <w:r w:rsidRPr="00435FD4">
              <w:rPr>
                <w:rFonts w:cs="Times New Roman"/>
                <w:szCs w:val="24"/>
              </w:rPr>
              <w:t>(47.7)</w:t>
            </w:r>
          </w:p>
        </w:tc>
        <w:tc>
          <w:tcPr>
            <w:tcW w:w="135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435</w:t>
            </w:r>
          </w:p>
          <w:p w:rsidR="00D91075" w:rsidRPr="00435FD4" w:rsidRDefault="00D91075" w:rsidP="006B7D38">
            <w:pPr>
              <w:pStyle w:val="NoSpacing"/>
              <w:spacing w:line="276" w:lineRule="auto"/>
              <w:rPr>
                <w:rFonts w:cs="Times New Roman"/>
                <w:szCs w:val="24"/>
              </w:rPr>
            </w:pPr>
            <w:r w:rsidRPr="00435FD4">
              <w:rPr>
                <w:rFonts w:cs="Times New Roman"/>
                <w:szCs w:val="24"/>
              </w:rPr>
              <w:t>(52.3)</w:t>
            </w:r>
          </w:p>
        </w:tc>
        <w:tc>
          <w:tcPr>
            <w:tcW w:w="990" w:type="dxa"/>
            <w:tcBorders>
              <w:top w:val="single" w:sz="4" w:space="0" w:color="auto"/>
              <w:left w:val="single" w:sz="4" w:space="0" w:color="auto"/>
              <w:bottom w:val="single" w:sz="4" w:space="0" w:color="auto"/>
              <w:right w:val="single" w:sz="4" w:space="0" w:color="auto"/>
            </w:tcBorders>
            <w:vAlign w:val="center"/>
            <w:hideMark/>
          </w:tcPr>
          <w:p w:rsidR="00D91075" w:rsidRPr="00435FD4" w:rsidRDefault="00D91075" w:rsidP="006B7D38">
            <w:pPr>
              <w:pStyle w:val="NoSpacing"/>
              <w:spacing w:line="276" w:lineRule="auto"/>
              <w:rPr>
                <w:rFonts w:cs="Times New Roman"/>
                <w:szCs w:val="24"/>
              </w:rPr>
            </w:pPr>
            <w:r w:rsidRPr="00435FD4">
              <w:rPr>
                <w:rFonts w:cs="Times New Roman"/>
                <w:szCs w:val="24"/>
              </w:rPr>
              <w:t>1.48</w:t>
            </w:r>
          </w:p>
        </w:tc>
        <w:tc>
          <w:tcPr>
            <w:tcW w:w="1260" w:type="dxa"/>
            <w:tcBorders>
              <w:top w:val="single" w:sz="4" w:space="0" w:color="auto"/>
              <w:left w:val="single" w:sz="4" w:space="0" w:color="auto"/>
              <w:bottom w:val="single" w:sz="4" w:space="0" w:color="auto"/>
              <w:right w:val="single" w:sz="4" w:space="0" w:color="auto"/>
            </w:tcBorders>
            <w:vAlign w:val="center"/>
            <w:hideMark/>
          </w:tcPr>
          <w:p w:rsidR="00D91075" w:rsidRPr="00435FD4" w:rsidRDefault="00D91075" w:rsidP="006B7D38">
            <w:pPr>
              <w:pStyle w:val="NoSpacing"/>
              <w:spacing w:line="276" w:lineRule="auto"/>
              <w:rPr>
                <w:rFonts w:cs="Times New Roman"/>
                <w:szCs w:val="24"/>
              </w:rPr>
            </w:pPr>
            <w:r w:rsidRPr="00435FD4">
              <w:rPr>
                <w:rFonts w:cs="Times New Roman"/>
                <w:szCs w:val="24"/>
              </w:rPr>
              <w:t>.500</w:t>
            </w:r>
          </w:p>
        </w:tc>
      </w:tr>
      <w:tr w:rsidR="00D91075" w:rsidRPr="00435FD4" w:rsidTr="006B7D38">
        <w:tc>
          <w:tcPr>
            <w:tcW w:w="63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6</w:t>
            </w:r>
          </w:p>
        </w:tc>
        <w:tc>
          <w:tcPr>
            <w:tcW w:w="369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HPV Testing</w:t>
            </w:r>
          </w:p>
        </w:tc>
        <w:tc>
          <w:tcPr>
            <w:tcW w:w="135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416</w:t>
            </w:r>
          </w:p>
          <w:p w:rsidR="00D91075" w:rsidRPr="00435FD4" w:rsidRDefault="00D91075" w:rsidP="006B7D38">
            <w:pPr>
              <w:pStyle w:val="NoSpacing"/>
              <w:spacing w:line="276" w:lineRule="auto"/>
              <w:rPr>
                <w:rFonts w:cs="Times New Roman"/>
                <w:szCs w:val="24"/>
              </w:rPr>
            </w:pPr>
            <w:r w:rsidRPr="00435FD4">
              <w:rPr>
                <w:rFonts w:cs="Times New Roman"/>
                <w:szCs w:val="24"/>
              </w:rPr>
              <w:t>(50.1)</w:t>
            </w:r>
          </w:p>
        </w:tc>
        <w:tc>
          <w:tcPr>
            <w:tcW w:w="135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415</w:t>
            </w:r>
          </w:p>
          <w:p w:rsidR="00D91075" w:rsidRPr="00435FD4" w:rsidRDefault="00D91075" w:rsidP="006B7D38">
            <w:pPr>
              <w:pStyle w:val="NoSpacing"/>
              <w:spacing w:line="276" w:lineRule="auto"/>
              <w:rPr>
                <w:rFonts w:cs="Times New Roman"/>
                <w:szCs w:val="24"/>
              </w:rPr>
            </w:pPr>
            <w:r w:rsidRPr="00435FD4">
              <w:rPr>
                <w:rFonts w:cs="Times New Roman"/>
                <w:szCs w:val="24"/>
              </w:rPr>
              <w:t>(49.9)</w:t>
            </w:r>
          </w:p>
        </w:tc>
        <w:tc>
          <w:tcPr>
            <w:tcW w:w="990" w:type="dxa"/>
            <w:tcBorders>
              <w:top w:val="single" w:sz="4" w:space="0" w:color="auto"/>
              <w:left w:val="single" w:sz="4" w:space="0" w:color="auto"/>
              <w:bottom w:val="single" w:sz="4" w:space="0" w:color="auto"/>
              <w:right w:val="single" w:sz="4" w:space="0" w:color="auto"/>
            </w:tcBorders>
            <w:vAlign w:val="center"/>
            <w:hideMark/>
          </w:tcPr>
          <w:p w:rsidR="00D91075" w:rsidRPr="00435FD4" w:rsidRDefault="00D91075" w:rsidP="006B7D38">
            <w:pPr>
              <w:pStyle w:val="NoSpacing"/>
              <w:spacing w:line="276" w:lineRule="auto"/>
              <w:rPr>
                <w:rFonts w:cs="Times New Roman"/>
                <w:szCs w:val="24"/>
              </w:rPr>
            </w:pPr>
            <w:r w:rsidRPr="00435FD4">
              <w:rPr>
                <w:rFonts w:cs="Times New Roman"/>
                <w:szCs w:val="24"/>
              </w:rPr>
              <w:t>1.50</w:t>
            </w:r>
          </w:p>
        </w:tc>
        <w:tc>
          <w:tcPr>
            <w:tcW w:w="1260" w:type="dxa"/>
            <w:tcBorders>
              <w:top w:val="single" w:sz="4" w:space="0" w:color="auto"/>
              <w:left w:val="single" w:sz="4" w:space="0" w:color="auto"/>
              <w:bottom w:val="single" w:sz="4" w:space="0" w:color="auto"/>
              <w:right w:val="single" w:sz="4" w:space="0" w:color="auto"/>
            </w:tcBorders>
            <w:vAlign w:val="center"/>
            <w:hideMark/>
          </w:tcPr>
          <w:p w:rsidR="00D91075" w:rsidRPr="00435FD4" w:rsidRDefault="00D91075" w:rsidP="006B7D38">
            <w:pPr>
              <w:pStyle w:val="NoSpacing"/>
              <w:spacing w:line="276" w:lineRule="auto"/>
              <w:rPr>
                <w:rFonts w:cs="Times New Roman"/>
                <w:szCs w:val="24"/>
              </w:rPr>
            </w:pPr>
            <w:r w:rsidRPr="00435FD4">
              <w:rPr>
                <w:rFonts w:cs="Times New Roman"/>
                <w:szCs w:val="24"/>
              </w:rPr>
              <w:t>.500</w:t>
            </w:r>
          </w:p>
        </w:tc>
      </w:tr>
      <w:tr w:rsidR="00D91075" w:rsidRPr="00435FD4" w:rsidTr="006B7D38">
        <w:tc>
          <w:tcPr>
            <w:tcW w:w="63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7</w:t>
            </w:r>
          </w:p>
        </w:tc>
        <w:tc>
          <w:tcPr>
            <w:tcW w:w="369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Pap smear</w:t>
            </w:r>
          </w:p>
        </w:tc>
        <w:tc>
          <w:tcPr>
            <w:tcW w:w="135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554</w:t>
            </w:r>
          </w:p>
          <w:p w:rsidR="00D91075" w:rsidRPr="00435FD4" w:rsidRDefault="00D91075" w:rsidP="006B7D38">
            <w:pPr>
              <w:pStyle w:val="NoSpacing"/>
              <w:spacing w:line="276" w:lineRule="auto"/>
              <w:rPr>
                <w:rFonts w:cs="Times New Roman"/>
                <w:szCs w:val="24"/>
              </w:rPr>
            </w:pPr>
            <w:r w:rsidRPr="00435FD4">
              <w:rPr>
                <w:rFonts w:cs="Times New Roman"/>
                <w:szCs w:val="24"/>
              </w:rPr>
              <w:t>(66.7)</w:t>
            </w:r>
          </w:p>
        </w:tc>
        <w:tc>
          <w:tcPr>
            <w:tcW w:w="135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277</w:t>
            </w:r>
          </w:p>
          <w:p w:rsidR="00D91075" w:rsidRPr="00435FD4" w:rsidRDefault="00D91075" w:rsidP="006B7D38">
            <w:pPr>
              <w:pStyle w:val="NoSpacing"/>
              <w:spacing w:line="276" w:lineRule="auto"/>
              <w:rPr>
                <w:rFonts w:cs="Times New Roman"/>
                <w:szCs w:val="24"/>
              </w:rPr>
            </w:pPr>
            <w:r w:rsidRPr="00435FD4">
              <w:rPr>
                <w:rFonts w:cs="Times New Roman"/>
                <w:szCs w:val="24"/>
              </w:rPr>
              <w:t>(33.3)</w:t>
            </w:r>
          </w:p>
        </w:tc>
        <w:tc>
          <w:tcPr>
            <w:tcW w:w="990" w:type="dxa"/>
            <w:tcBorders>
              <w:top w:val="single" w:sz="4" w:space="0" w:color="auto"/>
              <w:left w:val="single" w:sz="4" w:space="0" w:color="auto"/>
              <w:bottom w:val="single" w:sz="4" w:space="0" w:color="auto"/>
              <w:right w:val="single" w:sz="4" w:space="0" w:color="auto"/>
            </w:tcBorders>
            <w:vAlign w:val="center"/>
            <w:hideMark/>
          </w:tcPr>
          <w:p w:rsidR="00D91075" w:rsidRPr="00435FD4" w:rsidRDefault="00D91075" w:rsidP="006B7D38">
            <w:pPr>
              <w:pStyle w:val="NoSpacing"/>
              <w:spacing w:line="276" w:lineRule="auto"/>
              <w:rPr>
                <w:rFonts w:cs="Times New Roman"/>
                <w:szCs w:val="24"/>
              </w:rPr>
            </w:pPr>
            <w:r w:rsidRPr="00435FD4">
              <w:rPr>
                <w:rFonts w:cs="Times New Roman"/>
                <w:szCs w:val="24"/>
              </w:rPr>
              <w:t>1.67</w:t>
            </w:r>
          </w:p>
        </w:tc>
        <w:tc>
          <w:tcPr>
            <w:tcW w:w="1260" w:type="dxa"/>
            <w:tcBorders>
              <w:top w:val="single" w:sz="4" w:space="0" w:color="auto"/>
              <w:left w:val="single" w:sz="4" w:space="0" w:color="auto"/>
              <w:bottom w:val="single" w:sz="4" w:space="0" w:color="auto"/>
              <w:right w:val="single" w:sz="4" w:space="0" w:color="auto"/>
            </w:tcBorders>
            <w:vAlign w:val="center"/>
            <w:hideMark/>
          </w:tcPr>
          <w:p w:rsidR="00D91075" w:rsidRPr="00435FD4" w:rsidRDefault="00D91075" w:rsidP="006B7D38">
            <w:pPr>
              <w:pStyle w:val="NoSpacing"/>
              <w:spacing w:line="276" w:lineRule="auto"/>
              <w:rPr>
                <w:rFonts w:cs="Times New Roman"/>
                <w:szCs w:val="24"/>
              </w:rPr>
            </w:pPr>
            <w:r w:rsidRPr="00435FD4">
              <w:rPr>
                <w:rFonts w:cs="Times New Roman"/>
                <w:szCs w:val="24"/>
              </w:rPr>
              <w:t>.472</w:t>
            </w:r>
          </w:p>
        </w:tc>
      </w:tr>
      <w:tr w:rsidR="00D91075" w:rsidRPr="00435FD4" w:rsidTr="006B7D38">
        <w:tc>
          <w:tcPr>
            <w:tcW w:w="630" w:type="dxa"/>
            <w:tcBorders>
              <w:top w:val="single" w:sz="4" w:space="0" w:color="auto"/>
              <w:left w:val="single" w:sz="4" w:space="0" w:color="auto"/>
              <w:bottom w:val="single" w:sz="4" w:space="0" w:color="auto"/>
              <w:right w:val="single" w:sz="4" w:space="0" w:color="auto"/>
            </w:tcBorders>
          </w:tcPr>
          <w:p w:rsidR="00D91075" w:rsidRPr="00435FD4" w:rsidRDefault="00D91075" w:rsidP="006B7D38">
            <w:pPr>
              <w:pStyle w:val="NoSpacing"/>
              <w:spacing w:line="276" w:lineRule="auto"/>
              <w:rPr>
                <w:rFonts w:cs="Times New Roman"/>
                <w:szCs w:val="24"/>
              </w:rPr>
            </w:pPr>
          </w:p>
        </w:tc>
        <w:tc>
          <w:tcPr>
            <w:tcW w:w="369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TOTAL</w:t>
            </w:r>
          </w:p>
        </w:tc>
        <w:tc>
          <w:tcPr>
            <w:tcW w:w="1350" w:type="dxa"/>
            <w:tcBorders>
              <w:top w:val="single" w:sz="4" w:space="0" w:color="auto"/>
              <w:left w:val="single" w:sz="4" w:space="0" w:color="auto"/>
              <w:bottom w:val="single" w:sz="4" w:space="0" w:color="auto"/>
              <w:right w:val="single" w:sz="4" w:space="0" w:color="auto"/>
            </w:tcBorders>
            <w:vAlign w:val="bottom"/>
            <w:hideMark/>
          </w:tcPr>
          <w:p w:rsidR="00D91075" w:rsidRPr="00435FD4" w:rsidRDefault="00D91075" w:rsidP="006B7D38">
            <w:pPr>
              <w:pStyle w:val="NoSpacing"/>
              <w:spacing w:line="276" w:lineRule="auto"/>
              <w:rPr>
                <w:rFonts w:cs="Times New Roman"/>
                <w:szCs w:val="24"/>
              </w:rPr>
            </w:pPr>
            <w:r w:rsidRPr="00435FD4">
              <w:rPr>
                <w:rFonts w:cs="Times New Roman"/>
                <w:szCs w:val="24"/>
              </w:rPr>
              <w:t>495</w:t>
            </w:r>
          </w:p>
          <w:p w:rsidR="00D91075" w:rsidRPr="00435FD4" w:rsidRDefault="00D91075" w:rsidP="006B7D38">
            <w:pPr>
              <w:pStyle w:val="NoSpacing"/>
              <w:spacing w:line="276" w:lineRule="auto"/>
              <w:rPr>
                <w:rFonts w:cs="Times New Roman"/>
                <w:szCs w:val="24"/>
              </w:rPr>
            </w:pPr>
            <w:r w:rsidRPr="00435FD4">
              <w:rPr>
                <w:rFonts w:cs="Times New Roman"/>
                <w:szCs w:val="24"/>
              </w:rPr>
              <w:t>(59.6)</w:t>
            </w:r>
          </w:p>
        </w:tc>
        <w:tc>
          <w:tcPr>
            <w:tcW w:w="1350" w:type="dxa"/>
            <w:tcBorders>
              <w:top w:val="single" w:sz="4" w:space="0" w:color="auto"/>
              <w:left w:val="single" w:sz="4" w:space="0" w:color="auto"/>
              <w:bottom w:val="single" w:sz="4" w:space="0" w:color="auto"/>
              <w:right w:val="single" w:sz="4" w:space="0" w:color="auto"/>
            </w:tcBorders>
            <w:vAlign w:val="bottom"/>
            <w:hideMark/>
          </w:tcPr>
          <w:p w:rsidR="00D91075" w:rsidRPr="00435FD4" w:rsidRDefault="00D91075" w:rsidP="006B7D38">
            <w:pPr>
              <w:pStyle w:val="NoSpacing"/>
              <w:spacing w:line="276" w:lineRule="auto"/>
              <w:rPr>
                <w:rFonts w:cs="Times New Roman"/>
                <w:szCs w:val="24"/>
              </w:rPr>
            </w:pPr>
            <w:r w:rsidRPr="00435FD4">
              <w:rPr>
                <w:rFonts w:cs="Times New Roman"/>
                <w:szCs w:val="24"/>
              </w:rPr>
              <w:t>336</w:t>
            </w:r>
          </w:p>
          <w:p w:rsidR="00D91075" w:rsidRPr="00435FD4" w:rsidRDefault="00D91075" w:rsidP="006B7D38">
            <w:pPr>
              <w:pStyle w:val="NoSpacing"/>
              <w:spacing w:line="276" w:lineRule="auto"/>
              <w:rPr>
                <w:rFonts w:cs="Times New Roman"/>
                <w:szCs w:val="24"/>
              </w:rPr>
            </w:pPr>
            <w:r w:rsidRPr="00435FD4">
              <w:rPr>
                <w:rFonts w:cs="Times New Roman"/>
                <w:szCs w:val="24"/>
              </w:rPr>
              <w:t>(40.4)</w:t>
            </w:r>
          </w:p>
        </w:tc>
        <w:tc>
          <w:tcPr>
            <w:tcW w:w="990" w:type="dxa"/>
            <w:tcBorders>
              <w:top w:val="single" w:sz="4" w:space="0" w:color="auto"/>
              <w:left w:val="single" w:sz="4" w:space="0" w:color="auto"/>
              <w:bottom w:val="single" w:sz="4" w:space="0" w:color="auto"/>
              <w:right w:val="single" w:sz="4" w:space="0" w:color="auto"/>
            </w:tcBorders>
            <w:vAlign w:val="center"/>
          </w:tcPr>
          <w:p w:rsidR="00D91075" w:rsidRPr="00435FD4" w:rsidRDefault="00D91075" w:rsidP="006B7D38">
            <w:pPr>
              <w:pStyle w:val="NoSpacing"/>
              <w:spacing w:line="276" w:lineRule="auto"/>
              <w:rPr>
                <w:rFonts w:cs="Times New Roman"/>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D91075" w:rsidRPr="00435FD4" w:rsidRDefault="00D91075" w:rsidP="006B7D38">
            <w:pPr>
              <w:pStyle w:val="NoSpacing"/>
              <w:spacing w:line="276" w:lineRule="auto"/>
              <w:rPr>
                <w:rFonts w:cs="Times New Roman"/>
                <w:szCs w:val="24"/>
              </w:rPr>
            </w:pPr>
          </w:p>
        </w:tc>
      </w:tr>
      <w:tr w:rsidR="00D91075" w:rsidRPr="00435FD4" w:rsidTr="006B7D38">
        <w:tc>
          <w:tcPr>
            <w:tcW w:w="630" w:type="dxa"/>
            <w:tcBorders>
              <w:top w:val="single" w:sz="4" w:space="0" w:color="auto"/>
              <w:left w:val="single" w:sz="4" w:space="0" w:color="auto"/>
              <w:bottom w:val="single" w:sz="4" w:space="0" w:color="auto"/>
              <w:right w:val="single" w:sz="4" w:space="0" w:color="auto"/>
            </w:tcBorders>
          </w:tcPr>
          <w:p w:rsidR="00D91075" w:rsidRPr="00435FD4" w:rsidRDefault="00D91075" w:rsidP="006B7D38">
            <w:pPr>
              <w:pStyle w:val="NoSpacing"/>
              <w:spacing w:line="276" w:lineRule="auto"/>
              <w:rPr>
                <w:rFonts w:cs="Times New Roman"/>
                <w:szCs w:val="24"/>
              </w:rPr>
            </w:pPr>
          </w:p>
        </w:tc>
        <w:tc>
          <w:tcPr>
            <w:tcW w:w="6390" w:type="dxa"/>
            <w:gridSpan w:val="3"/>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N=831, Weighed Average mean =1.59, Grand mean=1.39</w:t>
            </w:r>
          </w:p>
        </w:tc>
        <w:tc>
          <w:tcPr>
            <w:tcW w:w="990" w:type="dxa"/>
            <w:tcBorders>
              <w:top w:val="single" w:sz="4" w:space="0" w:color="auto"/>
              <w:left w:val="single" w:sz="4" w:space="0" w:color="auto"/>
              <w:bottom w:val="single" w:sz="4" w:space="0" w:color="auto"/>
              <w:right w:val="single" w:sz="4" w:space="0" w:color="auto"/>
            </w:tcBorders>
            <w:vAlign w:val="center"/>
            <w:hideMark/>
          </w:tcPr>
          <w:p w:rsidR="00D91075" w:rsidRPr="00435FD4" w:rsidRDefault="00D91075" w:rsidP="006B7D38">
            <w:pPr>
              <w:pStyle w:val="NoSpacing"/>
              <w:spacing w:line="276" w:lineRule="auto"/>
              <w:rPr>
                <w:rFonts w:cs="Times New Roman"/>
                <w:szCs w:val="24"/>
              </w:rPr>
            </w:pPr>
            <w:r w:rsidRPr="00435FD4">
              <w:rPr>
                <w:rFonts w:cs="Times New Roman"/>
                <w:szCs w:val="24"/>
              </w:rPr>
              <w:t>1.59</w:t>
            </w:r>
          </w:p>
        </w:tc>
        <w:tc>
          <w:tcPr>
            <w:tcW w:w="1260" w:type="dxa"/>
            <w:tcBorders>
              <w:top w:val="single" w:sz="4" w:space="0" w:color="auto"/>
              <w:left w:val="single" w:sz="4" w:space="0" w:color="auto"/>
              <w:bottom w:val="single" w:sz="4" w:space="0" w:color="auto"/>
              <w:right w:val="single" w:sz="4" w:space="0" w:color="auto"/>
            </w:tcBorders>
            <w:vAlign w:val="center"/>
            <w:hideMark/>
          </w:tcPr>
          <w:p w:rsidR="00D91075" w:rsidRPr="00435FD4" w:rsidRDefault="00D91075" w:rsidP="006B7D38">
            <w:pPr>
              <w:pStyle w:val="NoSpacing"/>
              <w:spacing w:line="276" w:lineRule="auto"/>
              <w:rPr>
                <w:rFonts w:cs="Times New Roman"/>
                <w:szCs w:val="24"/>
              </w:rPr>
            </w:pPr>
            <w:r w:rsidRPr="00435FD4">
              <w:rPr>
                <w:rFonts w:cs="Times New Roman"/>
                <w:szCs w:val="24"/>
              </w:rPr>
              <w:t>.458</w:t>
            </w:r>
          </w:p>
        </w:tc>
      </w:tr>
    </w:tbl>
    <w:p w:rsidR="00D91075" w:rsidRPr="00435FD4" w:rsidRDefault="00D91075" w:rsidP="00D91075">
      <w:pPr>
        <w:spacing w:after="0" w:line="240" w:lineRule="auto"/>
        <w:ind w:right="569"/>
        <w:rPr>
          <w:rFonts w:ascii="Times New Roman" w:hAnsi="Times New Roman" w:cs="Times New Roman"/>
          <w:b/>
          <w:sz w:val="24"/>
          <w:szCs w:val="24"/>
        </w:rPr>
      </w:pPr>
      <w:r w:rsidRPr="00435FD4">
        <w:rPr>
          <w:rFonts w:ascii="Times New Roman" w:hAnsi="Times New Roman" w:cs="Times New Roman"/>
          <w:b/>
          <w:sz w:val="24"/>
          <w:szCs w:val="24"/>
        </w:rPr>
        <w:t>Sources: Researcher’s field-report, 2021</w:t>
      </w:r>
    </w:p>
    <w:p w:rsidR="00D91075" w:rsidRPr="00435FD4" w:rsidRDefault="00D91075" w:rsidP="00D91075">
      <w:pPr>
        <w:pStyle w:val="NoSpacing"/>
        <w:spacing w:line="480" w:lineRule="auto"/>
        <w:rPr>
          <w:rFonts w:cs="Times New Roman"/>
          <w:szCs w:val="24"/>
        </w:rPr>
      </w:pPr>
    </w:p>
    <w:p w:rsidR="00D91075" w:rsidRPr="00435FD4" w:rsidRDefault="00D91075" w:rsidP="00D91075">
      <w:pPr>
        <w:pStyle w:val="NoSpacing"/>
        <w:spacing w:line="480" w:lineRule="auto"/>
        <w:rPr>
          <w:rFonts w:cs="Times New Roman"/>
          <w:szCs w:val="24"/>
        </w:rPr>
      </w:pPr>
      <w:r w:rsidRPr="00435FD4">
        <w:rPr>
          <w:rFonts w:cs="Times New Roman"/>
          <w:szCs w:val="24"/>
        </w:rPr>
        <w:t xml:space="preserve">Findings show that 762, respondents representing 91.7% aware that Health education is </w:t>
      </w:r>
      <w:proofErr w:type="spellStart"/>
      <w:r w:rsidRPr="00435FD4">
        <w:rPr>
          <w:rFonts w:cs="Times New Roman"/>
          <w:szCs w:val="24"/>
        </w:rPr>
        <w:t>programmes</w:t>
      </w:r>
      <w:proofErr w:type="spellEnd"/>
      <w:r w:rsidRPr="00435FD4">
        <w:rPr>
          <w:rFonts w:cs="Times New Roman"/>
          <w:szCs w:val="24"/>
        </w:rPr>
        <w:t xml:space="preserve"> to mitigate or curtain cervical cancer prevalence while 8.3% not aware. The study also reveals that 505, respondents representing 60.8% aware that Government policies curtain cervical cancer prevalence while 39.2% of the respondent not aware. In addition, it shows that 510, respondents representing 61.4% aware that Delayed </w:t>
      </w:r>
      <w:proofErr w:type="spellStart"/>
      <w:r w:rsidRPr="00435FD4">
        <w:rPr>
          <w:rFonts w:cs="Times New Roman"/>
          <w:szCs w:val="24"/>
        </w:rPr>
        <w:t>coitarche</w:t>
      </w:r>
      <w:proofErr w:type="spellEnd"/>
      <w:r w:rsidRPr="00435FD4">
        <w:rPr>
          <w:rFonts w:cs="Times New Roman"/>
          <w:szCs w:val="24"/>
        </w:rPr>
        <w:t xml:space="preserve"> (first sexual intercourse) curtain cervical cancer prevalence while 38.6% not aware. Furthermore the study reveals that 322, respondents representing 38.7% aware that safe sex curtain cervical cancer prevalence while 61.3% of the respondents not aware. Also the study reveals that 396, respondents representing 47.7% Aware that Vaccinations against HPV curtain cervical cancer prevalence while 52.3% of the respondents not aware. In addition, the study reveals that 416, respondents representing 50.1% aware that HPV curtain cervical cancer prevalence while 49.9% of the respondents not aware. Also the study reveals that 554, respondents representing 66.7% aware that Pap smear curtain cervical cancer prevalence while 33.3% of the respondents not aware</w:t>
      </w:r>
    </w:p>
    <w:p w:rsidR="00D91075" w:rsidRPr="00435FD4" w:rsidRDefault="00D91075" w:rsidP="00D91075">
      <w:pPr>
        <w:autoSpaceDE w:val="0"/>
        <w:autoSpaceDN w:val="0"/>
        <w:adjustRightInd w:val="0"/>
        <w:spacing w:after="0"/>
        <w:rPr>
          <w:rFonts w:ascii="Times New Roman" w:hAnsi="Times New Roman" w:cs="Times New Roman"/>
          <w:sz w:val="24"/>
          <w:szCs w:val="24"/>
        </w:rPr>
      </w:pPr>
      <w:r w:rsidRPr="00435FD4">
        <w:rPr>
          <w:rFonts w:ascii="Times New Roman" w:hAnsi="Times New Roman" w:cs="Times New Roman"/>
          <w:noProof/>
          <w:sz w:val="24"/>
          <w:szCs w:val="24"/>
        </w:rPr>
        <w:drawing>
          <wp:inline distT="0" distB="0" distL="0" distR="0">
            <wp:extent cx="4582795" cy="2753995"/>
            <wp:effectExtent l="19050" t="0" r="27305" b="8255"/>
            <wp:docPr id="4" name="مخطط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91075" w:rsidRPr="00435FD4" w:rsidRDefault="00D91075" w:rsidP="00D91075">
      <w:pPr>
        <w:autoSpaceDE w:val="0"/>
        <w:autoSpaceDN w:val="0"/>
        <w:adjustRightInd w:val="0"/>
        <w:spacing w:after="0"/>
        <w:rPr>
          <w:rFonts w:ascii="Times New Roman" w:hAnsi="Times New Roman" w:cs="Times New Roman"/>
          <w:sz w:val="24"/>
          <w:szCs w:val="24"/>
        </w:rPr>
      </w:pPr>
      <w:r w:rsidRPr="00435FD4">
        <w:rPr>
          <w:rFonts w:ascii="Times New Roman" w:hAnsi="Times New Roman" w:cs="Times New Roman"/>
          <w:sz w:val="24"/>
          <w:szCs w:val="24"/>
        </w:rPr>
        <w:lastRenderedPageBreak/>
        <w:t xml:space="preserve">The results of findings show that 59.6% of the respondents agreed that there is students’ awareness of </w:t>
      </w:r>
      <w:proofErr w:type="spellStart"/>
      <w:r w:rsidRPr="00435FD4">
        <w:rPr>
          <w:rFonts w:ascii="Times New Roman" w:hAnsi="Times New Roman" w:cs="Times New Roman"/>
          <w:sz w:val="24"/>
          <w:szCs w:val="24"/>
        </w:rPr>
        <w:t>programmes</w:t>
      </w:r>
      <w:proofErr w:type="spellEnd"/>
      <w:r w:rsidRPr="00435FD4">
        <w:rPr>
          <w:rFonts w:ascii="Times New Roman" w:hAnsi="Times New Roman" w:cs="Times New Roman"/>
          <w:sz w:val="24"/>
          <w:szCs w:val="24"/>
        </w:rPr>
        <w:t xml:space="preserve"> to mitigate or curtain cervical cancer prevalence while 40.04% has low awareness.</w:t>
      </w:r>
    </w:p>
    <w:p w:rsidR="00D91075" w:rsidRPr="00435FD4" w:rsidRDefault="00D91075" w:rsidP="00D91075">
      <w:pPr>
        <w:autoSpaceDE w:val="0"/>
        <w:autoSpaceDN w:val="0"/>
        <w:adjustRightInd w:val="0"/>
        <w:spacing w:after="0"/>
        <w:rPr>
          <w:rFonts w:ascii="Times New Roman" w:hAnsi="Times New Roman" w:cs="Times New Roman"/>
          <w:sz w:val="24"/>
          <w:szCs w:val="24"/>
        </w:rPr>
      </w:pPr>
    </w:p>
    <w:p w:rsidR="00D91075" w:rsidRPr="00435FD4" w:rsidRDefault="00D91075" w:rsidP="00D91075">
      <w:pPr>
        <w:shd w:val="clear" w:color="auto" w:fill="FFFFFF"/>
        <w:tabs>
          <w:tab w:val="left" w:pos="360"/>
        </w:tabs>
        <w:spacing w:after="0" w:line="360" w:lineRule="auto"/>
        <w:rPr>
          <w:rFonts w:ascii="Times New Roman" w:hAnsi="Times New Roman" w:cs="Times New Roman"/>
          <w:sz w:val="24"/>
          <w:szCs w:val="24"/>
        </w:rPr>
      </w:pPr>
    </w:p>
    <w:p w:rsidR="00D91075" w:rsidRPr="00435FD4" w:rsidRDefault="00D91075" w:rsidP="00D91075">
      <w:pPr>
        <w:shd w:val="clear" w:color="auto" w:fill="FFFFFF"/>
        <w:tabs>
          <w:tab w:val="left" w:pos="360"/>
        </w:tabs>
        <w:spacing w:after="0" w:line="360" w:lineRule="auto"/>
        <w:rPr>
          <w:rFonts w:ascii="Times New Roman" w:hAnsi="Times New Roman" w:cs="Times New Roman"/>
          <w:sz w:val="24"/>
          <w:szCs w:val="24"/>
        </w:rPr>
      </w:pPr>
      <w:r w:rsidRPr="00435FD4">
        <w:rPr>
          <w:rFonts w:ascii="Times New Roman" w:hAnsi="Times New Roman" w:cs="Times New Roman"/>
          <w:b/>
          <w:sz w:val="24"/>
          <w:szCs w:val="24"/>
        </w:rPr>
        <w:t>RQ6</w:t>
      </w:r>
      <w:proofErr w:type="gramStart"/>
      <w:r w:rsidRPr="00435FD4">
        <w:rPr>
          <w:rFonts w:ascii="Times New Roman" w:hAnsi="Times New Roman" w:cs="Times New Roman"/>
          <w:b/>
          <w:sz w:val="24"/>
          <w:szCs w:val="24"/>
        </w:rPr>
        <w:t>:</w:t>
      </w:r>
      <w:r w:rsidRPr="00435FD4">
        <w:rPr>
          <w:rFonts w:ascii="Times New Roman" w:hAnsi="Times New Roman" w:cs="Times New Roman"/>
          <w:sz w:val="24"/>
          <w:szCs w:val="24"/>
        </w:rPr>
        <w:t>What</w:t>
      </w:r>
      <w:proofErr w:type="gramEnd"/>
      <w:r w:rsidRPr="00435FD4">
        <w:rPr>
          <w:rFonts w:ascii="Times New Roman" w:hAnsi="Times New Roman" w:cs="Times New Roman"/>
          <w:sz w:val="24"/>
          <w:szCs w:val="24"/>
        </w:rPr>
        <w:t xml:space="preserve"> are the type of Information sources available to Students on cervical cancer?</w:t>
      </w:r>
    </w:p>
    <w:p w:rsidR="00D91075" w:rsidRPr="00435FD4" w:rsidRDefault="00D91075" w:rsidP="00D91075">
      <w:pPr>
        <w:spacing w:after="160" w:line="256" w:lineRule="auto"/>
        <w:rPr>
          <w:rFonts w:ascii="Times New Roman" w:hAnsi="Times New Roman" w:cs="Times New Roman"/>
          <w:b/>
          <w:sz w:val="24"/>
          <w:szCs w:val="24"/>
        </w:rPr>
      </w:pPr>
      <w:r w:rsidRPr="00435FD4">
        <w:rPr>
          <w:rFonts w:ascii="Times New Roman" w:hAnsi="Times New Roman" w:cs="Times New Roman"/>
          <w:b/>
          <w:sz w:val="24"/>
          <w:szCs w:val="24"/>
        </w:rPr>
        <w:t xml:space="preserve">TABLE 10: Type of information sources available to students on cervical cancer </w:t>
      </w:r>
    </w:p>
    <w:tbl>
      <w:tblPr>
        <w:tblW w:w="945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0"/>
        <w:gridCol w:w="2790"/>
        <w:gridCol w:w="1080"/>
        <w:gridCol w:w="990"/>
        <w:gridCol w:w="810"/>
        <w:gridCol w:w="900"/>
        <w:gridCol w:w="1080"/>
        <w:gridCol w:w="900"/>
      </w:tblGrid>
      <w:tr w:rsidR="00D91075" w:rsidRPr="00435FD4" w:rsidTr="006B7D38">
        <w:tc>
          <w:tcPr>
            <w:tcW w:w="90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S/A</w:t>
            </w:r>
          </w:p>
        </w:tc>
        <w:tc>
          <w:tcPr>
            <w:tcW w:w="279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ITEMS</w:t>
            </w:r>
          </w:p>
        </w:tc>
        <w:tc>
          <w:tcPr>
            <w:tcW w:w="108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VRA (%)</w:t>
            </w:r>
          </w:p>
        </w:tc>
        <w:tc>
          <w:tcPr>
            <w:tcW w:w="99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RA</w:t>
            </w:r>
          </w:p>
          <w:p w:rsidR="00D91075" w:rsidRPr="00435FD4" w:rsidRDefault="00D91075" w:rsidP="006B7D38">
            <w:pPr>
              <w:pStyle w:val="NoSpacing"/>
              <w:spacing w:line="276" w:lineRule="auto"/>
              <w:rPr>
                <w:rFonts w:cs="Times New Roman"/>
                <w:szCs w:val="24"/>
              </w:rPr>
            </w:pPr>
            <w:r w:rsidRPr="00435FD4">
              <w:rPr>
                <w:rFonts w:cs="Times New Roman"/>
                <w:szCs w:val="24"/>
              </w:rPr>
              <w:t>(%)</w:t>
            </w:r>
          </w:p>
        </w:tc>
        <w:tc>
          <w:tcPr>
            <w:tcW w:w="81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OA</w:t>
            </w:r>
          </w:p>
          <w:p w:rsidR="00D91075" w:rsidRPr="00435FD4" w:rsidRDefault="00D91075" w:rsidP="006B7D38">
            <w:pPr>
              <w:pStyle w:val="NoSpacing"/>
              <w:spacing w:line="276" w:lineRule="auto"/>
              <w:rPr>
                <w:rFonts w:cs="Times New Roman"/>
                <w:szCs w:val="24"/>
              </w:rPr>
            </w:pPr>
            <w:r w:rsidRPr="00435FD4">
              <w:rPr>
                <w:rFonts w:cs="Times New Roman"/>
                <w:szCs w:val="24"/>
              </w:rPr>
              <w:t>(%)</w:t>
            </w:r>
          </w:p>
        </w:tc>
        <w:tc>
          <w:tcPr>
            <w:tcW w:w="90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NAA</w:t>
            </w:r>
          </w:p>
          <w:p w:rsidR="00D91075" w:rsidRPr="00435FD4" w:rsidRDefault="00D91075" w:rsidP="006B7D38">
            <w:pPr>
              <w:pStyle w:val="NoSpacing"/>
              <w:spacing w:line="276" w:lineRule="auto"/>
              <w:rPr>
                <w:rFonts w:cs="Times New Roman"/>
                <w:szCs w:val="24"/>
              </w:rPr>
            </w:pPr>
            <w:r w:rsidRPr="00435FD4">
              <w:rPr>
                <w:rFonts w:cs="Times New Roman"/>
                <w:szCs w:val="24"/>
              </w:rPr>
              <w:t>(%)</w:t>
            </w:r>
          </w:p>
        </w:tc>
        <w:tc>
          <w:tcPr>
            <w:tcW w:w="1080" w:type="dxa"/>
            <w:tcBorders>
              <w:top w:val="single" w:sz="4" w:space="0" w:color="auto"/>
              <w:left w:val="single" w:sz="4" w:space="0" w:color="auto"/>
              <w:bottom w:val="single" w:sz="4" w:space="0" w:color="auto"/>
              <w:right w:val="single" w:sz="4" w:space="0" w:color="auto"/>
            </w:tcBorders>
            <w:vAlign w:val="bottom"/>
            <w:hideMark/>
          </w:tcPr>
          <w:p w:rsidR="00D91075" w:rsidRPr="00435FD4" w:rsidRDefault="00D91075" w:rsidP="006B7D38">
            <w:pPr>
              <w:pStyle w:val="NoSpacing"/>
              <w:spacing w:line="276" w:lineRule="auto"/>
              <w:rPr>
                <w:rFonts w:cs="Times New Roman"/>
                <w:szCs w:val="24"/>
              </w:rPr>
            </w:pPr>
            <w:r w:rsidRPr="00435FD4">
              <w:rPr>
                <w:rFonts w:cs="Times New Roman"/>
                <w:szCs w:val="24"/>
              </w:rPr>
              <w:t>Mean</w:t>
            </w:r>
          </w:p>
        </w:tc>
        <w:tc>
          <w:tcPr>
            <w:tcW w:w="900" w:type="dxa"/>
            <w:tcBorders>
              <w:top w:val="single" w:sz="4" w:space="0" w:color="auto"/>
              <w:left w:val="single" w:sz="4" w:space="0" w:color="auto"/>
              <w:bottom w:val="single" w:sz="4" w:space="0" w:color="auto"/>
              <w:right w:val="single" w:sz="4" w:space="0" w:color="auto"/>
            </w:tcBorders>
            <w:vAlign w:val="bottom"/>
            <w:hideMark/>
          </w:tcPr>
          <w:p w:rsidR="00D91075" w:rsidRPr="00435FD4" w:rsidRDefault="00D91075" w:rsidP="006B7D38">
            <w:pPr>
              <w:pStyle w:val="NoSpacing"/>
              <w:spacing w:line="276" w:lineRule="auto"/>
              <w:rPr>
                <w:rFonts w:cs="Times New Roman"/>
                <w:szCs w:val="24"/>
              </w:rPr>
            </w:pPr>
            <w:r w:rsidRPr="00435FD4">
              <w:rPr>
                <w:rFonts w:cs="Times New Roman"/>
                <w:szCs w:val="24"/>
              </w:rPr>
              <w:t>Std. Dev</w:t>
            </w:r>
          </w:p>
        </w:tc>
      </w:tr>
      <w:tr w:rsidR="00D91075" w:rsidRPr="00435FD4" w:rsidTr="006B7D38">
        <w:tc>
          <w:tcPr>
            <w:tcW w:w="90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1</w:t>
            </w:r>
          </w:p>
        </w:tc>
        <w:tc>
          <w:tcPr>
            <w:tcW w:w="279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Newspapers</w:t>
            </w:r>
          </w:p>
        </w:tc>
        <w:tc>
          <w:tcPr>
            <w:tcW w:w="108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311 (37.4)</w:t>
            </w:r>
          </w:p>
        </w:tc>
        <w:tc>
          <w:tcPr>
            <w:tcW w:w="99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207</w:t>
            </w:r>
          </w:p>
          <w:p w:rsidR="00D91075" w:rsidRPr="00435FD4" w:rsidRDefault="00D91075" w:rsidP="006B7D38">
            <w:pPr>
              <w:pStyle w:val="NoSpacing"/>
              <w:spacing w:line="276" w:lineRule="auto"/>
              <w:rPr>
                <w:rFonts w:cs="Times New Roman"/>
                <w:szCs w:val="24"/>
              </w:rPr>
            </w:pPr>
            <w:r w:rsidRPr="00435FD4">
              <w:rPr>
                <w:rFonts w:cs="Times New Roman"/>
                <w:szCs w:val="24"/>
              </w:rPr>
              <w:t>(24.9)</w:t>
            </w:r>
          </w:p>
        </w:tc>
        <w:tc>
          <w:tcPr>
            <w:tcW w:w="81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128</w:t>
            </w:r>
          </w:p>
          <w:p w:rsidR="00D91075" w:rsidRPr="00435FD4" w:rsidRDefault="00D91075" w:rsidP="006B7D38">
            <w:pPr>
              <w:pStyle w:val="NoSpacing"/>
              <w:spacing w:line="276" w:lineRule="auto"/>
              <w:rPr>
                <w:rFonts w:cs="Times New Roman"/>
                <w:szCs w:val="24"/>
              </w:rPr>
            </w:pPr>
            <w:r w:rsidRPr="00435FD4">
              <w:rPr>
                <w:rFonts w:cs="Times New Roman"/>
                <w:szCs w:val="24"/>
              </w:rPr>
              <w:t>(15.4)</w:t>
            </w:r>
          </w:p>
        </w:tc>
        <w:tc>
          <w:tcPr>
            <w:tcW w:w="90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185</w:t>
            </w:r>
          </w:p>
          <w:p w:rsidR="00D91075" w:rsidRPr="00435FD4" w:rsidRDefault="00D91075" w:rsidP="006B7D38">
            <w:pPr>
              <w:pStyle w:val="NoSpacing"/>
              <w:spacing w:line="276" w:lineRule="auto"/>
              <w:rPr>
                <w:rFonts w:cs="Times New Roman"/>
                <w:szCs w:val="24"/>
              </w:rPr>
            </w:pPr>
            <w:r w:rsidRPr="00435FD4">
              <w:rPr>
                <w:rFonts w:cs="Times New Roman"/>
                <w:szCs w:val="24"/>
              </w:rPr>
              <w:t>(22.3)</w:t>
            </w:r>
          </w:p>
        </w:tc>
        <w:tc>
          <w:tcPr>
            <w:tcW w:w="1080" w:type="dxa"/>
            <w:tcBorders>
              <w:top w:val="single" w:sz="4" w:space="0" w:color="auto"/>
              <w:left w:val="single" w:sz="4" w:space="0" w:color="auto"/>
              <w:bottom w:val="single" w:sz="4" w:space="0" w:color="auto"/>
              <w:right w:val="single" w:sz="4" w:space="0" w:color="auto"/>
            </w:tcBorders>
            <w:vAlign w:val="center"/>
            <w:hideMark/>
          </w:tcPr>
          <w:p w:rsidR="00D91075" w:rsidRPr="00435FD4" w:rsidRDefault="00D91075" w:rsidP="006B7D38">
            <w:pPr>
              <w:pStyle w:val="NoSpacing"/>
              <w:spacing w:line="276" w:lineRule="auto"/>
              <w:rPr>
                <w:rFonts w:cs="Times New Roman"/>
                <w:szCs w:val="24"/>
              </w:rPr>
            </w:pPr>
            <w:r w:rsidRPr="00435FD4">
              <w:rPr>
                <w:rFonts w:cs="Times New Roman"/>
                <w:szCs w:val="24"/>
              </w:rPr>
              <w:t>2.77</w:t>
            </w:r>
          </w:p>
        </w:tc>
        <w:tc>
          <w:tcPr>
            <w:tcW w:w="900" w:type="dxa"/>
            <w:tcBorders>
              <w:top w:val="single" w:sz="4" w:space="0" w:color="auto"/>
              <w:left w:val="single" w:sz="4" w:space="0" w:color="auto"/>
              <w:bottom w:val="single" w:sz="4" w:space="0" w:color="auto"/>
              <w:right w:val="single" w:sz="4" w:space="0" w:color="auto"/>
            </w:tcBorders>
            <w:vAlign w:val="center"/>
            <w:hideMark/>
          </w:tcPr>
          <w:p w:rsidR="00D91075" w:rsidRPr="00435FD4" w:rsidRDefault="00D91075" w:rsidP="006B7D38">
            <w:pPr>
              <w:pStyle w:val="NoSpacing"/>
              <w:spacing w:line="276" w:lineRule="auto"/>
              <w:rPr>
                <w:rFonts w:cs="Times New Roman"/>
                <w:szCs w:val="24"/>
              </w:rPr>
            </w:pPr>
            <w:r w:rsidRPr="00435FD4">
              <w:rPr>
                <w:rFonts w:cs="Times New Roman"/>
                <w:szCs w:val="24"/>
              </w:rPr>
              <w:t>1.170</w:t>
            </w:r>
          </w:p>
        </w:tc>
      </w:tr>
      <w:tr w:rsidR="00D91075" w:rsidRPr="00435FD4" w:rsidTr="006B7D38">
        <w:tc>
          <w:tcPr>
            <w:tcW w:w="90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2</w:t>
            </w:r>
          </w:p>
        </w:tc>
        <w:tc>
          <w:tcPr>
            <w:tcW w:w="279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Internet</w:t>
            </w:r>
          </w:p>
        </w:tc>
        <w:tc>
          <w:tcPr>
            <w:tcW w:w="108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334</w:t>
            </w:r>
          </w:p>
          <w:p w:rsidR="00D91075" w:rsidRPr="00435FD4" w:rsidRDefault="00D91075" w:rsidP="006B7D38">
            <w:pPr>
              <w:pStyle w:val="NoSpacing"/>
              <w:spacing w:line="276" w:lineRule="auto"/>
              <w:rPr>
                <w:rFonts w:cs="Times New Roman"/>
                <w:szCs w:val="24"/>
              </w:rPr>
            </w:pPr>
            <w:r w:rsidRPr="00435FD4">
              <w:rPr>
                <w:rFonts w:cs="Times New Roman"/>
                <w:szCs w:val="24"/>
              </w:rPr>
              <w:t>(40.2)</w:t>
            </w:r>
          </w:p>
        </w:tc>
        <w:tc>
          <w:tcPr>
            <w:tcW w:w="99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173</w:t>
            </w:r>
          </w:p>
          <w:p w:rsidR="00D91075" w:rsidRPr="00435FD4" w:rsidRDefault="00D91075" w:rsidP="006B7D38">
            <w:pPr>
              <w:pStyle w:val="NoSpacing"/>
              <w:spacing w:line="276" w:lineRule="auto"/>
              <w:rPr>
                <w:rFonts w:cs="Times New Roman"/>
                <w:szCs w:val="24"/>
              </w:rPr>
            </w:pPr>
            <w:r w:rsidRPr="00435FD4">
              <w:rPr>
                <w:rFonts w:cs="Times New Roman"/>
                <w:szCs w:val="24"/>
              </w:rPr>
              <w:t>(20.8)</w:t>
            </w:r>
          </w:p>
        </w:tc>
        <w:tc>
          <w:tcPr>
            <w:tcW w:w="81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165</w:t>
            </w:r>
          </w:p>
          <w:p w:rsidR="00D91075" w:rsidRPr="00435FD4" w:rsidRDefault="00D91075" w:rsidP="006B7D38">
            <w:pPr>
              <w:pStyle w:val="NoSpacing"/>
              <w:spacing w:line="276" w:lineRule="auto"/>
              <w:rPr>
                <w:rFonts w:cs="Times New Roman"/>
                <w:szCs w:val="24"/>
              </w:rPr>
            </w:pPr>
            <w:r w:rsidRPr="00435FD4">
              <w:rPr>
                <w:rFonts w:cs="Times New Roman"/>
                <w:szCs w:val="24"/>
              </w:rPr>
              <w:t>(19.9)</w:t>
            </w:r>
          </w:p>
        </w:tc>
        <w:tc>
          <w:tcPr>
            <w:tcW w:w="90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159</w:t>
            </w:r>
          </w:p>
          <w:p w:rsidR="00D91075" w:rsidRPr="00435FD4" w:rsidRDefault="00D91075" w:rsidP="006B7D38">
            <w:pPr>
              <w:pStyle w:val="NoSpacing"/>
              <w:spacing w:line="276" w:lineRule="auto"/>
              <w:rPr>
                <w:rFonts w:cs="Times New Roman"/>
                <w:szCs w:val="24"/>
              </w:rPr>
            </w:pPr>
            <w:r w:rsidRPr="00435FD4">
              <w:rPr>
                <w:rFonts w:cs="Times New Roman"/>
                <w:szCs w:val="24"/>
              </w:rPr>
              <w:t>(19.1)</w:t>
            </w:r>
          </w:p>
        </w:tc>
        <w:tc>
          <w:tcPr>
            <w:tcW w:w="1080" w:type="dxa"/>
            <w:tcBorders>
              <w:top w:val="single" w:sz="4" w:space="0" w:color="auto"/>
              <w:left w:val="single" w:sz="4" w:space="0" w:color="auto"/>
              <w:bottom w:val="single" w:sz="4" w:space="0" w:color="auto"/>
              <w:right w:val="single" w:sz="4" w:space="0" w:color="auto"/>
            </w:tcBorders>
            <w:vAlign w:val="center"/>
            <w:hideMark/>
          </w:tcPr>
          <w:p w:rsidR="00D91075" w:rsidRPr="00435FD4" w:rsidRDefault="00D91075" w:rsidP="006B7D38">
            <w:pPr>
              <w:pStyle w:val="NoSpacing"/>
              <w:spacing w:line="276" w:lineRule="auto"/>
              <w:rPr>
                <w:rFonts w:cs="Times New Roman"/>
                <w:szCs w:val="24"/>
              </w:rPr>
            </w:pPr>
            <w:r w:rsidRPr="00435FD4">
              <w:rPr>
                <w:rFonts w:cs="Times New Roman"/>
                <w:szCs w:val="24"/>
              </w:rPr>
              <w:t>2.82</w:t>
            </w:r>
          </w:p>
        </w:tc>
        <w:tc>
          <w:tcPr>
            <w:tcW w:w="900" w:type="dxa"/>
            <w:tcBorders>
              <w:top w:val="single" w:sz="4" w:space="0" w:color="auto"/>
              <w:left w:val="single" w:sz="4" w:space="0" w:color="auto"/>
              <w:bottom w:val="single" w:sz="4" w:space="0" w:color="auto"/>
              <w:right w:val="single" w:sz="4" w:space="0" w:color="auto"/>
            </w:tcBorders>
            <w:vAlign w:val="center"/>
            <w:hideMark/>
          </w:tcPr>
          <w:p w:rsidR="00D91075" w:rsidRPr="00435FD4" w:rsidRDefault="00D91075" w:rsidP="006B7D38">
            <w:pPr>
              <w:pStyle w:val="NoSpacing"/>
              <w:spacing w:line="276" w:lineRule="auto"/>
              <w:rPr>
                <w:rFonts w:cs="Times New Roman"/>
                <w:szCs w:val="24"/>
              </w:rPr>
            </w:pPr>
            <w:r w:rsidRPr="00435FD4">
              <w:rPr>
                <w:rFonts w:cs="Times New Roman"/>
                <w:szCs w:val="24"/>
              </w:rPr>
              <w:t>1.156</w:t>
            </w:r>
          </w:p>
        </w:tc>
      </w:tr>
      <w:tr w:rsidR="00D91075" w:rsidRPr="00435FD4" w:rsidTr="006B7D38">
        <w:tc>
          <w:tcPr>
            <w:tcW w:w="90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3</w:t>
            </w:r>
          </w:p>
        </w:tc>
        <w:tc>
          <w:tcPr>
            <w:tcW w:w="279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Radio</w:t>
            </w:r>
          </w:p>
        </w:tc>
        <w:tc>
          <w:tcPr>
            <w:tcW w:w="108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359</w:t>
            </w:r>
          </w:p>
          <w:p w:rsidR="00D91075" w:rsidRPr="00435FD4" w:rsidRDefault="00D91075" w:rsidP="006B7D38">
            <w:pPr>
              <w:pStyle w:val="NoSpacing"/>
              <w:spacing w:line="276" w:lineRule="auto"/>
              <w:rPr>
                <w:rFonts w:cs="Times New Roman"/>
                <w:szCs w:val="24"/>
              </w:rPr>
            </w:pPr>
            <w:r w:rsidRPr="00435FD4">
              <w:rPr>
                <w:rFonts w:cs="Times New Roman"/>
                <w:szCs w:val="24"/>
              </w:rPr>
              <w:t>(43.2)</w:t>
            </w:r>
          </w:p>
        </w:tc>
        <w:tc>
          <w:tcPr>
            <w:tcW w:w="99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136</w:t>
            </w:r>
          </w:p>
          <w:p w:rsidR="00D91075" w:rsidRPr="00435FD4" w:rsidRDefault="00D91075" w:rsidP="006B7D38">
            <w:pPr>
              <w:pStyle w:val="NoSpacing"/>
              <w:spacing w:line="276" w:lineRule="auto"/>
              <w:rPr>
                <w:rFonts w:cs="Times New Roman"/>
                <w:szCs w:val="24"/>
              </w:rPr>
            </w:pPr>
            <w:r w:rsidRPr="00435FD4">
              <w:rPr>
                <w:rFonts w:cs="Times New Roman"/>
                <w:szCs w:val="24"/>
              </w:rPr>
              <w:t>(16.4)</w:t>
            </w:r>
          </w:p>
        </w:tc>
        <w:tc>
          <w:tcPr>
            <w:tcW w:w="81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151</w:t>
            </w:r>
          </w:p>
          <w:p w:rsidR="00D91075" w:rsidRPr="00435FD4" w:rsidRDefault="00D91075" w:rsidP="006B7D38">
            <w:pPr>
              <w:pStyle w:val="NoSpacing"/>
              <w:spacing w:line="276" w:lineRule="auto"/>
              <w:rPr>
                <w:rFonts w:cs="Times New Roman"/>
                <w:szCs w:val="24"/>
              </w:rPr>
            </w:pPr>
            <w:r w:rsidRPr="00435FD4">
              <w:rPr>
                <w:rFonts w:cs="Times New Roman"/>
                <w:szCs w:val="24"/>
              </w:rPr>
              <w:t>(18.2)</w:t>
            </w:r>
          </w:p>
        </w:tc>
        <w:tc>
          <w:tcPr>
            <w:tcW w:w="90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185</w:t>
            </w:r>
          </w:p>
          <w:p w:rsidR="00D91075" w:rsidRPr="00435FD4" w:rsidRDefault="00D91075" w:rsidP="006B7D38">
            <w:pPr>
              <w:pStyle w:val="NoSpacing"/>
              <w:spacing w:line="276" w:lineRule="auto"/>
              <w:rPr>
                <w:rFonts w:cs="Times New Roman"/>
                <w:szCs w:val="24"/>
              </w:rPr>
            </w:pPr>
            <w:r w:rsidRPr="00435FD4">
              <w:rPr>
                <w:rFonts w:cs="Times New Roman"/>
                <w:szCs w:val="24"/>
              </w:rPr>
              <w:t>(22.3)</w:t>
            </w:r>
          </w:p>
        </w:tc>
        <w:tc>
          <w:tcPr>
            <w:tcW w:w="1080" w:type="dxa"/>
            <w:tcBorders>
              <w:top w:val="single" w:sz="4" w:space="0" w:color="auto"/>
              <w:left w:val="single" w:sz="4" w:space="0" w:color="auto"/>
              <w:bottom w:val="single" w:sz="4" w:space="0" w:color="auto"/>
              <w:right w:val="single" w:sz="4" w:space="0" w:color="auto"/>
            </w:tcBorders>
            <w:vAlign w:val="center"/>
            <w:hideMark/>
          </w:tcPr>
          <w:p w:rsidR="00D91075" w:rsidRPr="00435FD4" w:rsidRDefault="00D91075" w:rsidP="006B7D38">
            <w:pPr>
              <w:pStyle w:val="NoSpacing"/>
              <w:spacing w:line="276" w:lineRule="auto"/>
              <w:rPr>
                <w:rFonts w:cs="Times New Roman"/>
                <w:szCs w:val="24"/>
              </w:rPr>
            </w:pPr>
            <w:r w:rsidRPr="00435FD4">
              <w:rPr>
                <w:rFonts w:cs="Times New Roman"/>
                <w:szCs w:val="24"/>
              </w:rPr>
              <w:t>2.81</w:t>
            </w:r>
          </w:p>
        </w:tc>
        <w:tc>
          <w:tcPr>
            <w:tcW w:w="900" w:type="dxa"/>
            <w:tcBorders>
              <w:top w:val="single" w:sz="4" w:space="0" w:color="auto"/>
              <w:left w:val="single" w:sz="4" w:space="0" w:color="auto"/>
              <w:bottom w:val="single" w:sz="4" w:space="0" w:color="auto"/>
              <w:right w:val="single" w:sz="4" w:space="0" w:color="auto"/>
            </w:tcBorders>
            <w:vAlign w:val="center"/>
            <w:hideMark/>
          </w:tcPr>
          <w:p w:rsidR="00D91075" w:rsidRPr="00435FD4" w:rsidRDefault="00D91075" w:rsidP="006B7D38">
            <w:pPr>
              <w:pStyle w:val="NoSpacing"/>
              <w:spacing w:line="276" w:lineRule="auto"/>
              <w:rPr>
                <w:rFonts w:cs="Times New Roman"/>
                <w:szCs w:val="24"/>
              </w:rPr>
            </w:pPr>
            <w:r w:rsidRPr="00435FD4">
              <w:rPr>
                <w:rFonts w:cs="Times New Roman"/>
                <w:szCs w:val="24"/>
              </w:rPr>
              <w:t>1.212</w:t>
            </w:r>
          </w:p>
        </w:tc>
      </w:tr>
      <w:tr w:rsidR="00D91075" w:rsidRPr="00435FD4" w:rsidTr="006B7D38">
        <w:tc>
          <w:tcPr>
            <w:tcW w:w="90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4</w:t>
            </w:r>
          </w:p>
        </w:tc>
        <w:tc>
          <w:tcPr>
            <w:tcW w:w="279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Television</w:t>
            </w:r>
          </w:p>
        </w:tc>
        <w:tc>
          <w:tcPr>
            <w:tcW w:w="108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372</w:t>
            </w:r>
          </w:p>
          <w:p w:rsidR="00D91075" w:rsidRPr="00435FD4" w:rsidRDefault="00D91075" w:rsidP="006B7D38">
            <w:pPr>
              <w:pStyle w:val="NoSpacing"/>
              <w:spacing w:line="276" w:lineRule="auto"/>
              <w:rPr>
                <w:rFonts w:cs="Times New Roman"/>
                <w:szCs w:val="24"/>
              </w:rPr>
            </w:pPr>
            <w:r w:rsidRPr="00435FD4">
              <w:rPr>
                <w:rFonts w:cs="Times New Roman"/>
                <w:szCs w:val="24"/>
              </w:rPr>
              <w:t>(44.8)</w:t>
            </w:r>
          </w:p>
        </w:tc>
        <w:tc>
          <w:tcPr>
            <w:tcW w:w="99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106</w:t>
            </w:r>
          </w:p>
          <w:p w:rsidR="00D91075" w:rsidRPr="00435FD4" w:rsidRDefault="00D91075" w:rsidP="006B7D38">
            <w:pPr>
              <w:pStyle w:val="NoSpacing"/>
              <w:spacing w:line="276" w:lineRule="auto"/>
              <w:rPr>
                <w:rFonts w:cs="Times New Roman"/>
                <w:szCs w:val="24"/>
              </w:rPr>
            </w:pPr>
            <w:r w:rsidRPr="00435FD4">
              <w:rPr>
                <w:rFonts w:cs="Times New Roman"/>
                <w:szCs w:val="24"/>
              </w:rPr>
              <w:t>(12.8)</w:t>
            </w:r>
          </w:p>
        </w:tc>
        <w:tc>
          <w:tcPr>
            <w:tcW w:w="81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151</w:t>
            </w:r>
          </w:p>
          <w:p w:rsidR="00D91075" w:rsidRPr="00435FD4" w:rsidRDefault="00D91075" w:rsidP="006B7D38">
            <w:pPr>
              <w:pStyle w:val="NoSpacing"/>
              <w:spacing w:line="276" w:lineRule="auto"/>
              <w:rPr>
                <w:rFonts w:cs="Times New Roman"/>
                <w:szCs w:val="24"/>
              </w:rPr>
            </w:pPr>
            <w:r w:rsidRPr="00435FD4">
              <w:rPr>
                <w:rFonts w:cs="Times New Roman"/>
                <w:szCs w:val="24"/>
              </w:rPr>
              <w:t>(18.2)</w:t>
            </w:r>
          </w:p>
        </w:tc>
        <w:tc>
          <w:tcPr>
            <w:tcW w:w="90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202</w:t>
            </w:r>
          </w:p>
          <w:p w:rsidR="00D91075" w:rsidRPr="00435FD4" w:rsidRDefault="00D91075" w:rsidP="006B7D38">
            <w:pPr>
              <w:pStyle w:val="NoSpacing"/>
              <w:spacing w:line="276" w:lineRule="auto"/>
              <w:rPr>
                <w:rFonts w:cs="Times New Roman"/>
                <w:szCs w:val="24"/>
              </w:rPr>
            </w:pPr>
            <w:r w:rsidRPr="00435FD4">
              <w:rPr>
                <w:rFonts w:cs="Times New Roman"/>
                <w:szCs w:val="24"/>
              </w:rPr>
              <w:t>(24.3)</w:t>
            </w:r>
          </w:p>
        </w:tc>
        <w:tc>
          <w:tcPr>
            <w:tcW w:w="1080" w:type="dxa"/>
            <w:tcBorders>
              <w:top w:val="single" w:sz="4" w:space="0" w:color="auto"/>
              <w:left w:val="single" w:sz="4" w:space="0" w:color="auto"/>
              <w:bottom w:val="single" w:sz="4" w:space="0" w:color="auto"/>
              <w:right w:val="single" w:sz="4" w:space="0" w:color="auto"/>
            </w:tcBorders>
            <w:vAlign w:val="center"/>
            <w:hideMark/>
          </w:tcPr>
          <w:p w:rsidR="00D91075" w:rsidRPr="00435FD4" w:rsidRDefault="00D91075" w:rsidP="006B7D38">
            <w:pPr>
              <w:pStyle w:val="NoSpacing"/>
              <w:spacing w:line="276" w:lineRule="auto"/>
              <w:rPr>
                <w:rFonts w:cs="Times New Roman"/>
                <w:szCs w:val="24"/>
              </w:rPr>
            </w:pPr>
            <w:r w:rsidRPr="00435FD4">
              <w:rPr>
                <w:rFonts w:cs="Times New Roman"/>
                <w:szCs w:val="24"/>
              </w:rPr>
              <w:t>2.78</w:t>
            </w:r>
          </w:p>
        </w:tc>
        <w:tc>
          <w:tcPr>
            <w:tcW w:w="900" w:type="dxa"/>
            <w:tcBorders>
              <w:top w:val="single" w:sz="4" w:space="0" w:color="auto"/>
              <w:left w:val="single" w:sz="4" w:space="0" w:color="auto"/>
              <w:bottom w:val="single" w:sz="4" w:space="0" w:color="auto"/>
              <w:right w:val="single" w:sz="4" w:space="0" w:color="auto"/>
            </w:tcBorders>
            <w:vAlign w:val="center"/>
            <w:hideMark/>
          </w:tcPr>
          <w:p w:rsidR="00D91075" w:rsidRPr="00435FD4" w:rsidRDefault="00D91075" w:rsidP="006B7D38">
            <w:pPr>
              <w:pStyle w:val="NoSpacing"/>
              <w:spacing w:line="276" w:lineRule="auto"/>
              <w:rPr>
                <w:rFonts w:cs="Times New Roman"/>
                <w:szCs w:val="24"/>
              </w:rPr>
            </w:pPr>
            <w:r w:rsidRPr="00435FD4">
              <w:rPr>
                <w:rFonts w:cs="Times New Roman"/>
                <w:szCs w:val="24"/>
              </w:rPr>
              <w:t>1.247</w:t>
            </w:r>
          </w:p>
        </w:tc>
      </w:tr>
      <w:tr w:rsidR="00D91075" w:rsidRPr="00435FD4" w:rsidTr="006B7D38">
        <w:tc>
          <w:tcPr>
            <w:tcW w:w="90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5</w:t>
            </w:r>
          </w:p>
        </w:tc>
        <w:tc>
          <w:tcPr>
            <w:tcW w:w="279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Library</w:t>
            </w:r>
          </w:p>
        </w:tc>
        <w:tc>
          <w:tcPr>
            <w:tcW w:w="108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260</w:t>
            </w:r>
          </w:p>
          <w:p w:rsidR="00D91075" w:rsidRPr="00435FD4" w:rsidRDefault="00D91075" w:rsidP="006B7D38">
            <w:pPr>
              <w:pStyle w:val="NoSpacing"/>
              <w:spacing w:line="276" w:lineRule="auto"/>
              <w:rPr>
                <w:rFonts w:cs="Times New Roman"/>
                <w:szCs w:val="24"/>
              </w:rPr>
            </w:pPr>
            <w:r w:rsidRPr="00435FD4">
              <w:rPr>
                <w:rFonts w:cs="Times New Roman"/>
                <w:szCs w:val="24"/>
              </w:rPr>
              <w:t>(31.3)</w:t>
            </w:r>
          </w:p>
        </w:tc>
        <w:tc>
          <w:tcPr>
            <w:tcW w:w="99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164</w:t>
            </w:r>
          </w:p>
          <w:p w:rsidR="00D91075" w:rsidRPr="00435FD4" w:rsidRDefault="00D91075" w:rsidP="006B7D38">
            <w:pPr>
              <w:pStyle w:val="NoSpacing"/>
              <w:spacing w:line="276" w:lineRule="auto"/>
              <w:rPr>
                <w:rFonts w:cs="Times New Roman"/>
                <w:szCs w:val="24"/>
              </w:rPr>
            </w:pPr>
            <w:r w:rsidRPr="00435FD4">
              <w:rPr>
                <w:rFonts w:cs="Times New Roman"/>
                <w:szCs w:val="24"/>
              </w:rPr>
              <w:t>(19.7)</w:t>
            </w:r>
          </w:p>
        </w:tc>
        <w:tc>
          <w:tcPr>
            <w:tcW w:w="81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155</w:t>
            </w:r>
          </w:p>
          <w:p w:rsidR="00D91075" w:rsidRPr="00435FD4" w:rsidRDefault="00D91075" w:rsidP="006B7D38">
            <w:pPr>
              <w:pStyle w:val="NoSpacing"/>
              <w:spacing w:line="276" w:lineRule="auto"/>
              <w:rPr>
                <w:rFonts w:cs="Times New Roman"/>
                <w:szCs w:val="24"/>
              </w:rPr>
            </w:pPr>
            <w:r w:rsidRPr="00435FD4">
              <w:rPr>
                <w:rFonts w:cs="Times New Roman"/>
                <w:szCs w:val="24"/>
              </w:rPr>
              <w:t>(18.7)</w:t>
            </w:r>
          </w:p>
        </w:tc>
        <w:tc>
          <w:tcPr>
            <w:tcW w:w="90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252</w:t>
            </w:r>
          </w:p>
          <w:p w:rsidR="00D91075" w:rsidRPr="00435FD4" w:rsidRDefault="00D91075" w:rsidP="006B7D38">
            <w:pPr>
              <w:pStyle w:val="NoSpacing"/>
              <w:spacing w:line="276" w:lineRule="auto"/>
              <w:rPr>
                <w:rFonts w:cs="Times New Roman"/>
                <w:szCs w:val="24"/>
              </w:rPr>
            </w:pPr>
            <w:r w:rsidRPr="00435FD4">
              <w:rPr>
                <w:rFonts w:cs="Times New Roman"/>
                <w:szCs w:val="24"/>
              </w:rPr>
              <w:t>(30.3)</w:t>
            </w:r>
          </w:p>
        </w:tc>
        <w:tc>
          <w:tcPr>
            <w:tcW w:w="1080" w:type="dxa"/>
            <w:tcBorders>
              <w:top w:val="single" w:sz="4" w:space="0" w:color="auto"/>
              <w:left w:val="single" w:sz="4" w:space="0" w:color="auto"/>
              <w:bottom w:val="single" w:sz="4" w:space="0" w:color="auto"/>
              <w:right w:val="single" w:sz="4" w:space="0" w:color="auto"/>
            </w:tcBorders>
            <w:vAlign w:val="center"/>
            <w:hideMark/>
          </w:tcPr>
          <w:p w:rsidR="00D91075" w:rsidRPr="00435FD4" w:rsidRDefault="00D91075" w:rsidP="006B7D38">
            <w:pPr>
              <w:pStyle w:val="NoSpacing"/>
              <w:spacing w:line="276" w:lineRule="auto"/>
              <w:rPr>
                <w:rFonts w:cs="Times New Roman"/>
                <w:szCs w:val="24"/>
              </w:rPr>
            </w:pPr>
            <w:r w:rsidRPr="00435FD4">
              <w:rPr>
                <w:rFonts w:cs="Times New Roman"/>
                <w:szCs w:val="24"/>
              </w:rPr>
              <w:t>2.52</w:t>
            </w:r>
          </w:p>
        </w:tc>
        <w:tc>
          <w:tcPr>
            <w:tcW w:w="900" w:type="dxa"/>
            <w:tcBorders>
              <w:top w:val="single" w:sz="4" w:space="0" w:color="auto"/>
              <w:left w:val="single" w:sz="4" w:space="0" w:color="auto"/>
              <w:bottom w:val="single" w:sz="4" w:space="0" w:color="auto"/>
              <w:right w:val="single" w:sz="4" w:space="0" w:color="auto"/>
            </w:tcBorders>
            <w:vAlign w:val="center"/>
            <w:hideMark/>
          </w:tcPr>
          <w:p w:rsidR="00D91075" w:rsidRPr="00435FD4" w:rsidRDefault="00D91075" w:rsidP="006B7D38">
            <w:pPr>
              <w:pStyle w:val="NoSpacing"/>
              <w:spacing w:line="276" w:lineRule="auto"/>
              <w:rPr>
                <w:rFonts w:cs="Times New Roman"/>
                <w:szCs w:val="24"/>
              </w:rPr>
            </w:pPr>
            <w:r w:rsidRPr="00435FD4">
              <w:rPr>
                <w:rFonts w:cs="Times New Roman"/>
                <w:szCs w:val="24"/>
              </w:rPr>
              <w:t>1.218</w:t>
            </w:r>
          </w:p>
        </w:tc>
      </w:tr>
      <w:tr w:rsidR="00D91075" w:rsidRPr="00435FD4" w:rsidTr="006B7D38">
        <w:tc>
          <w:tcPr>
            <w:tcW w:w="90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6</w:t>
            </w:r>
          </w:p>
        </w:tc>
        <w:tc>
          <w:tcPr>
            <w:tcW w:w="279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Textbook</w:t>
            </w:r>
          </w:p>
        </w:tc>
        <w:tc>
          <w:tcPr>
            <w:tcW w:w="108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288</w:t>
            </w:r>
          </w:p>
          <w:p w:rsidR="00D91075" w:rsidRPr="00435FD4" w:rsidRDefault="00D91075" w:rsidP="006B7D38">
            <w:pPr>
              <w:pStyle w:val="NoSpacing"/>
              <w:spacing w:line="276" w:lineRule="auto"/>
              <w:rPr>
                <w:rFonts w:cs="Times New Roman"/>
                <w:szCs w:val="24"/>
              </w:rPr>
            </w:pPr>
            <w:r w:rsidRPr="00435FD4">
              <w:rPr>
                <w:rFonts w:cs="Times New Roman"/>
                <w:szCs w:val="24"/>
              </w:rPr>
              <w:t>(34.7)</w:t>
            </w:r>
          </w:p>
        </w:tc>
        <w:tc>
          <w:tcPr>
            <w:tcW w:w="99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173</w:t>
            </w:r>
          </w:p>
          <w:p w:rsidR="00D91075" w:rsidRPr="00435FD4" w:rsidRDefault="00D91075" w:rsidP="006B7D38">
            <w:pPr>
              <w:pStyle w:val="NoSpacing"/>
              <w:spacing w:line="276" w:lineRule="auto"/>
              <w:rPr>
                <w:rFonts w:cs="Times New Roman"/>
                <w:szCs w:val="24"/>
              </w:rPr>
            </w:pPr>
            <w:r w:rsidRPr="00435FD4">
              <w:rPr>
                <w:rFonts w:cs="Times New Roman"/>
                <w:szCs w:val="24"/>
              </w:rPr>
              <w:t>(120.8)</w:t>
            </w:r>
          </w:p>
        </w:tc>
        <w:tc>
          <w:tcPr>
            <w:tcW w:w="81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127</w:t>
            </w:r>
          </w:p>
          <w:p w:rsidR="00D91075" w:rsidRPr="00435FD4" w:rsidRDefault="00D91075" w:rsidP="006B7D38">
            <w:pPr>
              <w:pStyle w:val="NoSpacing"/>
              <w:spacing w:line="276" w:lineRule="auto"/>
              <w:rPr>
                <w:rFonts w:cs="Times New Roman"/>
                <w:szCs w:val="24"/>
              </w:rPr>
            </w:pPr>
            <w:r w:rsidRPr="00435FD4">
              <w:rPr>
                <w:rFonts w:cs="Times New Roman"/>
                <w:szCs w:val="24"/>
              </w:rPr>
              <w:t>(15.3)</w:t>
            </w:r>
          </w:p>
        </w:tc>
        <w:tc>
          <w:tcPr>
            <w:tcW w:w="90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243</w:t>
            </w:r>
          </w:p>
          <w:p w:rsidR="00D91075" w:rsidRPr="00435FD4" w:rsidRDefault="00D91075" w:rsidP="006B7D38">
            <w:pPr>
              <w:pStyle w:val="NoSpacing"/>
              <w:spacing w:line="276" w:lineRule="auto"/>
              <w:rPr>
                <w:rFonts w:cs="Times New Roman"/>
                <w:szCs w:val="24"/>
              </w:rPr>
            </w:pPr>
            <w:r w:rsidRPr="00435FD4">
              <w:rPr>
                <w:rFonts w:cs="Times New Roman"/>
                <w:szCs w:val="24"/>
              </w:rPr>
              <w:t>(29.2)</w:t>
            </w:r>
          </w:p>
        </w:tc>
        <w:tc>
          <w:tcPr>
            <w:tcW w:w="1080" w:type="dxa"/>
            <w:tcBorders>
              <w:top w:val="single" w:sz="4" w:space="0" w:color="auto"/>
              <w:left w:val="single" w:sz="4" w:space="0" w:color="auto"/>
              <w:bottom w:val="single" w:sz="4" w:space="0" w:color="auto"/>
              <w:right w:val="single" w:sz="4" w:space="0" w:color="auto"/>
            </w:tcBorders>
            <w:vAlign w:val="center"/>
            <w:hideMark/>
          </w:tcPr>
          <w:p w:rsidR="00D91075" w:rsidRPr="00435FD4" w:rsidRDefault="00D91075" w:rsidP="006B7D38">
            <w:pPr>
              <w:pStyle w:val="NoSpacing"/>
              <w:spacing w:line="276" w:lineRule="auto"/>
              <w:rPr>
                <w:rFonts w:cs="Times New Roman"/>
                <w:szCs w:val="24"/>
              </w:rPr>
            </w:pPr>
            <w:r w:rsidRPr="00435FD4">
              <w:rPr>
                <w:rFonts w:cs="Times New Roman"/>
                <w:szCs w:val="24"/>
              </w:rPr>
              <w:t>2.61</w:t>
            </w:r>
          </w:p>
        </w:tc>
        <w:tc>
          <w:tcPr>
            <w:tcW w:w="900" w:type="dxa"/>
            <w:tcBorders>
              <w:top w:val="single" w:sz="4" w:space="0" w:color="auto"/>
              <w:left w:val="single" w:sz="4" w:space="0" w:color="auto"/>
              <w:bottom w:val="single" w:sz="4" w:space="0" w:color="auto"/>
              <w:right w:val="single" w:sz="4" w:space="0" w:color="auto"/>
            </w:tcBorders>
            <w:vAlign w:val="center"/>
            <w:hideMark/>
          </w:tcPr>
          <w:p w:rsidR="00D91075" w:rsidRPr="00435FD4" w:rsidRDefault="00D91075" w:rsidP="006B7D38">
            <w:pPr>
              <w:pStyle w:val="NoSpacing"/>
              <w:spacing w:line="276" w:lineRule="auto"/>
              <w:rPr>
                <w:rFonts w:cs="Times New Roman"/>
                <w:szCs w:val="24"/>
              </w:rPr>
            </w:pPr>
            <w:r w:rsidRPr="00435FD4">
              <w:rPr>
                <w:rFonts w:cs="Times New Roman"/>
                <w:szCs w:val="24"/>
              </w:rPr>
              <w:t>1.232</w:t>
            </w:r>
          </w:p>
        </w:tc>
      </w:tr>
      <w:tr w:rsidR="00D91075" w:rsidRPr="00435FD4" w:rsidTr="006B7D38">
        <w:tc>
          <w:tcPr>
            <w:tcW w:w="90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7</w:t>
            </w:r>
          </w:p>
        </w:tc>
        <w:tc>
          <w:tcPr>
            <w:tcW w:w="279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Classroom</w:t>
            </w:r>
          </w:p>
        </w:tc>
        <w:tc>
          <w:tcPr>
            <w:tcW w:w="108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240</w:t>
            </w:r>
          </w:p>
          <w:p w:rsidR="00D91075" w:rsidRPr="00435FD4" w:rsidRDefault="00D91075" w:rsidP="006B7D38">
            <w:pPr>
              <w:pStyle w:val="NoSpacing"/>
              <w:spacing w:line="276" w:lineRule="auto"/>
              <w:rPr>
                <w:rFonts w:cs="Times New Roman"/>
                <w:szCs w:val="24"/>
              </w:rPr>
            </w:pPr>
            <w:r w:rsidRPr="00435FD4">
              <w:rPr>
                <w:rFonts w:cs="Times New Roman"/>
                <w:szCs w:val="24"/>
              </w:rPr>
              <w:t>(28.9)</w:t>
            </w:r>
          </w:p>
        </w:tc>
        <w:tc>
          <w:tcPr>
            <w:tcW w:w="99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178</w:t>
            </w:r>
          </w:p>
          <w:p w:rsidR="00D91075" w:rsidRPr="00435FD4" w:rsidRDefault="00D91075" w:rsidP="006B7D38">
            <w:pPr>
              <w:pStyle w:val="NoSpacing"/>
              <w:spacing w:line="276" w:lineRule="auto"/>
              <w:rPr>
                <w:rFonts w:cs="Times New Roman"/>
                <w:szCs w:val="24"/>
              </w:rPr>
            </w:pPr>
            <w:r w:rsidRPr="00435FD4">
              <w:rPr>
                <w:rFonts w:cs="Times New Roman"/>
                <w:szCs w:val="24"/>
              </w:rPr>
              <w:t>(21.4)</w:t>
            </w:r>
          </w:p>
        </w:tc>
        <w:tc>
          <w:tcPr>
            <w:tcW w:w="81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193</w:t>
            </w:r>
          </w:p>
          <w:p w:rsidR="00D91075" w:rsidRPr="00435FD4" w:rsidRDefault="00D91075" w:rsidP="006B7D38">
            <w:pPr>
              <w:pStyle w:val="NoSpacing"/>
              <w:spacing w:line="276" w:lineRule="auto"/>
              <w:rPr>
                <w:rFonts w:cs="Times New Roman"/>
                <w:szCs w:val="24"/>
              </w:rPr>
            </w:pPr>
            <w:r w:rsidRPr="00435FD4">
              <w:rPr>
                <w:rFonts w:cs="Times New Roman"/>
                <w:szCs w:val="24"/>
              </w:rPr>
              <w:t>(23.2)</w:t>
            </w:r>
          </w:p>
        </w:tc>
        <w:tc>
          <w:tcPr>
            <w:tcW w:w="90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220</w:t>
            </w:r>
          </w:p>
          <w:p w:rsidR="00D91075" w:rsidRPr="00435FD4" w:rsidRDefault="00D91075" w:rsidP="006B7D38">
            <w:pPr>
              <w:pStyle w:val="NoSpacing"/>
              <w:spacing w:line="276" w:lineRule="auto"/>
              <w:rPr>
                <w:rFonts w:cs="Times New Roman"/>
                <w:szCs w:val="24"/>
              </w:rPr>
            </w:pPr>
            <w:r w:rsidRPr="00435FD4">
              <w:rPr>
                <w:rFonts w:cs="Times New Roman"/>
                <w:szCs w:val="24"/>
              </w:rPr>
              <w:t>(26.5)</w:t>
            </w:r>
          </w:p>
        </w:tc>
        <w:tc>
          <w:tcPr>
            <w:tcW w:w="1080" w:type="dxa"/>
            <w:tcBorders>
              <w:top w:val="single" w:sz="4" w:space="0" w:color="auto"/>
              <w:left w:val="single" w:sz="4" w:space="0" w:color="auto"/>
              <w:bottom w:val="single" w:sz="4" w:space="0" w:color="auto"/>
              <w:right w:val="single" w:sz="4" w:space="0" w:color="auto"/>
            </w:tcBorders>
            <w:vAlign w:val="center"/>
            <w:hideMark/>
          </w:tcPr>
          <w:p w:rsidR="00D91075" w:rsidRPr="00435FD4" w:rsidRDefault="00D91075" w:rsidP="006B7D38">
            <w:pPr>
              <w:pStyle w:val="NoSpacing"/>
              <w:spacing w:line="276" w:lineRule="auto"/>
              <w:rPr>
                <w:rFonts w:cs="Times New Roman"/>
                <w:szCs w:val="24"/>
              </w:rPr>
            </w:pPr>
            <w:r w:rsidRPr="00435FD4">
              <w:rPr>
                <w:rFonts w:cs="Times New Roman"/>
                <w:szCs w:val="24"/>
              </w:rPr>
              <w:t>2.53</w:t>
            </w:r>
          </w:p>
        </w:tc>
        <w:tc>
          <w:tcPr>
            <w:tcW w:w="900" w:type="dxa"/>
            <w:tcBorders>
              <w:top w:val="single" w:sz="4" w:space="0" w:color="auto"/>
              <w:left w:val="single" w:sz="4" w:space="0" w:color="auto"/>
              <w:bottom w:val="single" w:sz="4" w:space="0" w:color="auto"/>
              <w:right w:val="single" w:sz="4" w:space="0" w:color="auto"/>
            </w:tcBorders>
            <w:vAlign w:val="center"/>
            <w:hideMark/>
          </w:tcPr>
          <w:p w:rsidR="00D91075" w:rsidRPr="00435FD4" w:rsidRDefault="00D91075" w:rsidP="006B7D38">
            <w:pPr>
              <w:pStyle w:val="NoSpacing"/>
              <w:spacing w:line="276" w:lineRule="auto"/>
              <w:rPr>
                <w:rFonts w:cs="Times New Roman"/>
                <w:szCs w:val="24"/>
              </w:rPr>
            </w:pPr>
            <w:r w:rsidRPr="00435FD4">
              <w:rPr>
                <w:rFonts w:cs="Times New Roman"/>
                <w:szCs w:val="24"/>
              </w:rPr>
              <w:t>1.165</w:t>
            </w:r>
          </w:p>
        </w:tc>
      </w:tr>
      <w:tr w:rsidR="00D91075" w:rsidRPr="00435FD4" w:rsidTr="006B7D38">
        <w:tc>
          <w:tcPr>
            <w:tcW w:w="90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8</w:t>
            </w:r>
          </w:p>
        </w:tc>
        <w:tc>
          <w:tcPr>
            <w:tcW w:w="279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Interaction</w:t>
            </w:r>
          </w:p>
        </w:tc>
        <w:tc>
          <w:tcPr>
            <w:tcW w:w="108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358</w:t>
            </w:r>
          </w:p>
          <w:p w:rsidR="00D91075" w:rsidRPr="00435FD4" w:rsidRDefault="00D91075" w:rsidP="006B7D38">
            <w:pPr>
              <w:pStyle w:val="NoSpacing"/>
              <w:spacing w:line="276" w:lineRule="auto"/>
              <w:rPr>
                <w:rFonts w:cs="Times New Roman"/>
                <w:szCs w:val="24"/>
              </w:rPr>
            </w:pPr>
            <w:r w:rsidRPr="00435FD4">
              <w:rPr>
                <w:rFonts w:cs="Times New Roman"/>
                <w:szCs w:val="24"/>
              </w:rPr>
              <w:t>(43.1)</w:t>
            </w:r>
          </w:p>
        </w:tc>
        <w:tc>
          <w:tcPr>
            <w:tcW w:w="99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155</w:t>
            </w:r>
          </w:p>
          <w:p w:rsidR="00D91075" w:rsidRPr="00435FD4" w:rsidRDefault="00D91075" w:rsidP="006B7D38">
            <w:pPr>
              <w:pStyle w:val="NoSpacing"/>
              <w:spacing w:line="276" w:lineRule="auto"/>
              <w:rPr>
                <w:rFonts w:cs="Times New Roman"/>
                <w:szCs w:val="24"/>
              </w:rPr>
            </w:pPr>
            <w:r w:rsidRPr="00435FD4">
              <w:rPr>
                <w:rFonts w:cs="Times New Roman"/>
                <w:szCs w:val="24"/>
              </w:rPr>
              <w:t>(18.7)</w:t>
            </w:r>
          </w:p>
        </w:tc>
        <w:tc>
          <w:tcPr>
            <w:tcW w:w="81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143</w:t>
            </w:r>
          </w:p>
          <w:p w:rsidR="00D91075" w:rsidRPr="00435FD4" w:rsidRDefault="00D91075" w:rsidP="006B7D38">
            <w:pPr>
              <w:pStyle w:val="NoSpacing"/>
              <w:spacing w:line="276" w:lineRule="auto"/>
              <w:rPr>
                <w:rFonts w:cs="Times New Roman"/>
                <w:szCs w:val="24"/>
              </w:rPr>
            </w:pPr>
            <w:r w:rsidRPr="00435FD4">
              <w:rPr>
                <w:rFonts w:cs="Times New Roman"/>
                <w:szCs w:val="24"/>
              </w:rPr>
              <w:t>(17.2)</w:t>
            </w:r>
          </w:p>
        </w:tc>
        <w:tc>
          <w:tcPr>
            <w:tcW w:w="90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175</w:t>
            </w:r>
          </w:p>
          <w:p w:rsidR="00D91075" w:rsidRPr="00435FD4" w:rsidRDefault="00D91075" w:rsidP="006B7D38">
            <w:pPr>
              <w:pStyle w:val="NoSpacing"/>
              <w:spacing w:line="276" w:lineRule="auto"/>
              <w:rPr>
                <w:rFonts w:cs="Times New Roman"/>
                <w:szCs w:val="24"/>
              </w:rPr>
            </w:pPr>
            <w:r w:rsidRPr="00435FD4">
              <w:rPr>
                <w:rFonts w:cs="Times New Roman"/>
                <w:szCs w:val="24"/>
              </w:rPr>
              <w:t>(21.1)</w:t>
            </w:r>
          </w:p>
        </w:tc>
        <w:tc>
          <w:tcPr>
            <w:tcW w:w="1080" w:type="dxa"/>
            <w:tcBorders>
              <w:top w:val="single" w:sz="4" w:space="0" w:color="auto"/>
              <w:left w:val="single" w:sz="4" w:space="0" w:color="auto"/>
              <w:bottom w:val="single" w:sz="4" w:space="0" w:color="auto"/>
              <w:right w:val="single" w:sz="4" w:space="0" w:color="auto"/>
            </w:tcBorders>
            <w:vAlign w:val="center"/>
            <w:hideMark/>
          </w:tcPr>
          <w:p w:rsidR="00D91075" w:rsidRPr="00435FD4" w:rsidRDefault="00D91075" w:rsidP="006B7D38">
            <w:pPr>
              <w:pStyle w:val="NoSpacing"/>
              <w:spacing w:line="276" w:lineRule="auto"/>
              <w:rPr>
                <w:rFonts w:cs="Times New Roman"/>
                <w:szCs w:val="24"/>
              </w:rPr>
            </w:pPr>
            <w:r w:rsidRPr="00435FD4">
              <w:rPr>
                <w:rFonts w:cs="Times New Roman"/>
                <w:szCs w:val="24"/>
              </w:rPr>
              <w:t>2.84</w:t>
            </w:r>
          </w:p>
        </w:tc>
        <w:tc>
          <w:tcPr>
            <w:tcW w:w="900" w:type="dxa"/>
            <w:tcBorders>
              <w:top w:val="single" w:sz="4" w:space="0" w:color="auto"/>
              <w:left w:val="single" w:sz="4" w:space="0" w:color="auto"/>
              <w:bottom w:val="single" w:sz="4" w:space="0" w:color="auto"/>
              <w:right w:val="single" w:sz="4" w:space="0" w:color="auto"/>
            </w:tcBorders>
            <w:vAlign w:val="center"/>
            <w:hideMark/>
          </w:tcPr>
          <w:p w:rsidR="00D91075" w:rsidRPr="00435FD4" w:rsidRDefault="00D91075" w:rsidP="006B7D38">
            <w:pPr>
              <w:pStyle w:val="NoSpacing"/>
              <w:spacing w:line="276" w:lineRule="auto"/>
              <w:rPr>
                <w:rFonts w:cs="Times New Roman"/>
                <w:szCs w:val="24"/>
              </w:rPr>
            </w:pPr>
            <w:r w:rsidRPr="00435FD4">
              <w:rPr>
                <w:rFonts w:cs="Times New Roman"/>
                <w:szCs w:val="24"/>
              </w:rPr>
              <w:t>1.192</w:t>
            </w:r>
          </w:p>
        </w:tc>
      </w:tr>
      <w:tr w:rsidR="00D91075" w:rsidRPr="00435FD4" w:rsidTr="006B7D38">
        <w:tc>
          <w:tcPr>
            <w:tcW w:w="900" w:type="dxa"/>
            <w:tcBorders>
              <w:top w:val="single" w:sz="4" w:space="0" w:color="auto"/>
              <w:left w:val="single" w:sz="4" w:space="0" w:color="auto"/>
              <w:bottom w:val="single" w:sz="4" w:space="0" w:color="auto"/>
              <w:right w:val="single" w:sz="4" w:space="0" w:color="auto"/>
            </w:tcBorders>
          </w:tcPr>
          <w:p w:rsidR="00D91075" w:rsidRPr="00435FD4" w:rsidRDefault="00D91075" w:rsidP="006B7D38">
            <w:pPr>
              <w:pStyle w:val="NoSpacing"/>
              <w:spacing w:line="276" w:lineRule="auto"/>
              <w:rPr>
                <w:rFonts w:cs="Times New Roman"/>
                <w:szCs w:val="24"/>
              </w:rPr>
            </w:pPr>
          </w:p>
        </w:tc>
        <w:tc>
          <w:tcPr>
            <w:tcW w:w="2790" w:type="dxa"/>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TOTAL</w:t>
            </w:r>
          </w:p>
        </w:tc>
        <w:tc>
          <w:tcPr>
            <w:tcW w:w="1080" w:type="dxa"/>
            <w:tcBorders>
              <w:top w:val="single" w:sz="4" w:space="0" w:color="auto"/>
              <w:left w:val="single" w:sz="4" w:space="0" w:color="auto"/>
              <w:bottom w:val="single" w:sz="4" w:space="0" w:color="auto"/>
              <w:right w:val="single" w:sz="4" w:space="0" w:color="auto"/>
            </w:tcBorders>
            <w:vAlign w:val="bottom"/>
            <w:hideMark/>
          </w:tcPr>
          <w:p w:rsidR="00D91075" w:rsidRPr="00435FD4" w:rsidRDefault="00D91075" w:rsidP="006B7D38">
            <w:pPr>
              <w:pStyle w:val="NoSpacing"/>
              <w:spacing w:line="276" w:lineRule="auto"/>
              <w:rPr>
                <w:rFonts w:cs="Times New Roman"/>
                <w:szCs w:val="24"/>
              </w:rPr>
            </w:pPr>
            <w:r w:rsidRPr="00435FD4">
              <w:rPr>
                <w:rFonts w:cs="Times New Roman"/>
                <w:szCs w:val="24"/>
              </w:rPr>
              <w:t>315</w:t>
            </w:r>
          </w:p>
          <w:p w:rsidR="00D91075" w:rsidRPr="00435FD4" w:rsidRDefault="00D91075" w:rsidP="006B7D38">
            <w:pPr>
              <w:pStyle w:val="NoSpacing"/>
              <w:spacing w:line="276" w:lineRule="auto"/>
              <w:rPr>
                <w:rFonts w:cs="Times New Roman"/>
                <w:szCs w:val="24"/>
              </w:rPr>
            </w:pPr>
            <w:r w:rsidRPr="00435FD4">
              <w:rPr>
                <w:rFonts w:cs="Times New Roman"/>
                <w:szCs w:val="24"/>
              </w:rPr>
              <w:t>(37.9)</w:t>
            </w:r>
          </w:p>
        </w:tc>
        <w:tc>
          <w:tcPr>
            <w:tcW w:w="990" w:type="dxa"/>
            <w:tcBorders>
              <w:top w:val="single" w:sz="4" w:space="0" w:color="auto"/>
              <w:left w:val="single" w:sz="4" w:space="0" w:color="auto"/>
              <w:bottom w:val="single" w:sz="4" w:space="0" w:color="auto"/>
              <w:right w:val="single" w:sz="4" w:space="0" w:color="auto"/>
            </w:tcBorders>
            <w:vAlign w:val="bottom"/>
            <w:hideMark/>
          </w:tcPr>
          <w:p w:rsidR="00D91075" w:rsidRPr="00435FD4" w:rsidRDefault="00D91075" w:rsidP="006B7D38">
            <w:pPr>
              <w:pStyle w:val="NoSpacing"/>
              <w:spacing w:line="276" w:lineRule="auto"/>
              <w:rPr>
                <w:rFonts w:cs="Times New Roman"/>
                <w:szCs w:val="24"/>
              </w:rPr>
            </w:pPr>
            <w:r w:rsidRPr="00435FD4">
              <w:rPr>
                <w:rFonts w:cs="Times New Roman"/>
                <w:szCs w:val="24"/>
              </w:rPr>
              <w:t>162</w:t>
            </w:r>
          </w:p>
          <w:p w:rsidR="00D91075" w:rsidRPr="00435FD4" w:rsidRDefault="00D91075" w:rsidP="006B7D38">
            <w:pPr>
              <w:pStyle w:val="NoSpacing"/>
              <w:spacing w:line="276" w:lineRule="auto"/>
              <w:rPr>
                <w:rFonts w:cs="Times New Roman"/>
                <w:szCs w:val="24"/>
              </w:rPr>
            </w:pPr>
            <w:r w:rsidRPr="00435FD4">
              <w:rPr>
                <w:rFonts w:cs="Times New Roman"/>
                <w:szCs w:val="24"/>
              </w:rPr>
              <w:t>(19.4)</w:t>
            </w:r>
          </w:p>
        </w:tc>
        <w:tc>
          <w:tcPr>
            <w:tcW w:w="810" w:type="dxa"/>
            <w:tcBorders>
              <w:top w:val="single" w:sz="4" w:space="0" w:color="auto"/>
              <w:left w:val="single" w:sz="4" w:space="0" w:color="auto"/>
              <w:bottom w:val="single" w:sz="4" w:space="0" w:color="auto"/>
              <w:right w:val="single" w:sz="4" w:space="0" w:color="auto"/>
            </w:tcBorders>
            <w:vAlign w:val="bottom"/>
            <w:hideMark/>
          </w:tcPr>
          <w:p w:rsidR="00D91075" w:rsidRPr="00435FD4" w:rsidRDefault="00D91075" w:rsidP="006B7D38">
            <w:pPr>
              <w:pStyle w:val="NoSpacing"/>
              <w:spacing w:line="276" w:lineRule="auto"/>
              <w:rPr>
                <w:rFonts w:cs="Times New Roman"/>
                <w:szCs w:val="24"/>
              </w:rPr>
            </w:pPr>
            <w:r w:rsidRPr="00435FD4">
              <w:rPr>
                <w:rFonts w:cs="Times New Roman"/>
                <w:szCs w:val="24"/>
              </w:rPr>
              <w:t>152</w:t>
            </w:r>
          </w:p>
          <w:p w:rsidR="00D91075" w:rsidRPr="00435FD4" w:rsidRDefault="00D91075" w:rsidP="006B7D38">
            <w:pPr>
              <w:pStyle w:val="NoSpacing"/>
              <w:spacing w:line="276" w:lineRule="auto"/>
              <w:rPr>
                <w:rFonts w:cs="Times New Roman"/>
                <w:szCs w:val="24"/>
              </w:rPr>
            </w:pPr>
            <w:r w:rsidRPr="00435FD4">
              <w:rPr>
                <w:rFonts w:cs="Times New Roman"/>
                <w:szCs w:val="24"/>
              </w:rPr>
              <w:t>(18.4)</w:t>
            </w:r>
          </w:p>
        </w:tc>
        <w:tc>
          <w:tcPr>
            <w:tcW w:w="900" w:type="dxa"/>
            <w:tcBorders>
              <w:top w:val="single" w:sz="4" w:space="0" w:color="auto"/>
              <w:left w:val="single" w:sz="4" w:space="0" w:color="auto"/>
              <w:bottom w:val="single" w:sz="4" w:space="0" w:color="auto"/>
              <w:right w:val="single" w:sz="4" w:space="0" w:color="auto"/>
            </w:tcBorders>
            <w:vAlign w:val="bottom"/>
            <w:hideMark/>
          </w:tcPr>
          <w:p w:rsidR="00D91075" w:rsidRPr="00435FD4" w:rsidRDefault="00D91075" w:rsidP="006B7D38">
            <w:pPr>
              <w:pStyle w:val="NoSpacing"/>
              <w:spacing w:line="276" w:lineRule="auto"/>
              <w:rPr>
                <w:rFonts w:cs="Times New Roman"/>
                <w:szCs w:val="24"/>
              </w:rPr>
            </w:pPr>
            <w:r w:rsidRPr="00435FD4">
              <w:rPr>
                <w:rFonts w:cs="Times New Roman"/>
                <w:szCs w:val="24"/>
              </w:rPr>
              <w:t>202</w:t>
            </w:r>
          </w:p>
          <w:p w:rsidR="00D91075" w:rsidRPr="00435FD4" w:rsidRDefault="00D91075" w:rsidP="006B7D38">
            <w:pPr>
              <w:pStyle w:val="NoSpacing"/>
              <w:spacing w:line="276" w:lineRule="auto"/>
              <w:rPr>
                <w:rFonts w:cs="Times New Roman"/>
                <w:szCs w:val="24"/>
              </w:rPr>
            </w:pPr>
            <w:r w:rsidRPr="00435FD4">
              <w:rPr>
                <w:rFonts w:cs="Times New Roman"/>
                <w:szCs w:val="24"/>
              </w:rPr>
              <w:t>(24.3)</w:t>
            </w:r>
          </w:p>
        </w:tc>
        <w:tc>
          <w:tcPr>
            <w:tcW w:w="1080" w:type="dxa"/>
            <w:tcBorders>
              <w:top w:val="single" w:sz="4" w:space="0" w:color="auto"/>
              <w:left w:val="single" w:sz="4" w:space="0" w:color="auto"/>
              <w:bottom w:val="single" w:sz="4" w:space="0" w:color="auto"/>
              <w:right w:val="single" w:sz="4" w:space="0" w:color="auto"/>
            </w:tcBorders>
            <w:vAlign w:val="center"/>
          </w:tcPr>
          <w:p w:rsidR="00D91075" w:rsidRPr="00435FD4" w:rsidRDefault="00D91075" w:rsidP="006B7D38">
            <w:pPr>
              <w:pStyle w:val="NoSpacing"/>
              <w:spacing w:line="276" w:lineRule="auto"/>
              <w:rPr>
                <w:rFonts w:cs="Times New Roman"/>
                <w:szCs w:val="24"/>
              </w:rPr>
            </w:pPr>
          </w:p>
        </w:tc>
        <w:tc>
          <w:tcPr>
            <w:tcW w:w="900" w:type="dxa"/>
            <w:tcBorders>
              <w:top w:val="single" w:sz="4" w:space="0" w:color="auto"/>
              <w:left w:val="single" w:sz="4" w:space="0" w:color="auto"/>
              <w:bottom w:val="single" w:sz="4" w:space="0" w:color="auto"/>
              <w:right w:val="single" w:sz="4" w:space="0" w:color="auto"/>
            </w:tcBorders>
            <w:vAlign w:val="center"/>
          </w:tcPr>
          <w:p w:rsidR="00D91075" w:rsidRPr="00435FD4" w:rsidRDefault="00D91075" w:rsidP="006B7D38">
            <w:pPr>
              <w:pStyle w:val="NoSpacing"/>
              <w:spacing w:line="276" w:lineRule="auto"/>
              <w:rPr>
                <w:rFonts w:cs="Times New Roman"/>
                <w:szCs w:val="24"/>
              </w:rPr>
            </w:pPr>
          </w:p>
        </w:tc>
      </w:tr>
      <w:tr w:rsidR="00D91075" w:rsidRPr="00435FD4" w:rsidTr="006B7D38">
        <w:tc>
          <w:tcPr>
            <w:tcW w:w="900" w:type="dxa"/>
            <w:tcBorders>
              <w:top w:val="single" w:sz="4" w:space="0" w:color="auto"/>
              <w:left w:val="single" w:sz="4" w:space="0" w:color="auto"/>
              <w:bottom w:val="single" w:sz="4" w:space="0" w:color="auto"/>
              <w:right w:val="single" w:sz="4" w:space="0" w:color="auto"/>
            </w:tcBorders>
          </w:tcPr>
          <w:p w:rsidR="00D91075" w:rsidRPr="00435FD4" w:rsidRDefault="00D91075" w:rsidP="006B7D38">
            <w:pPr>
              <w:pStyle w:val="NoSpacing"/>
              <w:spacing w:line="276" w:lineRule="auto"/>
              <w:rPr>
                <w:rFonts w:cs="Times New Roman"/>
                <w:szCs w:val="24"/>
              </w:rPr>
            </w:pPr>
          </w:p>
        </w:tc>
        <w:tc>
          <w:tcPr>
            <w:tcW w:w="6570" w:type="dxa"/>
            <w:gridSpan w:val="5"/>
            <w:tcBorders>
              <w:top w:val="single" w:sz="4" w:space="0" w:color="auto"/>
              <w:left w:val="single" w:sz="4" w:space="0" w:color="auto"/>
              <w:bottom w:val="single" w:sz="4" w:space="0" w:color="auto"/>
              <w:right w:val="single" w:sz="4" w:space="0" w:color="auto"/>
            </w:tcBorders>
            <w:hideMark/>
          </w:tcPr>
          <w:p w:rsidR="00D91075" w:rsidRPr="00435FD4" w:rsidRDefault="00D91075" w:rsidP="006B7D38">
            <w:pPr>
              <w:pStyle w:val="NoSpacing"/>
              <w:spacing w:line="276" w:lineRule="auto"/>
              <w:rPr>
                <w:rFonts w:cs="Times New Roman"/>
                <w:szCs w:val="24"/>
              </w:rPr>
            </w:pPr>
            <w:r w:rsidRPr="00435FD4">
              <w:rPr>
                <w:rFonts w:cs="Times New Roman"/>
                <w:szCs w:val="24"/>
              </w:rPr>
              <w:t>N=831, Weighed Average mean =2.71, Grand mean=2.39</w:t>
            </w:r>
          </w:p>
        </w:tc>
        <w:tc>
          <w:tcPr>
            <w:tcW w:w="1080" w:type="dxa"/>
            <w:tcBorders>
              <w:top w:val="single" w:sz="4" w:space="0" w:color="auto"/>
              <w:left w:val="single" w:sz="4" w:space="0" w:color="auto"/>
              <w:bottom w:val="single" w:sz="4" w:space="0" w:color="auto"/>
              <w:right w:val="single" w:sz="4" w:space="0" w:color="auto"/>
            </w:tcBorders>
            <w:vAlign w:val="center"/>
            <w:hideMark/>
          </w:tcPr>
          <w:p w:rsidR="00D91075" w:rsidRPr="00435FD4" w:rsidRDefault="00D91075" w:rsidP="006B7D38">
            <w:pPr>
              <w:pStyle w:val="NoSpacing"/>
              <w:spacing w:line="276" w:lineRule="auto"/>
              <w:rPr>
                <w:rFonts w:cs="Times New Roman"/>
                <w:szCs w:val="24"/>
              </w:rPr>
            </w:pPr>
            <w:r w:rsidRPr="00435FD4">
              <w:rPr>
                <w:rFonts w:cs="Times New Roman"/>
                <w:szCs w:val="24"/>
              </w:rPr>
              <w:t>2.71</w:t>
            </w:r>
          </w:p>
        </w:tc>
        <w:tc>
          <w:tcPr>
            <w:tcW w:w="900" w:type="dxa"/>
            <w:tcBorders>
              <w:top w:val="single" w:sz="4" w:space="0" w:color="auto"/>
              <w:left w:val="single" w:sz="4" w:space="0" w:color="auto"/>
              <w:bottom w:val="single" w:sz="4" w:space="0" w:color="auto"/>
              <w:right w:val="single" w:sz="4" w:space="0" w:color="auto"/>
            </w:tcBorders>
            <w:vAlign w:val="center"/>
            <w:hideMark/>
          </w:tcPr>
          <w:p w:rsidR="00D91075" w:rsidRPr="00435FD4" w:rsidRDefault="00D91075" w:rsidP="006B7D38">
            <w:pPr>
              <w:pStyle w:val="NoSpacing"/>
              <w:spacing w:line="276" w:lineRule="auto"/>
              <w:rPr>
                <w:rFonts w:cs="Times New Roman"/>
                <w:szCs w:val="24"/>
              </w:rPr>
            </w:pPr>
            <w:r w:rsidRPr="00435FD4">
              <w:rPr>
                <w:rFonts w:cs="Times New Roman"/>
                <w:szCs w:val="24"/>
              </w:rPr>
              <w:t>1.199</w:t>
            </w:r>
          </w:p>
        </w:tc>
      </w:tr>
    </w:tbl>
    <w:p w:rsidR="00D91075" w:rsidRPr="00435FD4" w:rsidRDefault="00D91075" w:rsidP="00D91075">
      <w:pPr>
        <w:spacing w:after="0" w:line="240" w:lineRule="auto"/>
        <w:ind w:right="569"/>
        <w:rPr>
          <w:rFonts w:ascii="Times New Roman" w:hAnsi="Times New Roman" w:cs="Times New Roman"/>
          <w:b/>
          <w:sz w:val="24"/>
          <w:szCs w:val="24"/>
        </w:rPr>
      </w:pPr>
      <w:r w:rsidRPr="00435FD4">
        <w:rPr>
          <w:rFonts w:ascii="Times New Roman" w:hAnsi="Times New Roman" w:cs="Times New Roman"/>
          <w:b/>
          <w:sz w:val="24"/>
          <w:szCs w:val="24"/>
        </w:rPr>
        <w:t>Sources: Researcher’s field-report, 2021</w:t>
      </w:r>
    </w:p>
    <w:p w:rsidR="00D91075" w:rsidRPr="00435FD4" w:rsidRDefault="00D91075" w:rsidP="00D91075">
      <w:pPr>
        <w:pStyle w:val="NoSpacing"/>
        <w:spacing w:line="480" w:lineRule="auto"/>
        <w:rPr>
          <w:rFonts w:cs="Times New Roman"/>
          <w:szCs w:val="24"/>
        </w:rPr>
      </w:pPr>
    </w:p>
    <w:p w:rsidR="00D91075" w:rsidRPr="00435FD4" w:rsidRDefault="00D91075" w:rsidP="00D91075">
      <w:pPr>
        <w:pStyle w:val="NoSpacing"/>
        <w:spacing w:line="480" w:lineRule="auto"/>
        <w:rPr>
          <w:rFonts w:cs="Times New Roman"/>
          <w:szCs w:val="24"/>
        </w:rPr>
      </w:pPr>
      <w:r w:rsidRPr="00435FD4">
        <w:rPr>
          <w:rFonts w:cs="Times New Roman"/>
          <w:szCs w:val="24"/>
        </w:rPr>
        <w:t xml:space="preserve">Findings show that 37.4%, 24.9%, 15.4% respondents representing 77.7% indicate that newspaper is available while 22.3% said not available. The study also reveals that 40.2%, 20.8%, 19.9% respondents representing 75.6% indicate that internet is available while 19.1% of the respondent said not available. In addition, it shows that 43.2%, 16.4%, 18.2% respondents representing 77.7% indicate that radio is available while 22.3% said not available. Furthermore the study reveals that 44.8%, 12.8%, </w:t>
      </w:r>
      <w:r w:rsidRPr="00435FD4">
        <w:rPr>
          <w:rFonts w:cs="Times New Roman"/>
          <w:szCs w:val="24"/>
        </w:rPr>
        <w:lastRenderedPageBreak/>
        <w:t>18.2% respondents representing 58.4% said television is available while 24.3% of the respondents said not available. Also the study reveals that 31.3%, 19.7%, 18.7% respondents representing 69.7% said library available while 30.3% of the respondents not available. Moreover, it shows that 34.7%, 20.8%, 15.3% respondents representing 70.8% indicate that textbook is available while 29.2% said not available. Furthermore the study reveals that 28.9%, 21.4%, 23.2% respondents representing 73.5% said classroom is available while 26.5% of the respondents said not available. Also the study reveals that 43.1%, 18.7%, 17.2% respondents representing 78.9% said library available while 21.1% of the respondents not available.</w:t>
      </w:r>
    </w:p>
    <w:p w:rsidR="00D91075" w:rsidRPr="00435FD4" w:rsidRDefault="00D91075" w:rsidP="00D91075">
      <w:pPr>
        <w:spacing w:after="0" w:line="240" w:lineRule="auto"/>
        <w:rPr>
          <w:rFonts w:ascii="Times New Roman" w:hAnsi="Times New Roman" w:cs="Times New Roman"/>
          <w:b/>
          <w:sz w:val="24"/>
          <w:szCs w:val="24"/>
        </w:rPr>
      </w:pPr>
    </w:p>
    <w:p w:rsidR="00D91075" w:rsidRPr="00435FD4" w:rsidRDefault="00D91075" w:rsidP="00D91075">
      <w:pPr>
        <w:autoSpaceDE w:val="0"/>
        <w:autoSpaceDN w:val="0"/>
        <w:adjustRightInd w:val="0"/>
        <w:spacing w:after="0"/>
        <w:rPr>
          <w:rFonts w:ascii="Times New Roman" w:hAnsi="Times New Roman" w:cs="Times New Roman"/>
          <w:sz w:val="24"/>
          <w:szCs w:val="24"/>
        </w:rPr>
      </w:pPr>
      <w:r w:rsidRPr="00435FD4">
        <w:rPr>
          <w:rFonts w:ascii="Times New Roman" w:hAnsi="Times New Roman" w:cs="Times New Roman"/>
          <w:noProof/>
          <w:sz w:val="24"/>
          <w:szCs w:val="24"/>
        </w:rPr>
        <w:drawing>
          <wp:inline distT="0" distB="0" distL="0" distR="0">
            <wp:extent cx="4582795" cy="2753995"/>
            <wp:effectExtent l="0" t="0" r="27305" b="27305"/>
            <wp:docPr id="5" name="مخطط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D91075" w:rsidRPr="00435FD4" w:rsidRDefault="00D91075" w:rsidP="00D91075">
      <w:pPr>
        <w:autoSpaceDE w:val="0"/>
        <w:autoSpaceDN w:val="0"/>
        <w:adjustRightInd w:val="0"/>
        <w:spacing w:after="0"/>
        <w:rPr>
          <w:rFonts w:ascii="Times New Roman" w:hAnsi="Times New Roman" w:cs="Times New Roman"/>
          <w:sz w:val="24"/>
          <w:szCs w:val="24"/>
        </w:rPr>
      </w:pPr>
      <w:r w:rsidRPr="00435FD4">
        <w:rPr>
          <w:rFonts w:ascii="Times New Roman" w:hAnsi="Times New Roman" w:cs="Times New Roman"/>
          <w:sz w:val="24"/>
          <w:szCs w:val="24"/>
        </w:rPr>
        <w:t>The results of findings show that 57.0% of the respondents agreed that there is type of Information sources available to Students on cervical cancer while 24% said low and 19.0% said moderate</w:t>
      </w:r>
    </w:p>
    <w:p w:rsidR="00D91075" w:rsidRPr="00435FD4" w:rsidRDefault="00D91075" w:rsidP="00D91075">
      <w:pPr>
        <w:shd w:val="clear" w:color="auto" w:fill="FFFFFF"/>
        <w:tabs>
          <w:tab w:val="left" w:pos="360"/>
        </w:tabs>
        <w:spacing w:after="0" w:line="360" w:lineRule="auto"/>
        <w:rPr>
          <w:rFonts w:ascii="Times New Roman" w:hAnsi="Times New Roman" w:cs="Times New Roman"/>
          <w:sz w:val="24"/>
          <w:szCs w:val="24"/>
        </w:rPr>
      </w:pPr>
    </w:p>
    <w:p w:rsidR="00D91075" w:rsidRPr="00435FD4" w:rsidRDefault="00D91075" w:rsidP="00D91075">
      <w:pPr>
        <w:shd w:val="clear" w:color="auto" w:fill="FFFFFF"/>
        <w:tabs>
          <w:tab w:val="left" w:pos="360"/>
        </w:tabs>
        <w:spacing w:after="0" w:line="360" w:lineRule="auto"/>
        <w:rPr>
          <w:rFonts w:ascii="Times New Roman" w:hAnsi="Times New Roman" w:cs="Times New Roman"/>
          <w:sz w:val="24"/>
          <w:szCs w:val="24"/>
        </w:rPr>
      </w:pPr>
    </w:p>
    <w:p w:rsidR="00D91075" w:rsidRPr="00435FD4" w:rsidRDefault="00D91075" w:rsidP="00D91075">
      <w:pPr>
        <w:shd w:val="clear" w:color="auto" w:fill="FFFFFF"/>
        <w:tabs>
          <w:tab w:val="left" w:pos="360"/>
        </w:tabs>
        <w:spacing w:after="0" w:line="360" w:lineRule="auto"/>
        <w:rPr>
          <w:rFonts w:ascii="Times New Roman" w:hAnsi="Times New Roman" w:cs="Times New Roman"/>
          <w:sz w:val="24"/>
          <w:szCs w:val="24"/>
        </w:rPr>
      </w:pPr>
      <w:r w:rsidRPr="00435FD4">
        <w:rPr>
          <w:rFonts w:ascii="Times New Roman" w:hAnsi="Times New Roman" w:cs="Times New Roman"/>
          <w:b/>
          <w:sz w:val="24"/>
          <w:szCs w:val="24"/>
        </w:rPr>
        <w:t>RQ7:</w:t>
      </w:r>
      <w:r w:rsidRPr="00435FD4">
        <w:rPr>
          <w:rFonts w:ascii="Times New Roman" w:hAnsi="Times New Roman" w:cs="Times New Roman"/>
          <w:sz w:val="24"/>
          <w:szCs w:val="24"/>
        </w:rPr>
        <w:t xml:space="preserve"> What are the factors militating against students’ access to useful information resources on cervical cancer?</w:t>
      </w:r>
    </w:p>
    <w:p w:rsidR="00D91075" w:rsidRPr="00435FD4" w:rsidRDefault="00D91075" w:rsidP="00D91075">
      <w:pPr>
        <w:spacing w:after="160" w:line="259" w:lineRule="auto"/>
        <w:rPr>
          <w:rFonts w:ascii="Times New Roman" w:hAnsi="Times New Roman" w:cs="Times New Roman"/>
          <w:b/>
          <w:szCs w:val="24"/>
        </w:rPr>
      </w:pPr>
      <w:r w:rsidRPr="00435FD4">
        <w:rPr>
          <w:rFonts w:ascii="Times New Roman" w:hAnsi="Times New Roman" w:cs="Times New Roman"/>
          <w:b/>
          <w:szCs w:val="24"/>
        </w:rPr>
        <w:t xml:space="preserve">TABLE 12: Factors militating against students’ access to useful information resources on cervical cancer </w:t>
      </w:r>
    </w:p>
    <w:tbl>
      <w:tblPr>
        <w:tblW w:w="1017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16"/>
        <w:gridCol w:w="4244"/>
        <w:gridCol w:w="1080"/>
        <w:gridCol w:w="810"/>
        <w:gridCol w:w="810"/>
        <w:gridCol w:w="810"/>
        <w:gridCol w:w="900"/>
        <w:gridCol w:w="900"/>
      </w:tblGrid>
      <w:tr w:rsidR="00D91075" w:rsidRPr="00435FD4" w:rsidTr="006B7D38">
        <w:tc>
          <w:tcPr>
            <w:tcW w:w="616" w:type="dxa"/>
          </w:tcPr>
          <w:p w:rsidR="00D91075" w:rsidRPr="00435FD4" w:rsidRDefault="00D91075" w:rsidP="006B7D38">
            <w:pPr>
              <w:spacing w:after="0" w:line="240" w:lineRule="auto"/>
              <w:rPr>
                <w:rFonts w:ascii="Times New Roman" w:hAnsi="Times New Roman" w:cs="Times New Roman"/>
                <w:b/>
              </w:rPr>
            </w:pPr>
            <w:r w:rsidRPr="00435FD4">
              <w:rPr>
                <w:rFonts w:ascii="Times New Roman" w:hAnsi="Times New Roman" w:cs="Times New Roman"/>
                <w:b/>
              </w:rPr>
              <w:t>S/A</w:t>
            </w:r>
          </w:p>
        </w:tc>
        <w:tc>
          <w:tcPr>
            <w:tcW w:w="4244" w:type="dxa"/>
          </w:tcPr>
          <w:p w:rsidR="00D91075" w:rsidRPr="00435FD4" w:rsidRDefault="00D91075" w:rsidP="006B7D38">
            <w:pPr>
              <w:spacing w:after="0" w:line="240" w:lineRule="auto"/>
              <w:rPr>
                <w:rFonts w:ascii="Times New Roman" w:hAnsi="Times New Roman" w:cs="Times New Roman"/>
                <w:b/>
              </w:rPr>
            </w:pPr>
            <w:r w:rsidRPr="00435FD4">
              <w:rPr>
                <w:rFonts w:ascii="Times New Roman" w:hAnsi="Times New Roman" w:cs="Times New Roman"/>
                <w:b/>
              </w:rPr>
              <w:t>ITEMS</w:t>
            </w:r>
          </w:p>
        </w:tc>
        <w:tc>
          <w:tcPr>
            <w:tcW w:w="1080" w:type="dxa"/>
          </w:tcPr>
          <w:p w:rsidR="00D91075" w:rsidRPr="00435FD4" w:rsidRDefault="00D91075" w:rsidP="006B7D38">
            <w:pPr>
              <w:spacing w:after="0" w:line="240" w:lineRule="auto"/>
              <w:rPr>
                <w:rFonts w:ascii="Times New Roman" w:hAnsi="Times New Roman" w:cs="Times New Roman"/>
                <w:b/>
              </w:rPr>
            </w:pPr>
            <w:r w:rsidRPr="00435FD4">
              <w:rPr>
                <w:rFonts w:ascii="Times New Roman" w:hAnsi="Times New Roman" w:cs="Times New Roman"/>
                <w:b/>
              </w:rPr>
              <w:t xml:space="preserve">SA </w:t>
            </w:r>
          </w:p>
          <w:p w:rsidR="00D91075" w:rsidRPr="00435FD4" w:rsidRDefault="00D91075" w:rsidP="006B7D38">
            <w:pPr>
              <w:spacing w:after="0" w:line="240" w:lineRule="auto"/>
              <w:rPr>
                <w:rFonts w:ascii="Times New Roman" w:hAnsi="Times New Roman" w:cs="Times New Roman"/>
                <w:b/>
              </w:rPr>
            </w:pPr>
            <w:r w:rsidRPr="00435FD4">
              <w:rPr>
                <w:rFonts w:ascii="Times New Roman" w:hAnsi="Times New Roman" w:cs="Times New Roman"/>
                <w:b/>
              </w:rPr>
              <w:t>(%)</w:t>
            </w:r>
          </w:p>
        </w:tc>
        <w:tc>
          <w:tcPr>
            <w:tcW w:w="810" w:type="dxa"/>
          </w:tcPr>
          <w:p w:rsidR="00D91075" w:rsidRPr="00435FD4" w:rsidRDefault="00D91075" w:rsidP="006B7D38">
            <w:pPr>
              <w:spacing w:after="0" w:line="240" w:lineRule="auto"/>
              <w:rPr>
                <w:rFonts w:ascii="Times New Roman" w:hAnsi="Times New Roman" w:cs="Times New Roman"/>
                <w:b/>
              </w:rPr>
            </w:pPr>
            <w:r w:rsidRPr="00435FD4">
              <w:rPr>
                <w:rFonts w:ascii="Times New Roman" w:hAnsi="Times New Roman" w:cs="Times New Roman"/>
                <w:b/>
              </w:rPr>
              <w:t>A</w:t>
            </w:r>
          </w:p>
          <w:p w:rsidR="00D91075" w:rsidRPr="00435FD4" w:rsidRDefault="00D91075" w:rsidP="006B7D38">
            <w:pPr>
              <w:spacing w:after="0" w:line="240" w:lineRule="auto"/>
              <w:rPr>
                <w:rFonts w:ascii="Times New Roman" w:hAnsi="Times New Roman" w:cs="Times New Roman"/>
                <w:b/>
              </w:rPr>
            </w:pPr>
            <w:r w:rsidRPr="00435FD4">
              <w:rPr>
                <w:rFonts w:ascii="Times New Roman" w:hAnsi="Times New Roman" w:cs="Times New Roman"/>
                <w:b/>
              </w:rPr>
              <w:t>(%)</w:t>
            </w:r>
          </w:p>
        </w:tc>
        <w:tc>
          <w:tcPr>
            <w:tcW w:w="810" w:type="dxa"/>
          </w:tcPr>
          <w:p w:rsidR="00D91075" w:rsidRPr="00435FD4" w:rsidRDefault="00D91075" w:rsidP="006B7D38">
            <w:pPr>
              <w:spacing w:after="0" w:line="240" w:lineRule="auto"/>
              <w:rPr>
                <w:rFonts w:ascii="Times New Roman" w:hAnsi="Times New Roman" w:cs="Times New Roman"/>
                <w:b/>
              </w:rPr>
            </w:pPr>
            <w:r w:rsidRPr="00435FD4">
              <w:rPr>
                <w:rFonts w:ascii="Times New Roman" w:hAnsi="Times New Roman" w:cs="Times New Roman"/>
                <w:b/>
              </w:rPr>
              <w:t>D</w:t>
            </w:r>
          </w:p>
          <w:p w:rsidR="00D91075" w:rsidRPr="00435FD4" w:rsidRDefault="00D91075" w:rsidP="006B7D38">
            <w:pPr>
              <w:spacing w:after="0" w:line="240" w:lineRule="auto"/>
              <w:rPr>
                <w:rFonts w:ascii="Times New Roman" w:hAnsi="Times New Roman" w:cs="Times New Roman"/>
                <w:b/>
              </w:rPr>
            </w:pPr>
            <w:r w:rsidRPr="00435FD4">
              <w:rPr>
                <w:rFonts w:ascii="Times New Roman" w:hAnsi="Times New Roman" w:cs="Times New Roman"/>
                <w:b/>
              </w:rPr>
              <w:t>(%)</w:t>
            </w:r>
          </w:p>
        </w:tc>
        <w:tc>
          <w:tcPr>
            <w:tcW w:w="810" w:type="dxa"/>
          </w:tcPr>
          <w:p w:rsidR="00D91075" w:rsidRPr="00435FD4" w:rsidRDefault="00D91075" w:rsidP="006B7D38">
            <w:pPr>
              <w:spacing w:after="0" w:line="240" w:lineRule="auto"/>
              <w:rPr>
                <w:rFonts w:ascii="Times New Roman" w:hAnsi="Times New Roman" w:cs="Times New Roman"/>
                <w:b/>
              </w:rPr>
            </w:pPr>
            <w:r w:rsidRPr="00435FD4">
              <w:rPr>
                <w:rFonts w:ascii="Times New Roman" w:hAnsi="Times New Roman" w:cs="Times New Roman"/>
                <w:b/>
              </w:rPr>
              <w:t>SD</w:t>
            </w:r>
          </w:p>
          <w:p w:rsidR="00D91075" w:rsidRPr="00435FD4" w:rsidRDefault="00D91075" w:rsidP="006B7D38">
            <w:pPr>
              <w:spacing w:after="0" w:line="240" w:lineRule="auto"/>
              <w:rPr>
                <w:rFonts w:ascii="Times New Roman" w:hAnsi="Times New Roman" w:cs="Times New Roman"/>
                <w:b/>
              </w:rPr>
            </w:pPr>
            <w:r w:rsidRPr="00435FD4">
              <w:rPr>
                <w:rFonts w:ascii="Times New Roman" w:hAnsi="Times New Roman" w:cs="Times New Roman"/>
                <w:b/>
              </w:rPr>
              <w:t>(%)</w:t>
            </w:r>
          </w:p>
        </w:tc>
        <w:tc>
          <w:tcPr>
            <w:tcW w:w="900" w:type="dxa"/>
            <w:vAlign w:val="bottom"/>
          </w:tcPr>
          <w:p w:rsidR="00D91075" w:rsidRPr="00435FD4" w:rsidRDefault="00D91075" w:rsidP="006B7D38">
            <w:pPr>
              <w:autoSpaceDE w:val="0"/>
              <w:autoSpaceDN w:val="0"/>
              <w:adjustRightInd w:val="0"/>
              <w:spacing w:after="0" w:line="240" w:lineRule="auto"/>
              <w:ind w:left="60" w:right="60"/>
              <w:jc w:val="center"/>
              <w:rPr>
                <w:rFonts w:ascii="Times New Roman" w:hAnsi="Times New Roman" w:cs="Times New Roman"/>
                <w:b/>
              </w:rPr>
            </w:pPr>
            <w:r w:rsidRPr="00435FD4">
              <w:rPr>
                <w:rFonts w:ascii="Times New Roman" w:hAnsi="Times New Roman" w:cs="Times New Roman"/>
                <w:b/>
              </w:rPr>
              <w:t>Mean</w:t>
            </w:r>
          </w:p>
        </w:tc>
        <w:tc>
          <w:tcPr>
            <w:tcW w:w="900" w:type="dxa"/>
            <w:vAlign w:val="bottom"/>
          </w:tcPr>
          <w:p w:rsidR="00D91075" w:rsidRPr="00435FD4" w:rsidRDefault="00D91075" w:rsidP="006B7D38">
            <w:pPr>
              <w:autoSpaceDE w:val="0"/>
              <w:autoSpaceDN w:val="0"/>
              <w:adjustRightInd w:val="0"/>
              <w:spacing w:after="0" w:line="240" w:lineRule="auto"/>
              <w:ind w:left="60" w:right="60"/>
              <w:jc w:val="center"/>
              <w:rPr>
                <w:rFonts w:ascii="Times New Roman" w:hAnsi="Times New Roman" w:cs="Times New Roman"/>
                <w:b/>
              </w:rPr>
            </w:pPr>
            <w:r w:rsidRPr="00435FD4">
              <w:rPr>
                <w:rFonts w:ascii="Times New Roman" w:hAnsi="Times New Roman" w:cs="Times New Roman"/>
                <w:b/>
              </w:rPr>
              <w:t>Std. Dev</w:t>
            </w:r>
          </w:p>
        </w:tc>
      </w:tr>
      <w:tr w:rsidR="00D91075" w:rsidRPr="00435FD4" w:rsidTr="006B7D38">
        <w:tc>
          <w:tcPr>
            <w:tcW w:w="616" w:type="dxa"/>
          </w:tcPr>
          <w:p w:rsidR="00D91075" w:rsidRPr="00435FD4" w:rsidRDefault="00D91075" w:rsidP="006B7D38">
            <w:pPr>
              <w:spacing w:after="0" w:line="240" w:lineRule="auto"/>
              <w:rPr>
                <w:rFonts w:ascii="Times New Roman" w:hAnsi="Times New Roman" w:cs="Times New Roman"/>
                <w:b/>
              </w:rPr>
            </w:pPr>
            <w:r w:rsidRPr="00435FD4">
              <w:rPr>
                <w:rFonts w:ascii="Times New Roman" w:hAnsi="Times New Roman" w:cs="Times New Roman"/>
                <w:b/>
              </w:rPr>
              <w:t>1</w:t>
            </w:r>
          </w:p>
        </w:tc>
        <w:tc>
          <w:tcPr>
            <w:tcW w:w="4244" w:type="dxa"/>
          </w:tcPr>
          <w:p w:rsidR="00D91075" w:rsidRPr="00435FD4" w:rsidRDefault="00D91075" w:rsidP="006B7D38">
            <w:pPr>
              <w:spacing w:after="0" w:line="240" w:lineRule="auto"/>
              <w:rPr>
                <w:rFonts w:ascii="Times New Roman" w:hAnsi="Times New Roman" w:cs="Times New Roman"/>
              </w:rPr>
            </w:pPr>
            <w:r w:rsidRPr="00435FD4">
              <w:rPr>
                <w:rFonts w:ascii="Times New Roman" w:hAnsi="Times New Roman" w:cs="Times New Roman"/>
              </w:rPr>
              <w:t xml:space="preserve">Costly nature of information materials </w:t>
            </w:r>
          </w:p>
        </w:tc>
        <w:tc>
          <w:tcPr>
            <w:tcW w:w="1080" w:type="dxa"/>
          </w:tcPr>
          <w:p w:rsidR="00D91075" w:rsidRPr="00435FD4" w:rsidRDefault="00D91075" w:rsidP="006B7D38">
            <w:pPr>
              <w:spacing w:after="0" w:line="240" w:lineRule="auto"/>
              <w:rPr>
                <w:rFonts w:ascii="Times New Roman" w:hAnsi="Times New Roman" w:cs="Times New Roman"/>
              </w:rPr>
            </w:pPr>
            <w:r w:rsidRPr="00435FD4">
              <w:rPr>
                <w:rFonts w:ascii="Times New Roman" w:hAnsi="Times New Roman" w:cs="Times New Roman"/>
              </w:rPr>
              <w:t xml:space="preserve">301 </w:t>
            </w:r>
            <w:r w:rsidRPr="00435FD4">
              <w:rPr>
                <w:rFonts w:ascii="Times New Roman" w:hAnsi="Times New Roman" w:cs="Times New Roman"/>
              </w:rPr>
              <w:lastRenderedPageBreak/>
              <w:t>(36.2)</w:t>
            </w:r>
          </w:p>
        </w:tc>
        <w:tc>
          <w:tcPr>
            <w:tcW w:w="810" w:type="dxa"/>
          </w:tcPr>
          <w:p w:rsidR="00D91075" w:rsidRPr="00435FD4" w:rsidRDefault="00D91075" w:rsidP="006B7D38">
            <w:pPr>
              <w:spacing w:after="0" w:line="240" w:lineRule="auto"/>
              <w:rPr>
                <w:rFonts w:ascii="Times New Roman" w:hAnsi="Times New Roman" w:cs="Times New Roman"/>
              </w:rPr>
            </w:pPr>
            <w:r w:rsidRPr="00435FD4">
              <w:rPr>
                <w:rFonts w:ascii="Times New Roman" w:hAnsi="Times New Roman" w:cs="Times New Roman"/>
              </w:rPr>
              <w:lastRenderedPageBreak/>
              <w:t>247</w:t>
            </w:r>
          </w:p>
          <w:p w:rsidR="00D91075" w:rsidRPr="00435FD4" w:rsidRDefault="00D91075" w:rsidP="006B7D38">
            <w:pPr>
              <w:spacing w:after="0" w:line="240" w:lineRule="auto"/>
              <w:rPr>
                <w:rFonts w:ascii="Times New Roman" w:hAnsi="Times New Roman" w:cs="Times New Roman"/>
                <w:b/>
              </w:rPr>
            </w:pPr>
            <w:r w:rsidRPr="00435FD4">
              <w:rPr>
                <w:rFonts w:ascii="Times New Roman" w:hAnsi="Times New Roman" w:cs="Times New Roman"/>
              </w:rPr>
              <w:lastRenderedPageBreak/>
              <w:t>(29.7)</w:t>
            </w:r>
          </w:p>
        </w:tc>
        <w:tc>
          <w:tcPr>
            <w:tcW w:w="810" w:type="dxa"/>
          </w:tcPr>
          <w:p w:rsidR="00D91075" w:rsidRPr="00435FD4" w:rsidRDefault="00D91075" w:rsidP="006B7D38">
            <w:pPr>
              <w:spacing w:after="0" w:line="240" w:lineRule="auto"/>
              <w:rPr>
                <w:rFonts w:ascii="Times New Roman" w:hAnsi="Times New Roman" w:cs="Times New Roman"/>
              </w:rPr>
            </w:pPr>
            <w:r w:rsidRPr="00435FD4">
              <w:rPr>
                <w:rFonts w:ascii="Times New Roman" w:hAnsi="Times New Roman" w:cs="Times New Roman"/>
              </w:rPr>
              <w:lastRenderedPageBreak/>
              <w:t>135</w:t>
            </w:r>
          </w:p>
          <w:p w:rsidR="00D91075" w:rsidRPr="00435FD4" w:rsidRDefault="00D91075" w:rsidP="006B7D38">
            <w:pPr>
              <w:spacing w:after="0" w:line="240" w:lineRule="auto"/>
              <w:rPr>
                <w:rFonts w:ascii="Times New Roman" w:hAnsi="Times New Roman" w:cs="Times New Roman"/>
                <w:b/>
              </w:rPr>
            </w:pPr>
            <w:r w:rsidRPr="00435FD4">
              <w:rPr>
                <w:rFonts w:ascii="Times New Roman" w:hAnsi="Times New Roman" w:cs="Times New Roman"/>
              </w:rPr>
              <w:lastRenderedPageBreak/>
              <w:t>(16.2)</w:t>
            </w:r>
          </w:p>
        </w:tc>
        <w:tc>
          <w:tcPr>
            <w:tcW w:w="810" w:type="dxa"/>
          </w:tcPr>
          <w:p w:rsidR="00D91075" w:rsidRPr="00435FD4" w:rsidRDefault="00D91075" w:rsidP="006B7D38">
            <w:pPr>
              <w:spacing w:after="0" w:line="240" w:lineRule="auto"/>
              <w:rPr>
                <w:rFonts w:ascii="Times New Roman" w:hAnsi="Times New Roman" w:cs="Times New Roman"/>
              </w:rPr>
            </w:pPr>
            <w:r w:rsidRPr="00435FD4">
              <w:rPr>
                <w:rFonts w:ascii="Times New Roman" w:hAnsi="Times New Roman" w:cs="Times New Roman"/>
              </w:rPr>
              <w:lastRenderedPageBreak/>
              <w:t>148</w:t>
            </w:r>
          </w:p>
          <w:p w:rsidR="00D91075" w:rsidRPr="00435FD4" w:rsidRDefault="00D91075" w:rsidP="006B7D38">
            <w:pPr>
              <w:spacing w:after="0" w:line="240" w:lineRule="auto"/>
              <w:rPr>
                <w:rFonts w:ascii="Times New Roman" w:hAnsi="Times New Roman" w:cs="Times New Roman"/>
                <w:b/>
              </w:rPr>
            </w:pPr>
            <w:r w:rsidRPr="00435FD4">
              <w:rPr>
                <w:rFonts w:ascii="Times New Roman" w:hAnsi="Times New Roman" w:cs="Times New Roman"/>
              </w:rPr>
              <w:lastRenderedPageBreak/>
              <w:t>(17.8)</w:t>
            </w:r>
          </w:p>
        </w:tc>
        <w:tc>
          <w:tcPr>
            <w:tcW w:w="900" w:type="dxa"/>
            <w:vAlign w:val="center"/>
          </w:tcPr>
          <w:p w:rsidR="00D91075" w:rsidRPr="00435FD4" w:rsidRDefault="00D91075" w:rsidP="006B7D38">
            <w:pPr>
              <w:autoSpaceDE w:val="0"/>
              <w:autoSpaceDN w:val="0"/>
              <w:adjustRightInd w:val="0"/>
              <w:spacing w:after="0" w:line="240" w:lineRule="auto"/>
              <w:ind w:left="60" w:right="60"/>
              <w:jc w:val="center"/>
              <w:rPr>
                <w:rFonts w:ascii="Times New Roman" w:hAnsi="Times New Roman" w:cs="Times New Roman"/>
              </w:rPr>
            </w:pPr>
            <w:r w:rsidRPr="00435FD4">
              <w:rPr>
                <w:rFonts w:ascii="Times New Roman" w:hAnsi="Times New Roman" w:cs="Times New Roman"/>
              </w:rPr>
              <w:lastRenderedPageBreak/>
              <w:t>2.84</w:t>
            </w:r>
          </w:p>
        </w:tc>
        <w:tc>
          <w:tcPr>
            <w:tcW w:w="900" w:type="dxa"/>
            <w:vAlign w:val="center"/>
          </w:tcPr>
          <w:p w:rsidR="00D91075" w:rsidRPr="00435FD4" w:rsidRDefault="00D91075" w:rsidP="006B7D38">
            <w:pPr>
              <w:autoSpaceDE w:val="0"/>
              <w:autoSpaceDN w:val="0"/>
              <w:adjustRightInd w:val="0"/>
              <w:spacing w:after="0" w:line="240" w:lineRule="auto"/>
              <w:ind w:left="60" w:right="60"/>
              <w:jc w:val="center"/>
              <w:rPr>
                <w:rFonts w:ascii="Times New Roman" w:hAnsi="Times New Roman" w:cs="Times New Roman"/>
              </w:rPr>
            </w:pPr>
            <w:r w:rsidRPr="00435FD4">
              <w:rPr>
                <w:rFonts w:ascii="Times New Roman" w:hAnsi="Times New Roman" w:cs="Times New Roman"/>
              </w:rPr>
              <w:t>1.102</w:t>
            </w:r>
          </w:p>
        </w:tc>
      </w:tr>
      <w:tr w:rsidR="00D91075" w:rsidRPr="00435FD4" w:rsidTr="006B7D38">
        <w:tc>
          <w:tcPr>
            <w:tcW w:w="616" w:type="dxa"/>
          </w:tcPr>
          <w:p w:rsidR="00D91075" w:rsidRPr="00435FD4" w:rsidRDefault="00D91075" w:rsidP="006B7D38">
            <w:pPr>
              <w:spacing w:after="0" w:line="240" w:lineRule="auto"/>
              <w:rPr>
                <w:rFonts w:ascii="Times New Roman" w:hAnsi="Times New Roman" w:cs="Times New Roman"/>
                <w:b/>
              </w:rPr>
            </w:pPr>
            <w:r w:rsidRPr="00435FD4">
              <w:rPr>
                <w:rFonts w:ascii="Times New Roman" w:hAnsi="Times New Roman" w:cs="Times New Roman"/>
                <w:b/>
              </w:rPr>
              <w:lastRenderedPageBreak/>
              <w:t>2</w:t>
            </w:r>
          </w:p>
        </w:tc>
        <w:tc>
          <w:tcPr>
            <w:tcW w:w="4244" w:type="dxa"/>
          </w:tcPr>
          <w:p w:rsidR="00D91075" w:rsidRPr="00435FD4" w:rsidRDefault="00D91075" w:rsidP="006B7D38">
            <w:pPr>
              <w:spacing w:after="0" w:line="240" w:lineRule="auto"/>
              <w:rPr>
                <w:rFonts w:ascii="Times New Roman" w:hAnsi="Times New Roman" w:cs="Times New Roman"/>
              </w:rPr>
            </w:pPr>
            <w:r w:rsidRPr="00435FD4">
              <w:rPr>
                <w:rFonts w:ascii="Times New Roman" w:hAnsi="Times New Roman" w:cs="Times New Roman"/>
              </w:rPr>
              <w:t>Inability to locate those information in Libraries</w:t>
            </w:r>
          </w:p>
        </w:tc>
        <w:tc>
          <w:tcPr>
            <w:tcW w:w="1080" w:type="dxa"/>
          </w:tcPr>
          <w:p w:rsidR="00D91075" w:rsidRPr="00435FD4" w:rsidRDefault="00D91075" w:rsidP="006B7D38">
            <w:pPr>
              <w:spacing w:after="0" w:line="240" w:lineRule="auto"/>
              <w:rPr>
                <w:rFonts w:ascii="Times New Roman" w:hAnsi="Times New Roman" w:cs="Times New Roman"/>
              </w:rPr>
            </w:pPr>
            <w:r w:rsidRPr="00435FD4">
              <w:rPr>
                <w:rFonts w:ascii="Times New Roman" w:hAnsi="Times New Roman" w:cs="Times New Roman"/>
              </w:rPr>
              <w:t>318</w:t>
            </w:r>
          </w:p>
          <w:p w:rsidR="00D91075" w:rsidRPr="00435FD4" w:rsidRDefault="00D91075" w:rsidP="006B7D38">
            <w:pPr>
              <w:spacing w:after="0" w:line="240" w:lineRule="auto"/>
              <w:rPr>
                <w:rFonts w:ascii="Times New Roman" w:hAnsi="Times New Roman" w:cs="Times New Roman"/>
                <w:b/>
              </w:rPr>
            </w:pPr>
            <w:r w:rsidRPr="00435FD4">
              <w:rPr>
                <w:rFonts w:ascii="Times New Roman" w:hAnsi="Times New Roman" w:cs="Times New Roman"/>
              </w:rPr>
              <w:t>(38.3)</w:t>
            </w:r>
          </w:p>
        </w:tc>
        <w:tc>
          <w:tcPr>
            <w:tcW w:w="810" w:type="dxa"/>
          </w:tcPr>
          <w:p w:rsidR="00D91075" w:rsidRPr="00435FD4" w:rsidRDefault="00D91075" w:rsidP="006B7D38">
            <w:pPr>
              <w:spacing w:after="0" w:line="240" w:lineRule="auto"/>
              <w:rPr>
                <w:rFonts w:ascii="Times New Roman" w:hAnsi="Times New Roman" w:cs="Times New Roman"/>
              </w:rPr>
            </w:pPr>
            <w:r w:rsidRPr="00435FD4">
              <w:rPr>
                <w:rFonts w:ascii="Times New Roman" w:hAnsi="Times New Roman" w:cs="Times New Roman"/>
              </w:rPr>
              <w:t>196</w:t>
            </w:r>
          </w:p>
          <w:p w:rsidR="00D91075" w:rsidRPr="00435FD4" w:rsidRDefault="00D91075" w:rsidP="006B7D38">
            <w:pPr>
              <w:spacing w:after="0" w:line="240" w:lineRule="auto"/>
              <w:rPr>
                <w:rFonts w:ascii="Times New Roman" w:hAnsi="Times New Roman" w:cs="Times New Roman"/>
                <w:b/>
              </w:rPr>
            </w:pPr>
            <w:r w:rsidRPr="00435FD4">
              <w:rPr>
                <w:rFonts w:ascii="Times New Roman" w:hAnsi="Times New Roman" w:cs="Times New Roman"/>
              </w:rPr>
              <w:t>(23.6)</w:t>
            </w:r>
          </w:p>
        </w:tc>
        <w:tc>
          <w:tcPr>
            <w:tcW w:w="810" w:type="dxa"/>
          </w:tcPr>
          <w:p w:rsidR="00D91075" w:rsidRPr="00435FD4" w:rsidRDefault="00D91075" w:rsidP="006B7D38">
            <w:pPr>
              <w:spacing w:after="0" w:line="240" w:lineRule="auto"/>
              <w:rPr>
                <w:rFonts w:ascii="Times New Roman" w:hAnsi="Times New Roman" w:cs="Times New Roman"/>
              </w:rPr>
            </w:pPr>
            <w:r w:rsidRPr="00435FD4">
              <w:rPr>
                <w:rFonts w:ascii="Times New Roman" w:hAnsi="Times New Roman" w:cs="Times New Roman"/>
              </w:rPr>
              <w:t>188</w:t>
            </w:r>
          </w:p>
          <w:p w:rsidR="00D91075" w:rsidRPr="00435FD4" w:rsidRDefault="00D91075" w:rsidP="006B7D38">
            <w:pPr>
              <w:spacing w:after="0" w:line="240" w:lineRule="auto"/>
              <w:rPr>
                <w:rFonts w:ascii="Times New Roman" w:hAnsi="Times New Roman" w:cs="Times New Roman"/>
                <w:b/>
              </w:rPr>
            </w:pPr>
            <w:r w:rsidRPr="00435FD4">
              <w:rPr>
                <w:rFonts w:ascii="Times New Roman" w:hAnsi="Times New Roman" w:cs="Times New Roman"/>
              </w:rPr>
              <w:t>(22.6)</w:t>
            </w:r>
          </w:p>
        </w:tc>
        <w:tc>
          <w:tcPr>
            <w:tcW w:w="810" w:type="dxa"/>
          </w:tcPr>
          <w:p w:rsidR="00D91075" w:rsidRPr="00435FD4" w:rsidRDefault="00D91075" w:rsidP="006B7D38">
            <w:pPr>
              <w:spacing w:after="0" w:line="240" w:lineRule="auto"/>
              <w:rPr>
                <w:rFonts w:ascii="Times New Roman" w:hAnsi="Times New Roman" w:cs="Times New Roman"/>
              </w:rPr>
            </w:pPr>
            <w:r w:rsidRPr="00435FD4">
              <w:rPr>
                <w:rFonts w:ascii="Times New Roman" w:hAnsi="Times New Roman" w:cs="Times New Roman"/>
              </w:rPr>
              <w:t>129</w:t>
            </w:r>
          </w:p>
          <w:p w:rsidR="00D91075" w:rsidRPr="00435FD4" w:rsidRDefault="00D91075" w:rsidP="006B7D38">
            <w:pPr>
              <w:spacing w:after="0" w:line="240" w:lineRule="auto"/>
              <w:rPr>
                <w:rFonts w:ascii="Times New Roman" w:hAnsi="Times New Roman" w:cs="Times New Roman"/>
                <w:b/>
              </w:rPr>
            </w:pPr>
            <w:r w:rsidRPr="00435FD4">
              <w:rPr>
                <w:rFonts w:ascii="Times New Roman" w:hAnsi="Times New Roman" w:cs="Times New Roman"/>
              </w:rPr>
              <w:t>(15.5)</w:t>
            </w:r>
          </w:p>
        </w:tc>
        <w:tc>
          <w:tcPr>
            <w:tcW w:w="900" w:type="dxa"/>
            <w:vAlign w:val="center"/>
          </w:tcPr>
          <w:p w:rsidR="00D91075" w:rsidRPr="00435FD4" w:rsidRDefault="00D91075" w:rsidP="006B7D38">
            <w:pPr>
              <w:autoSpaceDE w:val="0"/>
              <w:autoSpaceDN w:val="0"/>
              <w:adjustRightInd w:val="0"/>
              <w:spacing w:after="0" w:line="240" w:lineRule="auto"/>
              <w:ind w:left="60" w:right="60"/>
              <w:jc w:val="center"/>
              <w:rPr>
                <w:rFonts w:ascii="Times New Roman" w:hAnsi="Times New Roman" w:cs="Times New Roman"/>
              </w:rPr>
            </w:pPr>
            <w:r w:rsidRPr="00435FD4">
              <w:rPr>
                <w:rFonts w:ascii="Times New Roman" w:hAnsi="Times New Roman" w:cs="Times New Roman"/>
              </w:rPr>
              <w:t>2.85</w:t>
            </w:r>
          </w:p>
        </w:tc>
        <w:tc>
          <w:tcPr>
            <w:tcW w:w="900" w:type="dxa"/>
            <w:vAlign w:val="center"/>
          </w:tcPr>
          <w:p w:rsidR="00D91075" w:rsidRPr="00435FD4" w:rsidRDefault="00D91075" w:rsidP="006B7D38">
            <w:pPr>
              <w:autoSpaceDE w:val="0"/>
              <w:autoSpaceDN w:val="0"/>
              <w:adjustRightInd w:val="0"/>
              <w:spacing w:after="0" w:line="240" w:lineRule="auto"/>
              <w:ind w:left="60" w:right="60"/>
              <w:jc w:val="center"/>
              <w:rPr>
                <w:rFonts w:ascii="Times New Roman" w:hAnsi="Times New Roman" w:cs="Times New Roman"/>
              </w:rPr>
            </w:pPr>
            <w:r w:rsidRPr="00435FD4">
              <w:rPr>
                <w:rFonts w:ascii="Times New Roman" w:hAnsi="Times New Roman" w:cs="Times New Roman"/>
              </w:rPr>
              <w:t>1.099</w:t>
            </w:r>
          </w:p>
        </w:tc>
      </w:tr>
      <w:tr w:rsidR="00D91075" w:rsidRPr="00435FD4" w:rsidTr="006B7D38">
        <w:tc>
          <w:tcPr>
            <w:tcW w:w="616" w:type="dxa"/>
          </w:tcPr>
          <w:p w:rsidR="00D91075" w:rsidRPr="00435FD4" w:rsidRDefault="00D91075" w:rsidP="006B7D38">
            <w:pPr>
              <w:spacing w:after="0" w:line="240" w:lineRule="auto"/>
              <w:rPr>
                <w:rFonts w:ascii="Times New Roman" w:hAnsi="Times New Roman" w:cs="Times New Roman"/>
                <w:b/>
              </w:rPr>
            </w:pPr>
            <w:r w:rsidRPr="00435FD4">
              <w:rPr>
                <w:rFonts w:ascii="Times New Roman" w:hAnsi="Times New Roman" w:cs="Times New Roman"/>
                <w:b/>
              </w:rPr>
              <w:t>3</w:t>
            </w:r>
          </w:p>
        </w:tc>
        <w:tc>
          <w:tcPr>
            <w:tcW w:w="4244" w:type="dxa"/>
          </w:tcPr>
          <w:p w:rsidR="00D91075" w:rsidRPr="00435FD4" w:rsidRDefault="00D91075" w:rsidP="006B7D38">
            <w:pPr>
              <w:spacing w:after="0" w:line="240" w:lineRule="auto"/>
              <w:rPr>
                <w:rFonts w:ascii="Times New Roman" w:hAnsi="Times New Roman" w:cs="Times New Roman"/>
              </w:rPr>
            </w:pPr>
            <w:r w:rsidRPr="00435FD4">
              <w:rPr>
                <w:rFonts w:ascii="Times New Roman" w:hAnsi="Times New Roman" w:cs="Times New Roman"/>
              </w:rPr>
              <w:t>Not aware of available information</w:t>
            </w:r>
          </w:p>
        </w:tc>
        <w:tc>
          <w:tcPr>
            <w:tcW w:w="1080" w:type="dxa"/>
          </w:tcPr>
          <w:p w:rsidR="00D91075" w:rsidRPr="00435FD4" w:rsidRDefault="00D91075" w:rsidP="006B7D38">
            <w:pPr>
              <w:spacing w:after="0" w:line="240" w:lineRule="auto"/>
              <w:rPr>
                <w:rFonts w:ascii="Times New Roman" w:hAnsi="Times New Roman" w:cs="Times New Roman"/>
              </w:rPr>
            </w:pPr>
            <w:r w:rsidRPr="00435FD4">
              <w:rPr>
                <w:rFonts w:ascii="Times New Roman" w:hAnsi="Times New Roman" w:cs="Times New Roman"/>
              </w:rPr>
              <w:t>224</w:t>
            </w:r>
          </w:p>
          <w:p w:rsidR="00D91075" w:rsidRPr="00435FD4" w:rsidRDefault="00D91075" w:rsidP="006B7D38">
            <w:pPr>
              <w:spacing w:after="0" w:line="240" w:lineRule="auto"/>
              <w:rPr>
                <w:rFonts w:ascii="Times New Roman" w:hAnsi="Times New Roman" w:cs="Times New Roman"/>
                <w:b/>
              </w:rPr>
            </w:pPr>
            <w:r w:rsidRPr="00435FD4">
              <w:rPr>
                <w:rFonts w:ascii="Times New Roman" w:hAnsi="Times New Roman" w:cs="Times New Roman"/>
              </w:rPr>
              <w:t>(27.0)</w:t>
            </w:r>
          </w:p>
        </w:tc>
        <w:tc>
          <w:tcPr>
            <w:tcW w:w="810" w:type="dxa"/>
          </w:tcPr>
          <w:p w:rsidR="00D91075" w:rsidRPr="00435FD4" w:rsidRDefault="00D91075" w:rsidP="006B7D38">
            <w:pPr>
              <w:spacing w:after="0" w:line="240" w:lineRule="auto"/>
              <w:rPr>
                <w:rFonts w:ascii="Times New Roman" w:hAnsi="Times New Roman" w:cs="Times New Roman"/>
              </w:rPr>
            </w:pPr>
            <w:r w:rsidRPr="00435FD4">
              <w:rPr>
                <w:rFonts w:ascii="Times New Roman" w:hAnsi="Times New Roman" w:cs="Times New Roman"/>
              </w:rPr>
              <w:t>296</w:t>
            </w:r>
          </w:p>
          <w:p w:rsidR="00D91075" w:rsidRPr="00435FD4" w:rsidRDefault="00D91075" w:rsidP="006B7D38">
            <w:pPr>
              <w:spacing w:after="0" w:line="240" w:lineRule="auto"/>
              <w:rPr>
                <w:rFonts w:ascii="Times New Roman" w:hAnsi="Times New Roman" w:cs="Times New Roman"/>
                <w:b/>
              </w:rPr>
            </w:pPr>
            <w:r w:rsidRPr="00435FD4">
              <w:rPr>
                <w:rFonts w:ascii="Times New Roman" w:hAnsi="Times New Roman" w:cs="Times New Roman"/>
              </w:rPr>
              <w:t>(35.6)</w:t>
            </w:r>
          </w:p>
        </w:tc>
        <w:tc>
          <w:tcPr>
            <w:tcW w:w="810" w:type="dxa"/>
          </w:tcPr>
          <w:p w:rsidR="00D91075" w:rsidRPr="00435FD4" w:rsidRDefault="00D91075" w:rsidP="006B7D38">
            <w:pPr>
              <w:spacing w:after="0" w:line="240" w:lineRule="auto"/>
              <w:rPr>
                <w:rFonts w:ascii="Times New Roman" w:hAnsi="Times New Roman" w:cs="Times New Roman"/>
              </w:rPr>
            </w:pPr>
            <w:r w:rsidRPr="00435FD4">
              <w:rPr>
                <w:rFonts w:ascii="Times New Roman" w:hAnsi="Times New Roman" w:cs="Times New Roman"/>
              </w:rPr>
              <w:t>176</w:t>
            </w:r>
          </w:p>
          <w:p w:rsidR="00D91075" w:rsidRPr="00435FD4" w:rsidRDefault="00D91075" w:rsidP="006B7D38">
            <w:pPr>
              <w:spacing w:after="0" w:line="240" w:lineRule="auto"/>
              <w:rPr>
                <w:rFonts w:ascii="Times New Roman" w:hAnsi="Times New Roman" w:cs="Times New Roman"/>
                <w:b/>
              </w:rPr>
            </w:pPr>
            <w:r w:rsidRPr="00435FD4">
              <w:rPr>
                <w:rFonts w:ascii="Times New Roman" w:hAnsi="Times New Roman" w:cs="Times New Roman"/>
              </w:rPr>
              <w:t>(21.2)</w:t>
            </w:r>
          </w:p>
        </w:tc>
        <w:tc>
          <w:tcPr>
            <w:tcW w:w="810" w:type="dxa"/>
          </w:tcPr>
          <w:p w:rsidR="00D91075" w:rsidRPr="00435FD4" w:rsidRDefault="00D91075" w:rsidP="006B7D38">
            <w:pPr>
              <w:spacing w:after="0" w:line="240" w:lineRule="auto"/>
              <w:rPr>
                <w:rFonts w:ascii="Times New Roman" w:hAnsi="Times New Roman" w:cs="Times New Roman"/>
              </w:rPr>
            </w:pPr>
            <w:r w:rsidRPr="00435FD4">
              <w:rPr>
                <w:rFonts w:ascii="Times New Roman" w:hAnsi="Times New Roman" w:cs="Times New Roman"/>
              </w:rPr>
              <w:t>135</w:t>
            </w:r>
          </w:p>
          <w:p w:rsidR="00D91075" w:rsidRPr="00435FD4" w:rsidRDefault="00D91075" w:rsidP="006B7D38">
            <w:pPr>
              <w:spacing w:after="0" w:line="240" w:lineRule="auto"/>
              <w:rPr>
                <w:rFonts w:ascii="Times New Roman" w:hAnsi="Times New Roman" w:cs="Times New Roman"/>
                <w:b/>
              </w:rPr>
            </w:pPr>
            <w:r w:rsidRPr="00435FD4">
              <w:rPr>
                <w:rFonts w:ascii="Times New Roman" w:hAnsi="Times New Roman" w:cs="Times New Roman"/>
              </w:rPr>
              <w:t>(16.2)</w:t>
            </w:r>
          </w:p>
        </w:tc>
        <w:tc>
          <w:tcPr>
            <w:tcW w:w="900" w:type="dxa"/>
            <w:vAlign w:val="center"/>
          </w:tcPr>
          <w:p w:rsidR="00D91075" w:rsidRPr="00435FD4" w:rsidRDefault="00D91075" w:rsidP="006B7D38">
            <w:pPr>
              <w:autoSpaceDE w:val="0"/>
              <w:autoSpaceDN w:val="0"/>
              <w:adjustRightInd w:val="0"/>
              <w:spacing w:after="0" w:line="240" w:lineRule="auto"/>
              <w:ind w:left="60" w:right="60"/>
              <w:jc w:val="center"/>
              <w:rPr>
                <w:rFonts w:ascii="Times New Roman" w:hAnsi="Times New Roman" w:cs="Times New Roman"/>
              </w:rPr>
            </w:pPr>
            <w:r w:rsidRPr="00435FD4">
              <w:rPr>
                <w:rFonts w:ascii="Times New Roman" w:hAnsi="Times New Roman" w:cs="Times New Roman"/>
              </w:rPr>
              <w:t>2.73</w:t>
            </w:r>
          </w:p>
        </w:tc>
        <w:tc>
          <w:tcPr>
            <w:tcW w:w="900" w:type="dxa"/>
            <w:vAlign w:val="center"/>
          </w:tcPr>
          <w:p w:rsidR="00D91075" w:rsidRPr="00435FD4" w:rsidRDefault="00D91075" w:rsidP="006B7D38">
            <w:pPr>
              <w:autoSpaceDE w:val="0"/>
              <w:autoSpaceDN w:val="0"/>
              <w:adjustRightInd w:val="0"/>
              <w:spacing w:after="0" w:line="240" w:lineRule="auto"/>
              <w:ind w:left="60" w:right="60"/>
              <w:jc w:val="center"/>
              <w:rPr>
                <w:rFonts w:ascii="Times New Roman" w:hAnsi="Times New Roman" w:cs="Times New Roman"/>
              </w:rPr>
            </w:pPr>
            <w:r w:rsidRPr="00435FD4">
              <w:rPr>
                <w:rFonts w:ascii="Times New Roman" w:hAnsi="Times New Roman" w:cs="Times New Roman"/>
              </w:rPr>
              <w:t>1.030</w:t>
            </w:r>
          </w:p>
        </w:tc>
      </w:tr>
      <w:tr w:rsidR="00D91075" w:rsidRPr="00435FD4" w:rsidTr="006B7D38">
        <w:tc>
          <w:tcPr>
            <w:tcW w:w="616" w:type="dxa"/>
          </w:tcPr>
          <w:p w:rsidR="00D91075" w:rsidRPr="00435FD4" w:rsidRDefault="00D91075" w:rsidP="006B7D38">
            <w:pPr>
              <w:spacing w:after="0" w:line="240" w:lineRule="auto"/>
              <w:rPr>
                <w:rFonts w:ascii="Times New Roman" w:hAnsi="Times New Roman" w:cs="Times New Roman"/>
                <w:b/>
              </w:rPr>
            </w:pPr>
            <w:r w:rsidRPr="00435FD4">
              <w:rPr>
                <w:rFonts w:ascii="Times New Roman" w:hAnsi="Times New Roman" w:cs="Times New Roman"/>
                <w:b/>
              </w:rPr>
              <w:t>4</w:t>
            </w:r>
          </w:p>
        </w:tc>
        <w:tc>
          <w:tcPr>
            <w:tcW w:w="4244" w:type="dxa"/>
          </w:tcPr>
          <w:p w:rsidR="00D91075" w:rsidRPr="00435FD4" w:rsidRDefault="00D91075" w:rsidP="006B7D38">
            <w:pPr>
              <w:spacing w:after="0" w:line="240" w:lineRule="auto"/>
              <w:rPr>
                <w:rFonts w:ascii="Times New Roman" w:hAnsi="Times New Roman" w:cs="Times New Roman"/>
              </w:rPr>
            </w:pPr>
            <w:r w:rsidRPr="00435FD4">
              <w:rPr>
                <w:rFonts w:ascii="Times New Roman" w:hAnsi="Times New Roman" w:cs="Times New Roman"/>
              </w:rPr>
              <w:t>Lack of access to internet services in my school</w:t>
            </w:r>
          </w:p>
        </w:tc>
        <w:tc>
          <w:tcPr>
            <w:tcW w:w="1080" w:type="dxa"/>
          </w:tcPr>
          <w:p w:rsidR="00D91075" w:rsidRPr="00435FD4" w:rsidRDefault="00D91075" w:rsidP="006B7D38">
            <w:pPr>
              <w:spacing w:after="0" w:line="240" w:lineRule="auto"/>
              <w:rPr>
                <w:rFonts w:ascii="Times New Roman" w:hAnsi="Times New Roman" w:cs="Times New Roman"/>
              </w:rPr>
            </w:pPr>
            <w:r w:rsidRPr="00435FD4">
              <w:rPr>
                <w:rFonts w:ascii="Times New Roman" w:hAnsi="Times New Roman" w:cs="Times New Roman"/>
              </w:rPr>
              <w:t>265</w:t>
            </w:r>
          </w:p>
          <w:p w:rsidR="00D91075" w:rsidRPr="00435FD4" w:rsidRDefault="00D91075" w:rsidP="006B7D38">
            <w:pPr>
              <w:spacing w:after="0" w:line="240" w:lineRule="auto"/>
              <w:rPr>
                <w:rFonts w:ascii="Times New Roman" w:hAnsi="Times New Roman" w:cs="Times New Roman"/>
                <w:b/>
              </w:rPr>
            </w:pPr>
            <w:r w:rsidRPr="00435FD4">
              <w:rPr>
                <w:rFonts w:ascii="Times New Roman" w:hAnsi="Times New Roman" w:cs="Times New Roman"/>
              </w:rPr>
              <w:t>(31.9)</w:t>
            </w:r>
          </w:p>
        </w:tc>
        <w:tc>
          <w:tcPr>
            <w:tcW w:w="810" w:type="dxa"/>
          </w:tcPr>
          <w:p w:rsidR="00D91075" w:rsidRPr="00435FD4" w:rsidRDefault="00D91075" w:rsidP="006B7D38">
            <w:pPr>
              <w:spacing w:after="0" w:line="240" w:lineRule="auto"/>
              <w:rPr>
                <w:rFonts w:ascii="Times New Roman" w:hAnsi="Times New Roman" w:cs="Times New Roman"/>
              </w:rPr>
            </w:pPr>
            <w:r w:rsidRPr="00435FD4">
              <w:rPr>
                <w:rFonts w:ascii="Times New Roman" w:hAnsi="Times New Roman" w:cs="Times New Roman"/>
              </w:rPr>
              <w:t>216</w:t>
            </w:r>
          </w:p>
          <w:p w:rsidR="00D91075" w:rsidRPr="00435FD4" w:rsidRDefault="00D91075" w:rsidP="006B7D38">
            <w:pPr>
              <w:spacing w:after="0" w:line="240" w:lineRule="auto"/>
              <w:rPr>
                <w:rFonts w:ascii="Times New Roman" w:hAnsi="Times New Roman" w:cs="Times New Roman"/>
                <w:b/>
              </w:rPr>
            </w:pPr>
            <w:r w:rsidRPr="00435FD4">
              <w:rPr>
                <w:rFonts w:ascii="Times New Roman" w:hAnsi="Times New Roman" w:cs="Times New Roman"/>
              </w:rPr>
              <w:t>(26.0)</w:t>
            </w:r>
          </w:p>
        </w:tc>
        <w:tc>
          <w:tcPr>
            <w:tcW w:w="810" w:type="dxa"/>
          </w:tcPr>
          <w:p w:rsidR="00D91075" w:rsidRPr="00435FD4" w:rsidRDefault="00D91075" w:rsidP="006B7D38">
            <w:pPr>
              <w:spacing w:after="0" w:line="240" w:lineRule="auto"/>
              <w:rPr>
                <w:rFonts w:ascii="Times New Roman" w:hAnsi="Times New Roman" w:cs="Times New Roman"/>
              </w:rPr>
            </w:pPr>
            <w:r w:rsidRPr="00435FD4">
              <w:rPr>
                <w:rFonts w:ascii="Times New Roman" w:hAnsi="Times New Roman" w:cs="Times New Roman"/>
              </w:rPr>
              <w:t>197</w:t>
            </w:r>
          </w:p>
          <w:p w:rsidR="00D91075" w:rsidRPr="00435FD4" w:rsidRDefault="00D91075" w:rsidP="006B7D38">
            <w:pPr>
              <w:spacing w:after="0" w:line="240" w:lineRule="auto"/>
              <w:rPr>
                <w:rFonts w:ascii="Times New Roman" w:hAnsi="Times New Roman" w:cs="Times New Roman"/>
                <w:b/>
              </w:rPr>
            </w:pPr>
            <w:r w:rsidRPr="00435FD4">
              <w:rPr>
                <w:rFonts w:ascii="Times New Roman" w:hAnsi="Times New Roman" w:cs="Times New Roman"/>
              </w:rPr>
              <w:t>(23.7)</w:t>
            </w:r>
          </w:p>
        </w:tc>
        <w:tc>
          <w:tcPr>
            <w:tcW w:w="810" w:type="dxa"/>
          </w:tcPr>
          <w:p w:rsidR="00D91075" w:rsidRPr="00435FD4" w:rsidRDefault="00D91075" w:rsidP="006B7D38">
            <w:pPr>
              <w:spacing w:after="0" w:line="240" w:lineRule="auto"/>
              <w:rPr>
                <w:rFonts w:ascii="Times New Roman" w:hAnsi="Times New Roman" w:cs="Times New Roman"/>
              </w:rPr>
            </w:pPr>
            <w:r w:rsidRPr="00435FD4">
              <w:rPr>
                <w:rFonts w:ascii="Times New Roman" w:hAnsi="Times New Roman" w:cs="Times New Roman"/>
              </w:rPr>
              <w:t>153</w:t>
            </w:r>
          </w:p>
          <w:p w:rsidR="00D91075" w:rsidRPr="00435FD4" w:rsidRDefault="00D91075" w:rsidP="006B7D38">
            <w:pPr>
              <w:spacing w:after="0" w:line="240" w:lineRule="auto"/>
              <w:rPr>
                <w:rFonts w:ascii="Times New Roman" w:hAnsi="Times New Roman" w:cs="Times New Roman"/>
                <w:b/>
              </w:rPr>
            </w:pPr>
            <w:r w:rsidRPr="00435FD4">
              <w:rPr>
                <w:rFonts w:ascii="Times New Roman" w:hAnsi="Times New Roman" w:cs="Times New Roman"/>
              </w:rPr>
              <w:t>(18.4)</w:t>
            </w:r>
          </w:p>
        </w:tc>
        <w:tc>
          <w:tcPr>
            <w:tcW w:w="900" w:type="dxa"/>
            <w:vAlign w:val="center"/>
          </w:tcPr>
          <w:p w:rsidR="00D91075" w:rsidRPr="00435FD4" w:rsidRDefault="00D91075" w:rsidP="006B7D38">
            <w:pPr>
              <w:autoSpaceDE w:val="0"/>
              <w:autoSpaceDN w:val="0"/>
              <w:adjustRightInd w:val="0"/>
              <w:spacing w:after="0" w:line="240" w:lineRule="auto"/>
              <w:ind w:left="60" w:right="60"/>
              <w:jc w:val="center"/>
              <w:rPr>
                <w:rFonts w:ascii="Times New Roman" w:hAnsi="Times New Roman" w:cs="Times New Roman"/>
              </w:rPr>
            </w:pPr>
            <w:r w:rsidRPr="00435FD4">
              <w:rPr>
                <w:rFonts w:ascii="Times New Roman" w:hAnsi="Times New Roman" w:cs="Times New Roman"/>
              </w:rPr>
              <w:t>2.71</w:t>
            </w:r>
          </w:p>
        </w:tc>
        <w:tc>
          <w:tcPr>
            <w:tcW w:w="900" w:type="dxa"/>
            <w:vAlign w:val="center"/>
          </w:tcPr>
          <w:p w:rsidR="00D91075" w:rsidRPr="00435FD4" w:rsidRDefault="00D91075" w:rsidP="006B7D38">
            <w:pPr>
              <w:autoSpaceDE w:val="0"/>
              <w:autoSpaceDN w:val="0"/>
              <w:adjustRightInd w:val="0"/>
              <w:spacing w:after="0" w:line="240" w:lineRule="auto"/>
              <w:ind w:left="60" w:right="60"/>
              <w:jc w:val="center"/>
              <w:rPr>
                <w:rFonts w:ascii="Times New Roman" w:hAnsi="Times New Roman" w:cs="Times New Roman"/>
              </w:rPr>
            </w:pPr>
            <w:r w:rsidRPr="00435FD4">
              <w:rPr>
                <w:rFonts w:ascii="Times New Roman" w:hAnsi="Times New Roman" w:cs="Times New Roman"/>
              </w:rPr>
              <w:t>1.101</w:t>
            </w:r>
          </w:p>
        </w:tc>
      </w:tr>
      <w:tr w:rsidR="00D91075" w:rsidRPr="00435FD4" w:rsidTr="006B7D38">
        <w:tc>
          <w:tcPr>
            <w:tcW w:w="616" w:type="dxa"/>
          </w:tcPr>
          <w:p w:rsidR="00D91075" w:rsidRPr="00435FD4" w:rsidRDefault="00D91075" w:rsidP="006B7D38">
            <w:pPr>
              <w:spacing w:after="0" w:line="240" w:lineRule="auto"/>
              <w:rPr>
                <w:rFonts w:ascii="Times New Roman" w:hAnsi="Times New Roman" w:cs="Times New Roman"/>
                <w:b/>
              </w:rPr>
            </w:pPr>
            <w:r w:rsidRPr="00435FD4">
              <w:rPr>
                <w:rFonts w:ascii="Times New Roman" w:hAnsi="Times New Roman" w:cs="Times New Roman"/>
                <w:b/>
              </w:rPr>
              <w:t>5</w:t>
            </w:r>
          </w:p>
        </w:tc>
        <w:tc>
          <w:tcPr>
            <w:tcW w:w="4244" w:type="dxa"/>
          </w:tcPr>
          <w:p w:rsidR="00D91075" w:rsidRPr="00435FD4" w:rsidRDefault="00D91075" w:rsidP="006B7D38">
            <w:pPr>
              <w:spacing w:after="0" w:line="240" w:lineRule="auto"/>
              <w:rPr>
                <w:rFonts w:ascii="Times New Roman" w:hAnsi="Times New Roman" w:cs="Times New Roman"/>
              </w:rPr>
            </w:pPr>
            <w:r w:rsidRPr="00435FD4">
              <w:rPr>
                <w:rFonts w:ascii="Times New Roman" w:hAnsi="Times New Roman" w:cs="Times New Roman"/>
              </w:rPr>
              <w:t>Nonexistence of library in my school</w:t>
            </w:r>
          </w:p>
        </w:tc>
        <w:tc>
          <w:tcPr>
            <w:tcW w:w="1080" w:type="dxa"/>
          </w:tcPr>
          <w:p w:rsidR="00D91075" w:rsidRPr="00435FD4" w:rsidRDefault="00D91075" w:rsidP="006B7D38">
            <w:pPr>
              <w:spacing w:after="0" w:line="240" w:lineRule="auto"/>
              <w:rPr>
                <w:rFonts w:ascii="Times New Roman" w:hAnsi="Times New Roman" w:cs="Times New Roman"/>
              </w:rPr>
            </w:pPr>
            <w:r w:rsidRPr="00435FD4">
              <w:rPr>
                <w:rFonts w:ascii="Times New Roman" w:hAnsi="Times New Roman" w:cs="Times New Roman"/>
              </w:rPr>
              <w:t>187</w:t>
            </w:r>
          </w:p>
          <w:p w:rsidR="00D91075" w:rsidRPr="00435FD4" w:rsidRDefault="00D91075" w:rsidP="006B7D38">
            <w:pPr>
              <w:spacing w:after="0" w:line="240" w:lineRule="auto"/>
              <w:rPr>
                <w:rFonts w:ascii="Times New Roman" w:hAnsi="Times New Roman" w:cs="Times New Roman"/>
                <w:b/>
              </w:rPr>
            </w:pPr>
            <w:r w:rsidRPr="00435FD4">
              <w:rPr>
                <w:rFonts w:ascii="Times New Roman" w:hAnsi="Times New Roman" w:cs="Times New Roman"/>
              </w:rPr>
              <w:t>(22.5)</w:t>
            </w:r>
          </w:p>
        </w:tc>
        <w:tc>
          <w:tcPr>
            <w:tcW w:w="810" w:type="dxa"/>
          </w:tcPr>
          <w:p w:rsidR="00D91075" w:rsidRPr="00435FD4" w:rsidRDefault="00D91075" w:rsidP="006B7D38">
            <w:pPr>
              <w:spacing w:after="0" w:line="240" w:lineRule="auto"/>
              <w:rPr>
                <w:rFonts w:ascii="Times New Roman" w:hAnsi="Times New Roman" w:cs="Times New Roman"/>
              </w:rPr>
            </w:pPr>
            <w:r w:rsidRPr="00435FD4">
              <w:rPr>
                <w:rFonts w:ascii="Times New Roman" w:hAnsi="Times New Roman" w:cs="Times New Roman"/>
              </w:rPr>
              <w:t>187</w:t>
            </w:r>
          </w:p>
          <w:p w:rsidR="00D91075" w:rsidRPr="00435FD4" w:rsidRDefault="00D91075" w:rsidP="006B7D38">
            <w:pPr>
              <w:spacing w:after="0" w:line="240" w:lineRule="auto"/>
              <w:rPr>
                <w:rFonts w:ascii="Times New Roman" w:hAnsi="Times New Roman" w:cs="Times New Roman"/>
                <w:b/>
              </w:rPr>
            </w:pPr>
            <w:r w:rsidRPr="00435FD4">
              <w:rPr>
                <w:rFonts w:ascii="Times New Roman" w:hAnsi="Times New Roman" w:cs="Times New Roman"/>
              </w:rPr>
              <w:t>(22.5)</w:t>
            </w:r>
          </w:p>
        </w:tc>
        <w:tc>
          <w:tcPr>
            <w:tcW w:w="810" w:type="dxa"/>
          </w:tcPr>
          <w:p w:rsidR="00D91075" w:rsidRPr="00435FD4" w:rsidRDefault="00D91075" w:rsidP="006B7D38">
            <w:pPr>
              <w:spacing w:after="0" w:line="240" w:lineRule="auto"/>
              <w:rPr>
                <w:rFonts w:ascii="Times New Roman" w:hAnsi="Times New Roman" w:cs="Times New Roman"/>
              </w:rPr>
            </w:pPr>
            <w:r w:rsidRPr="00435FD4">
              <w:rPr>
                <w:rFonts w:ascii="Times New Roman" w:hAnsi="Times New Roman" w:cs="Times New Roman"/>
              </w:rPr>
              <w:t>243</w:t>
            </w:r>
          </w:p>
          <w:p w:rsidR="00D91075" w:rsidRPr="00435FD4" w:rsidRDefault="00D91075" w:rsidP="006B7D38">
            <w:pPr>
              <w:spacing w:after="0" w:line="240" w:lineRule="auto"/>
              <w:rPr>
                <w:rFonts w:ascii="Times New Roman" w:hAnsi="Times New Roman" w:cs="Times New Roman"/>
                <w:b/>
              </w:rPr>
            </w:pPr>
            <w:r w:rsidRPr="00435FD4">
              <w:rPr>
                <w:rFonts w:ascii="Times New Roman" w:hAnsi="Times New Roman" w:cs="Times New Roman"/>
              </w:rPr>
              <w:t>(29.2)</w:t>
            </w:r>
          </w:p>
        </w:tc>
        <w:tc>
          <w:tcPr>
            <w:tcW w:w="810" w:type="dxa"/>
          </w:tcPr>
          <w:p w:rsidR="00D91075" w:rsidRPr="00435FD4" w:rsidRDefault="00D91075" w:rsidP="006B7D38">
            <w:pPr>
              <w:spacing w:after="0" w:line="240" w:lineRule="auto"/>
              <w:rPr>
                <w:rFonts w:ascii="Times New Roman" w:hAnsi="Times New Roman" w:cs="Times New Roman"/>
                <w:b/>
              </w:rPr>
            </w:pPr>
            <w:r w:rsidRPr="00435FD4">
              <w:rPr>
                <w:rFonts w:ascii="Times New Roman" w:hAnsi="Times New Roman" w:cs="Times New Roman"/>
              </w:rPr>
              <w:t>214 (25.8)</w:t>
            </w:r>
          </w:p>
        </w:tc>
        <w:tc>
          <w:tcPr>
            <w:tcW w:w="900" w:type="dxa"/>
            <w:vAlign w:val="center"/>
          </w:tcPr>
          <w:p w:rsidR="00D91075" w:rsidRPr="00435FD4" w:rsidRDefault="00D91075" w:rsidP="006B7D38">
            <w:pPr>
              <w:autoSpaceDE w:val="0"/>
              <w:autoSpaceDN w:val="0"/>
              <w:adjustRightInd w:val="0"/>
              <w:spacing w:after="0" w:line="240" w:lineRule="auto"/>
              <w:ind w:left="60" w:right="60"/>
              <w:jc w:val="center"/>
              <w:rPr>
                <w:rFonts w:ascii="Times New Roman" w:hAnsi="Times New Roman" w:cs="Times New Roman"/>
              </w:rPr>
            </w:pPr>
            <w:r w:rsidRPr="00435FD4">
              <w:rPr>
                <w:rFonts w:ascii="Times New Roman" w:hAnsi="Times New Roman" w:cs="Times New Roman"/>
              </w:rPr>
              <w:t>2.42</w:t>
            </w:r>
          </w:p>
        </w:tc>
        <w:tc>
          <w:tcPr>
            <w:tcW w:w="900" w:type="dxa"/>
            <w:vAlign w:val="center"/>
          </w:tcPr>
          <w:p w:rsidR="00D91075" w:rsidRPr="00435FD4" w:rsidRDefault="00D91075" w:rsidP="006B7D38">
            <w:pPr>
              <w:autoSpaceDE w:val="0"/>
              <w:autoSpaceDN w:val="0"/>
              <w:adjustRightInd w:val="0"/>
              <w:spacing w:after="0" w:line="240" w:lineRule="auto"/>
              <w:ind w:left="60" w:right="60"/>
              <w:jc w:val="center"/>
              <w:rPr>
                <w:rFonts w:ascii="Times New Roman" w:hAnsi="Times New Roman" w:cs="Times New Roman"/>
              </w:rPr>
            </w:pPr>
            <w:r w:rsidRPr="00435FD4">
              <w:rPr>
                <w:rFonts w:ascii="Times New Roman" w:hAnsi="Times New Roman" w:cs="Times New Roman"/>
              </w:rPr>
              <w:t>1.100</w:t>
            </w:r>
          </w:p>
        </w:tc>
      </w:tr>
      <w:tr w:rsidR="00D91075" w:rsidRPr="00435FD4" w:rsidTr="006B7D38">
        <w:tc>
          <w:tcPr>
            <w:tcW w:w="616" w:type="dxa"/>
          </w:tcPr>
          <w:p w:rsidR="00D91075" w:rsidRPr="00435FD4" w:rsidRDefault="00D91075" w:rsidP="006B7D38">
            <w:pPr>
              <w:spacing w:after="0" w:line="240" w:lineRule="auto"/>
              <w:rPr>
                <w:rFonts w:ascii="Times New Roman" w:hAnsi="Times New Roman" w:cs="Times New Roman"/>
                <w:b/>
              </w:rPr>
            </w:pPr>
            <w:r w:rsidRPr="00435FD4">
              <w:rPr>
                <w:rFonts w:ascii="Times New Roman" w:hAnsi="Times New Roman" w:cs="Times New Roman"/>
                <w:b/>
              </w:rPr>
              <w:t>6</w:t>
            </w:r>
          </w:p>
        </w:tc>
        <w:tc>
          <w:tcPr>
            <w:tcW w:w="4244" w:type="dxa"/>
          </w:tcPr>
          <w:p w:rsidR="00D91075" w:rsidRPr="00435FD4" w:rsidRDefault="00D91075" w:rsidP="006B7D38">
            <w:pPr>
              <w:spacing w:after="0" w:line="240" w:lineRule="auto"/>
              <w:rPr>
                <w:rFonts w:ascii="Times New Roman" w:hAnsi="Times New Roman" w:cs="Times New Roman"/>
              </w:rPr>
            </w:pPr>
            <w:r w:rsidRPr="00435FD4">
              <w:rPr>
                <w:rFonts w:ascii="Times New Roman" w:hAnsi="Times New Roman" w:cs="Times New Roman"/>
              </w:rPr>
              <w:t xml:space="preserve">Nonexistence of information </w:t>
            </w:r>
            <w:proofErr w:type="spellStart"/>
            <w:r w:rsidRPr="00435FD4">
              <w:rPr>
                <w:rFonts w:ascii="Times New Roman" w:hAnsi="Times New Roman" w:cs="Times New Roman"/>
              </w:rPr>
              <w:t>centres</w:t>
            </w:r>
            <w:proofErr w:type="spellEnd"/>
            <w:r w:rsidRPr="00435FD4">
              <w:rPr>
                <w:rFonts w:ascii="Times New Roman" w:hAnsi="Times New Roman" w:cs="Times New Roman"/>
              </w:rPr>
              <w:t xml:space="preserve"> in my school</w:t>
            </w:r>
          </w:p>
        </w:tc>
        <w:tc>
          <w:tcPr>
            <w:tcW w:w="1080" w:type="dxa"/>
          </w:tcPr>
          <w:p w:rsidR="00D91075" w:rsidRPr="00435FD4" w:rsidRDefault="00D91075" w:rsidP="006B7D38">
            <w:pPr>
              <w:spacing w:after="0" w:line="240" w:lineRule="auto"/>
              <w:rPr>
                <w:rFonts w:ascii="Times New Roman" w:hAnsi="Times New Roman" w:cs="Times New Roman"/>
              </w:rPr>
            </w:pPr>
            <w:r w:rsidRPr="00435FD4">
              <w:rPr>
                <w:rFonts w:ascii="Times New Roman" w:hAnsi="Times New Roman" w:cs="Times New Roman"/>
              </w:rPr>
              <w:t>204</w:t>
            </w:r>
          </w:p>
          <w:p w:rsidR="00D91075" w:rsidRPr="00435FD4" w:rsidRDefault="00D91075" w:rsidP="006B7D38">
            <w:pPr>
              <w:spacing w:after="0" w:line="240" w:lineRule="auto"/>
              <w:rPr>
                <w:rFonts w:ascii="Times New Roman" w:hAnsi="Times New Roman" w:cs="Times New Roman"/>
              </w:rPr>
            </w:pPr>
            <w:r w:rsidRPr="00435FD4">
              <w:rPr>
                <w:rFonts w:ascii="Times New Roman" w:hAnsi="Times New Roman" w:cs="Times New Roman"/>
              </w:rPr>
              <w:t>(24.5)</w:t>
            </w:r>
          </w:p>
        </w:tc>
        <w:tc>
          <w:tcPr>
            <w:tcW w:w="810" w:type="dxa"/>
          </w:tcPr>
          <w:p w:rsidR="00D91075" w:rsidRPr="00435FD4" w:rsidRDefault="00D91075" w:rsidP="006B7D38">
            <w:pPr>
              <w:spacing w:after="0" w:line="240" w:lineRule="auto"/>
              <w:rPr>
                <w:rFonts w:ascii="Times New Roman" w:hAnsi="Times New Roman" w:cs="Times New Roman"/>
              </w:rPr>
            </w:pPr>
            <w:r w:rsidRPr="00435FD4">
              <w:rPr>
                <w:rFonts w:ascii="Times New Roman" w:hAnsi="Times New Roman" w:cs="Times New Roman"/>
              </w:rPr>
              <w:t xml:space="preserve">243 </w:t>
            </w:r>
          </w:p>
          <w:p w:rsidR="00D91075" w:rsidRPr="00435FD4" w:rsidRDefault="00D91075" w:rsidP="006B7D38">
            <w:pPr>
              <w:spacing w:after="0" w:line="240" w:lineRule="auto"/>
              <w:rPr>
                <w:rFonts w:ascii="Times New Roman" w:hAnsi="Times New Roman" w:cs="Times New Roman"/>
              </w:rPr>
            </w:pPr>
            <w:r w:rsidRPr="00435FD4">
              <w:rPr>
                <w:rFonts w:ascii="Times New Roman" w:hAnsi="Times New Roman" w:cs="Times New Roman"/>
              </w:rPr>
              <w:t>(29.2)</w:t>
            </w:r>
          </w:p>
        </w:tc>
        <w:tc>
          <w:tcPr>
            <w:tcW w:w="810" w:type="dxa"/>
          </w:tcPr>
          <w:p w:rsidR="00D91075" w:rsidRPr="00435FD4" w:rsidRDefault="00D91075" w:rsidP="006B7D38">
            <w:pPr>
              <w:spacing w:after="0" w:line="240" w:lineRule="auto"/>
              <w:rPr>
                <w:rFonts w:ascii="Times New Roman" w:hAnsi="Times New Roman" w:cs="Times New Roman"/>
              </w:rPr>
            </w:pPr>
            <w:r w:rsidRPr="00435FD4">
              <w:rPr>
                <w:rFonts w:ascii="Times New Roman" w:hAnsi="Times New Roman" w:cs="Times New Roman"/>
              </w:rPr>
              <w:t>187</w:t>
            </w:r>
          </w:p>
          <w:p w:rsidR="00D91075" w:rsidRPr="00435FD4" w:rsidRDefault="00D91075" w:rsidP="006B7D38">
            <w:pPr>
              <w:spacing w:after="0" w:line="240" w:lineRule="auto"/>
              <w:rPr>
                <w:rFonts w:ascii="Times New Roman" w:hAnsi="Times New Roman" w:cs="Times New Roman"/>
              </w:rPr>
            </w:pPr>
            <w:r w:rsidRPr="00435FD4">
              <w:rPr>
                <w:rFonts w:ascii="Times New Roman" w:hAnsi="Times New Roman" w:cs="Times New Roman"/>
              </w:rPr>
              <w:t>(22.5)</w:t>
            </w:r>
          </w:p>
        </w:tc>
        <w:tc>
          <w:tcPr>
            <w:tcW w:w="810" w:type="dxa"/>
          </w:tcPr>
          <w:p w:rsidR="00D91075" w:rsidRPr="00435FD4" w:rsidRDefault="00D91075" w:rsidP="006B7D38">
            <w:pPr>
              <w:spacing w:after="0" w:line="240" w:lineRule="auto"/>
              <w:rPr>
                <w:rFonts w:ascii="Times New Roman" w:hAnsi="Times New Roman" w:cs="Times New Roman"/>
              </w:rPr>
            </w:pPr>
            <w:r w:rsidRPr="00435FD4">
              <w:rPr>
                <w:rFonts w:ascii="Times New Roman" w:hAnsi="Times New Roman" w:cs="Times New Roman"/>
              </w:rPr>
              <w:t>197</w:t>
            </w:r>
          </w:p>
          <w:p w:rsidR="00D91075" w:rsidRPr="00435FD4" w:rsidRDefault="00D91075" w:rsidP="006B7D38">
            <w:pPr>
              <w:spacing w:after="0" w:line="240" w:lineRule="auto"/>
              <w:rPr>
                <w:rFonts w:ascii="Times New Roman" w:hAnsi="Times New Roman" w:cs="Times New Roman"/>
              </w:rPr>
            </w:pPr>
            <w:r w:rsidRPr="00435FD4">
              <w:rPr>
                <w:rFonts w:ascii="Times New Roman" w:hAnsi="Times New Roman" w:cs="Times New Roman"/>
              </w:rPr>
              <w:t>(23.7)</w:t>
            </w:r>
          </w:p>
        </w:tc>
        <w:tc>
          <w:tcPr>
            <w:tcW w:w="900" w:type="dxa"/>
            <w:vAlign w:val="center"/>
          </w:tcPr>
          <w:p w:rsidR="00D91075" w:rsidRPr="00435FD4" w:rsidRDefault="00D91075" w:rsidP="006B7D38">
            <w:pPr>
              <w:autoSpaceDE w:val="0"/>
              <w:autoSpaceDN w:val="0"/>
              <w:adjustRightInd w:val="0"/>
              <w:spacing w:after="0" w:line="240" w:lineRule="auto"/>
              <w:ind w:left="60" w:right="60"/>
              <w:jc w:val="center"/>
              <w:rPr>
                <w:rFonts w:ascii="Times New Roman" w:hAnsi="Times New Roman" w:cs="Times New Roman"/>
              </w:rPr>
            </w:pPr>
            <w:r w:rsidRPr="00435FD4">
              <w:rPr>
                <w:rFonts w:ascii="Times New Roman" w:hAnsi="Times New Roman" w:cs="Times New Roman"/>
              </w:rPr>
              <w:t>2.55</w:t>
            </w:r>
          </w:p>
        </w:tc>
        <w:tc>
          <w:tcPr>
            <w:tcW w:w="900" w:type="dxa"/>
            <w:vAlign w:val="center"/>
          </w:tcPr>
          <w:p w:rsidR="00D91075" w:rsidRPr="00435FD4" w:rsidRDefault="00D91075" w:rsidP="006B7D38">
            <w:pPr>
              <w:autoSpaceDE w:val="0"/>
              <w:autoSpaceDN w:val="0"/>
              <w:adjustRightInd w:val="0"/>
              <w:spacing w:after="0" w:line="240" w:lineRule="auto"/>
              <w:ind w:left="60" w:right="60"/>
              <w:jc w:val="center"/>
              <w:rPr>
                <w:rFonts w:ascii="Times New Roman" w:hAnsi="Times New Roman" w:cs="Times New Roman"/>
              </w:rPr>
            </w:pPr>
            <w:r w:rsidRPr="00435FD4">
              <w:rPr>
                <w:rFonts w:ascii="Times New Roman" w:hAnsi="Times New Roman" w:cs="Times New Roman"/>
              </w:rPr>
              <w:t>1.102</w:t>
            </w:r>
          </w:p>
        </w:tc>
      </w:tr>
      <w:tr w:rsidR="00D91075" w:rsidRPr="00435FD4" w:rsidTr="006B7D38">
        <w:tc>
          <w:tcPr>
            <w:tcW w:w="616" w:type="dxa"/>
          </w:tcPr>
          <w:p w:rsidR="00D91075" w:rsidRPr="00435FD4" w:rsidRDefault="00D91075" w:rsidP="006B7D38">
            <w:pPr>
              <w:spacing w:after="0" w:line="240" w:lineRule="auto"/>
              <w:rPr>
                <w:rFonts w:ascii="Times New Roman" w:hAnsi="Times New Roman" w:cs="Times New Roman"/>
                <w:b/>
              </w:rPr>
            </w:pPr>
            <w:r w:rsidRPr="00435FD4">
              <w:rPr>
                <w:rFonts w:ascii="Times New Roman" w:hAnsi="Times New Roman" w:cs="Times New Roman"/>
                <w:b/>
              </w:rPr>
              <w:t>7</w:t>
            </w:r>
          </w:p>
        </w:tc>
        <w:tc>
          <w:tcPr>
            <w:tcW w:w="4244" w:type="dxa"/>
          </w:tcPr>
          <w:p w:rsidR="00D91075" w:rsidRPr="00435FD4" w:rsidRDefault="00D91075" w:rsidP="006B7D38">
            <w:pPr>
              <w:spacing w:after="0" w:line="240" w:lineRule="auto"/>
              <w:rPr>
                <w:rFonts w:ascii="Times New Roman" w:hAnsi="Times New Roman" w:cs="Times New Roman"/>
              </w:rPr>
            </w:pPr>
            <w:r w:rsidRPr="00435FD4">
              <w:rPr>
                <w:rFonts w:ascii="Times New Roman" w:hAnsi="Times New Roman" w:cs="Times New Roman"/>
              </w:rPr>
              <w:t>Nonexistence of libraries in my area</w:t>
            </w:r>
          </w:p>
        </w:tc>
        <w:tc>
          <w:tcPr>
            <w:tcW w:w="1080" w:type="dxa"/>
          </w:tcPr>
          <w:p w:rsidR="00D91075" w:rsidRPr="00435FD4" w:rsidRDefault="00D91075" w:rsidP="006B7D38">
            <w:pPr>
              <w:spacing w:after="0" w:line="240" w:lineRule="auto"/>
              <w:rPr>
                <w:rFonts w:ascii="Times New Roman" w:hAnsi="Times New Roman" w:cs="Times New Roman"/>
              </w:rPr>
            </w:pPr>
            <w:r w:rsidRPr="00435FD4">
              <w:rPr>
                <w:rFonts w:ascii="Times New Roman" w:hAnsi="Times New Roman" w:cs="Times New Roman"/>
              </w:rPr>
              <w:t>223</w:t>
            </w:r>
          </w:p>
          <w:p w:rsidR="00D91075" w:rsidRPr="00435FD4" w:rsidRDefault="00D91075" w:rsidP="006B7D38">
            <w:pPr>
              <w:spacing w:after="0" w:line="240" w:lineRule="auto"/>
              <w:rPr>
                <w:rFonts w:ascii="Times New Roman" w:hAnsi="Times New Roman" w:cs="Times New Roman"/>
              </w:rPr>
            </w:pPr>
            <w:r w:rsidRPr="00435FD4">
              <w:rPr>
                <w:rFonts w:ascii="Times New Roman" w:hAnsi="Times New Roman" w:cs="Times New Roman"/>
              </w:rPr>
              <w:t>(26.8)</w:t>
            </w:r>
          </w:p>
        </w:tc>
        <w:tc>
          <w:tcPr>
            <w:tcW w:w="810" w:type="dxa"/>
          </w:tcPr>
          <w:p w:rsidR="00D91075" w:rsidRPr="00435FD4" w:rsidRDefault="00D91075" w:rsidP="006B7D38">
            <w:pPr>
              <w:spacing w:after="0" w:line="240" w:lineRule="auto"/>
              <w:rPr>
                <w:rFonts w:ascii="Times New Roman" w:hAnsi="Times New Roman" w:cs="Times New Roman"/>
              </w:rPr>
            </w:pPr>
            <w:r w:rsidRPr="00435FD4">
              <w:rPr>
                <w:rFonts w:ascii="Times New Roman" w:hAnsi="Times New Roman" w:cs="Times New Roman"/>
              </w:rPr>
              <w:t>248</w:t>
            </w:r>
          </w:p>
          <w:p w:rsidR="00D91075" w:rsidRPr="00435FD4" w:rsidRDefault="00D91075" w:rsidP="006B7D38">
            <w:pPr>
              <w:spacing w:after="0" w:line="240" w:lineRule="auto"/>
              <w:rPr>
                <w:rFonts w:ascii="Times New Roman" w:hAnsi="Times New Roman" w:cs="Times New Roman"/>
              </w:rPr>
            </w:pPr>
            <w:r w:rsidRPr="00435FD4">
              <w:rPr>
                <w:rFonts w:ascii="Times New Roman" w:hAnsi="Times New Roman" w:cs="Times New Roman"/>
              </w:rPr>
              <w:t>(29.8)</w:t>
            </w:r>
          </w:p>
        </w:tc>
        <w:tc>
          <w:tcPr>
            <w:tcW w:w="810" w:type="dxa"/>
          </w:tcPr>
          <w:p w:rsidR="00D91075" w:rsidRPr="00435FD4" w:rsidRDefault="00D91075" w:rsidP="006B7D38">
            <w:pPr>
              <w:spacing w:after="0" w:line="240" w:lineRule="auto"/>
              <w:rPr>
                <w:rFonts w:ascii="Times New Roman" w:hAnsi="Times New Roman" w:cs="Times New Roman"/>
              </w:rPr>
            </w:pPr>
            <w:r w:rsidRPr="00435FD4">
              <w:rPr>
                <w:rFonts w:ascii="Times New Roman" w:hAnsi="Times New Roman" w:cs="Times New Roman"/>
              </w:rPr>
              <w:t>193</w:t>
            </w:r>
          </w:p>
          <w:p w:rsidR="00D91075" w:rsidRPr="00435FD4" w:rsidRDefault="00D91075" w:rsidP="006B7D38">
            <w:pPr>
              <w:spacing w:after="0" w:line="240" w:lineRule="auto"/>
              <w:rPr>
                <w:rFonts w:ascii="Times New Roman" w:hAnsi="Times New Roman" w:cs="Times New Roman"/>
              </w:rPr>
            </w:pPr>
            <w:r w:rsidRPr="00435FD4">
              <w:rPr>
                <w:rFonts w:ascii="Times New Roman" w:hAnsi="Times New Roman" w:cs="Times New Roman"/>
              </w:rPr>
              <w:t>(23.2)</w:t>
            </w:r>
          </w:p>
        </w:tc>
        <w:tc>
          <w:tcPr>
            <w:tcW w:w="810" w:type="dxa"/>
          </w:tcPr>
          <w:p w:rsidR="00D91075" w:rsidRPr="00435FD4" w:rsidRDefault="00D91075" w:rsidP="006B7D38">
            <w:pPr>
              <w:spacing w:after="0" w:line="240" w:lineRule="auto"/>
              <w:rPr>
                <w:rFonts w:ascii="Times New Roman" w:hAnsi="Times New Roman" w:cs="Times New Roman"/>
              </w:rPr>
            </w:pPr>
            <w:r w:rsidRPr="00435FD4">
              <w:rPr>
                <w:rFonts w:ascii="Times New Roman" w:hAnsi="Times New Roman" w:cs="Times New Roman"/>
              </w:rPr>
              <w:t>167</w:t>
            </w:r>
          </w:p>
          <w:p w:rsidR="00D91075" w:rsidRPr="00435FD4" w:rsidRDefault="00D91075" w:rsidP="006B7D38">
            <w:pPr>
              <w:spacing w:after="0" w:line="240" w:lineRule="auto"/>
              <w:rPr>
                <w:rFonts w:ascii="Times New Roman" w:hAnsi="Times New Roman" w:cs="Times New Roman"/>
              </w:rPr>
            </w:pPr>
            <w:r w:rsidRPr="00435FD4">
              <w:rPr>
                <w:rFonts w:ascii="Times New Roman" w:hAnsi="Times New Roman" w:cs="Times New Roman"/>
              </w:rPr>
              <w:t>(20.1)</w:t>
            </w:r>
          </w:p>
        </w:tc>
        <w:tc>
          <w:tcPr>
            <w:tcW w:w="900" w:type="dxa"/>
            <w:vAlign w:val="center"/>
          </w:tcPr>
          <w:p w:rsidR="00D91075" w:rsidRPr="00435FD4" w:rsidRDefault="00D91075" w:rsidP="006B7D38">
            <w:pPr>
              <w:autoSpaceDE w:val="0"/>
              <w:autoSpaceDN w:val="0"/>
              <w:adjustRightInd w:val="0"/>
              <w:spacing w:after="0" w:line="240" w:lineRule="auto"/>
              <w:ind w:left="60" w:right="60"/>
              <w:jc w:val="center"/>
              <w:rPr>
                <w:rFonts w:ascii="Times New Roman" w:hAnsi="Times New Roman" w:cs="Times New Roman"/>
              </w:rPr>
            </w:pPr>
            <w:r w:rsidRPr="00435FD4">
              <w:rPr>
                <w:rFonts w:ascii="Times New Roman" w:hAnsi="Times New Roman" w:cs="Times New Roman"/>
              </w:rPr>
              <w:t>2.63</w:t>
            </w:r>
          </w:p>
        </w:tc>
        <w:tc>
          <w:tcPr>
            <w:tcW w:w="900" w:type="dxa"/>
            <w:vAlign w:val="center"/>
          </w:tcPr>
          <w:p w:rsidR="00D91075" w:rsidRPr="00435FD4" w:rsidRDefault="00D91075" w:rsidP="006B7D38">
            <w:pPr>
              <w:autoSpaceDE w:val="0"/>
              <w:autoSpaceDN w:val="0"/>
              <w:adjustRightInd w:val="0"/>
              <w:spacing w:after="0" w:line="240" w:lineRule="auto"/>
              <w:ind w:left="60" w:right="60"/>
              <w:jc w:val="center"/>
              <w:rPr>
                <w:rFonts w:ascii="Times New Roman" w:hAnsi="Times New Roman" w:cs="Times New Roman"/>
              </w:rPr>
            </w:pPr>
            <w:r w:rsidRPr="00435FD4">
              <w:rPr>
                <w:rFonts w:ascii="Times New Roman" w:hAnsi="Times New Roman" w:cs="Times New Roman"/>
              </w:rPr>
              <w:t>1.083</w:t>
            </w:r>
          </w:p>
        </w:tc>
      </w:tr>
      <w:tr w:rsidR="00D91075" w:rsidRPr="00435FD4" w:rsidTr="006B7D38">
        <w:tc>
          <w:tcPr>
            <w:tcW w:w="616" w:type="dxa"/>
          </w:tcPr>
          <w:p w:rsidR="00D91075" w:rsidRPr="00435FD4" w:rsidRDefault="00D91075" w:rsidP="006B7D38">
            <w:pPr>
              <w:spacing w:after="0" w:line="240" w:lineRule="auto"/>
              <w:rPr>
                <w:rFonts w:ascii="Times New Roman" w:hAnsi="Times New Roman" w:cs="Times New Roman"/>
                <w:b/>
              </w:rPr>
            </w:pPr>
            <w:r w:rsidRPr="00435FD4">
              <w:rPr>
                <w:rFonts w:ascii="Times New Roman" w:hAnsi="Times New Roman" w:cs="Times New Roman"/>
                <w:b/>
              </w:rPr>
              <w:t>8</w:t>
            </w:r>
          </w:p>
        </w:tc>
        <w:tc>
          <w:tcPr>
            <w:tcW w:w="4244" w:type="dxa"/>
          </w:tcPr>
          <w:p w:rsidR="00D91075" w:rsidRPr="00435FD4" w:rsidRDefault="00D91075" w:rsidP="006B7D38">
            <w:pPr>
              <w:spacing w:after="0" w:line="240" w:lineRule="auto"/>
              <w:rPr>
                <w:rFonts w:ascii="Times New Roman" w:hAnsi="Times New Roman" w:cs="Times New Roman"/>
              </w:rPr>
            </w:pPr>
            <w:r w:rsidRPr="00435FD4">
              <w:rPr>
                <w:rFonts w:ascii="Times New Roman" w:hAnsi="Times New Roman" w:cs="Times New Roman"/>
              </w:rPr>
              <w:t>Lack of time to go through information materials on cervical cancer</w:t>
            </w:r>
          </w:p>
        </w:tc>
        <w:tc>
          <w:tcPr>
            <w:tcW w:w="1080" w:type="dxa"/>
          </w:tcPr>
          <w:p w:rsidR="00D91075" w:rsidRPr="00435FD4" w:rsidRDefault="00D91075" w:rsidP="006B7D38">
            <w:pPr>
              <w:spacing w:after="0" w:line="240" w:lineRule="auto"/>
              <w:rPr>
                <w:rFonts w:ascii="Times New Roman" w:hAnsi="Times New Roman" w:cs="Times New Roman"/>
              </w:rPr>
            </w:pPr>
            <w:r w:rsidRPr="00435FD4">
              <w:rPr>
                <w:rFonts w:ascii="Times New Roman" w:hAnsi="Times New Roman" w:cs="Times New Roman"/>
              </w:rPr>
              <w:t>204</w:t>
            </w:r>
          </w:p>
          <w:p w:rsidR="00D91075" w:rsidRPr="00435FD4" w:rsidRDefault="00D91075" w:rsidP="006B7D38">
            <w:pPr>
              <w:spacing w:after="0" w:line="240" w:lineRule="auto"/>
              <w:rPr>
                <w:rFonts w:ascii="Times New Roman" w:hAnsi="Times New Roman" w:cs="Times New Roman"/>
              </w:rPr>
            </w:pPr>
            <w:r w:rsidRPr="00435FD4">
              <w:rPr>
                <w:rFonts w:ascii="Times New Roman" w:hAnsi="Times New Roman" w:cs="Times New Roman"/>
              </w:rPr>
              <w:t>(24.5)</w:t>
            </w:r>
          </w:p>
        </w:tc>
        <w:tc>
          <w:tcPr>
            <w:tcW w:w="810" w:type="dxa"/>
          </w:tcPr>
          <w:p w:rsidR="00D91075" w:rsidRPr="00435FD4" w:rsidRDefault="00D91075" w:rsidP="006B7D38">
            <w:pPr>
              <w:spacing w:after="0" w:line="240" w:lineRule="auto"/>
              <w:rPr>
                <w:rFonts w:ascii="Times New Roman" w:hAnsi="Times New Roman" w:cs="Times New Roman"/>
              </w:rPr>
            </w:pPr>
            <w:r w:rsidRPr="00435FD4">
              <w:rPr>
                <w:rFonts w:ascii="Times New Roman" w:hAnsi="Times New Roman" w:cs="Times New Roman"/>
              </w:rPr>
              <w:t>283</w:t>
            </w:r>
          </w:p>
          <w:p w:rsidR="00D91075" w:rsidRPr="00435FD4" w:rsidRDefault="00D91075" w:rsidP="006B7D38">
            <w:pPr>
              <w:spacing w:after="0" w:line="240" w:lineRule="auto"/>
              <w:rPr>
                <w:rFonts w:ascii="Times New Roman" w:hAnsi="Times New Roman" w:cs="Times New Roman"/>
              </w:rPr>
            </w:pPr>
            <w:r w:rsidRPr="00435FD4">
              <w:rPr>
                <w:rFonts w:ascii="Times New Roman" w:hAnsi="Times New Roman" w:cs="Times New Roman"/>
              </w:rPr>
              <w:t>(34.1)</w:t>
            </w:r>
          </w:p>
        </w:tc>
        <w:tc>
          <w:tcPr>
            <w:tcW w:w="810" w:type="dxa"/>
          </w:tcPr>
          <w:p w:rsidR="00D91075" w:rsidRPr="00435FD4" w:rsidRDefault="00D91075" w:rsidP="006B7D38">
            <w:pPr>
              <w:spacing w:after="0" w:line="240" w:lineRule="auto"/>
              <w:rPr>
                <w:rFonts w:ascii="Times New Roman" w:hAnsi="Times New Roman" w:cs="Times New Roman"/>
              </w:rPr>
            </w:pPr>
            <w:r w:rsidRPr="00435FD4">
              <w:rPr>
                <w:rFonts w:ascii="Times New Roman" w:hAnsi="Times New Roman" w:cs="Times New Roman"/>
              </w:rPr>
              <w:t>183</w:t>
            </w:r>
          </w:p>
          <w:p w:rsidR="00D91075" w:rsidRPr="00435FD4" w:rsidRDefault="00D91075" w:rsidP="006B7D38">
            <w:pPr>
              <w:spacing w:after="0" w:line="240" w:lineRule="auto"/>
              <w:rPr>
                <w:rFonts w:ascii="Times New Roman" w:hAnsi="Times New Roman" w:cs="Times New Roman"/>
              </w:rPr>
            </w:pPr>
            <w:r w:rsidRPr="00435FD4">
              <w:rPr>
                <w:rFonts w:ascii="Times New Roman" w:hAnsi="Times New Roman" w:cs="Times New Roman"/>
              </w:rPr>
              <w:t>(22.0)</w:t>
            </w:r>
          </w:p>
        </w:tc>
        <w:tc>
          <w:tcPr>
            <w:tcW w:w="810" w:type="dxa"/>
          </w:tcPr>
          <w:p w:rsidR="00D91075" w:rsidRPr="00435FD4" w:rsidRDefault="00D91075" w:rsidP="006B7D38">
            <w:pPr>
              <w:spacing w:after="0" w:line="240" w:lineRule="auto"/>
              <w:rPr>
                <w:rFonts w:ascii="Times New Roman" w:hAnsi="Times New Roman" w:cs="Times New Roman"/>
              </w:rPr>
            </w:pPr>
            <w:r w:rsidRPr="00435FD4">
              <w:rPr>
                <w:rFonts w:ascii="Times New Roman" w:hAnsi="Times New Roman" w:cs="Times New Roman"/>
              </w:rPr>
              <w:t>161</w:t>
            </w:r>
          </w:p>
          <w:p w:rsidR="00D91075" w:rsidRPr="00435FD4" w:rsidRDefault="00D91075" w:rsidP="006B7D38">
            <w:pPr>
              <w:spacing w:after="0" w:line="240" w:lineRule="auto"/>
              <w:rPr>
                <w:rFonts w:ascii="Times New Roman" w:hAnsi="Times New Roman" w:cs="Times New Roman"/>
              </w:rPr>
            </w:pPr>
            <w:r w:rsidRPr="00435FD4">
              <w:rPr>
                <w:rFonts w:ascii="Times New Roman" w:hAnsi="Times New Roman" w:cs="Times New Roman"/>
              </w:rPr>
              <w:t>(19.4)</w:t>
            </w:r>
          </w:p>
        </w:tc>
        <w:tc>
          <w:tcPr>
            <w:tcW w:w="900" w:type="dxa"/>
            <w:vAlign w:val="center"/>
          </w:tcPr>
          <w:p w:rsidR="00D91075" w:rsidRPr="00435FD4" w:rsidRDefault="00D91075" w:rsidP="006B7D38">
            <w:pPr>
              <w:autoSpaceDE w:val="0"/>
              <w:autoSpaceDN w:val="0"/>
              <w:adjustRightInd w:val="0"/>
              <w:spacing w:after="0" w:line="240" w:lineRule="auto"/>
              <w:ind w:left="60" w:right="60"/>
              <w:jc w:val="center"/>
              <w:rPr>
                <w:rFonts w:ascii="Times New Roman" w:hAnsi="Times New Roman" w:cs="Times New Roman"/>
              </w:rPr>
            </w:pPr>
            <w:r w:rsidRPr="00435FD4">
              <w:rPr>
                <w:rFonts w:ascii="Times New Roman" w:hAnsi="Times New Roman" w:cs="Times New Roman"/>
              </w:rPr>
              <w:t>2.64</w:t>
            </w:r>
          </w:p>
        </w:tc>
        <w:tc>
          <w:tcPr>
            <w:tcW w:w="900" w:type="dxa"/>
            <w:vAlign w:val="center"/>
          </w:tcPr>
          <w:p w:rsidR="00D91075" w:rsidRPr="00435FD4" w:rsidRDefault="00D91075" w:rsidP="006B7D38">
            <w:pPr>
              <w:autoSpaceDE w:val="0"/>
              <w:autoSpaceDN w:val="0"/>
              <w:adjustRightInd w:val="0"/>
              <w:spacing w:after="0" w:line="240" w:lineRule="auto"/>
              <w:ind w:left="60" w:right="60"/>
              <w:jc w:val="center"/>
              <w:rPr>
                <w:rFonts w:ascii="Times New Roman" w:hAnsi="Times New Roman" w:cs="Times New Roman"/>
              </w:rPr>
            </w:pPr>
            <w:r w:rsidRPr="00435FD4">
              <w:rPr>
                <w:rFonts w:ascii="Times New Roman" w:hAnsi="Times New Roman" w:cs="Times New Roman"/>
              </w:rPr>
              <w:t>1.054</w:t>
            </w:r>
          </w:p>
        </w:tc>
      </w:tr>
      <w:tr w:rsidR="00D91075" w:rsidRPr="00435FD4" w:rsidTr="006B7D38">
        <w:tc>
          <w:tcPr>
            <w:tcW w:w="616" w:type="dxa"/>
          </w:tcPr>
          <w:p w:rsidR="00D91075" w:rsidRPr="00435FD4" w:rsidRDefault="00D91075" w:rsidP="006B7D38">
            <w:pPr>
              <w:spacing w:after="0" w:line="240" w:lineRule="auto"/>
              <w:rPr>
                <w:rFonts w:ascii="Times New Roman" w:hAnsi="Times New Roman" w:cs="Times New Roman"/>
                <w:b/>
              </w:rPr>
            </w:pPr>
            <w:r w:rsidRPr="00435FD4">
              <w:rPr>
                <w:rFonts w:ascii="Times New Roman" w:hAnsi="Times New Roman" w:cs="Times New Roman"/>
                <w:b/>
              </w:rPr>
              <w:t>9</w:t>
            </w:r>
          </w:p>
        </w:tc>
        <w:tc>
          <w:tcPr>
            <w:tcW w:w="4244" w:type="dxa"/>
          </w:tcPr>
          <w:p w:rsidR="00D91075" w:rsidRPr="00435FD4" w:rsidRDefault="00D91075" w:rsidP="006B7D38">
            <w:pPr>
              <w:spacing w:after="0" w:line="240" w:lineRule="auto"/>
              <w:rPr>
                <w:rFonts w:ascii="Times New Roman" w:hAnsi="Times New Roman" w:cs="Times New Roman"/>
              </w:rPr>
            </w:pPr>
            <w:r w:rsidRPr="00435FD4">
              <w:rPr>
                <w:rFonts w:ascii="Times New Roman" w:hAnsi="Times New Roman" w:cs="Times New Roman"/>
              </w:rPr>
              <w:t>Lack of access to television and radio</w:t>
            </w:r>
          </w:p>
        </w:tc>
        <w:tc>
          <w:tcPr>
            <w:tcW w:w="1080" w:type="dxa"/>
          </w:tcPr>
          <w:p w:rsidR="00D91075" w:rsidRPr="00435FD4" w:rsidRDefault="00D91075" w:rsidP="006B7D38">
            <w:pPr>
              <w:spacing w:after="0" w:line="240" w:lineRule="auto"/>
              <w:rPr>
                <w:rFonts w:ascii="Times New Roman" w:hAnsi="Times New Roman" w:cs="Times New Roman"/>
              </w:rPr>
            </w:pPr>
            <w:r w:rsidRPr="00435FD4">
              <w:rPr>
                <w:rFonts w:ascii="Times New Roman" w:hAnsi="Times New Roman" w:cs="Times New Roman"/>
              </w:rPr>
              <w:t>257</w:t>
            </w:r>
          </w:p>
          <w:p w:rsidR="00D91075" w:rsidRPr="00435FD4" w:rsidRDefault="00D91075" w:rsidP="006B7D38">
            <w:pPr>
              <w:spacing w:after="0" w:line="240" w:lineRule="auto"/>
              <w:rPr>
                <w:rFonts w:ascii="Times New Roman" w:hAnsi="Times New Roman" w:cs="Times New Roman"/>
              </w:rPr>
            </w:pPr>
            <w:r w:rsidRPr="00435FD4">
              <w:rPr>
                <w:rFonts w:ascii="Times New Roman" w:hAnsi="Times New Roman" w:cs="Times New Roman"/>
              </w:rPr>
              <w:t>(30.9)</w:t>
            </w:r>
          </w:p>
        </w:tc>
        <w:tc>
          <w:tcPr>
            <w:tcW w:w="810" w:type="dxa"/>
          </w:tcPr>
          <w:p w:rsidR="00D91075" w:rsidRPr="00435FD4" w:rsidRDefault="00D91075" w:rsidP="006B7D38">
            <w:pPr>
              <w:spacing w:after="0" w:line="240" w:lineRule="auto"/>
              <w:rPr>
                <w:rFonts w:ascii="Times New Roman" w:hAnsi="Times New Roman" w:cs="Times New Roman"/>
              </w:rPr>
            </w:pPr>
            <w:r w:rsidRPr="00435FD4">
              <w:rPr>
                <w:rFonts w:ascii="Times New Roman" w:hAnsi="Times New Roman" w:cs="Times New Roman"/>
              </w:rPr>
              <w:t>223</w:t>
            </w:r>
          </w:p>
          <w:p w:rsidR="00D91075" w:rsidRPr="00435FD4" w:rsidRDefault="00D91075" w:rsidP="006B7D38">
            <w:pPr>
              <w:spacing w:after="0" w:line="240" w:lineRule="auto"/>
              <w:rPr>
                <w:rFonts w:ascii="Times New Roman" w:hAnsi="Times New Roman" w:cs="Times New Roman"/>
              </w:rPr>
            </w:pPr>
            <w:r w:rsidRPr="00435FD4">
              <w:rPr>
                <w:rFonts w:ascii="Times New Roman" w:hAnsi="Times New Roman" w:cs="Times New Roman"/>
              </w:rPr>
              <w:t>(26.8)</w:t>
            </w:r>
          </w:p>
        </w:tc>
        <w:tc>
          <w:tcPr>
            <w:tcW w:w="810" w:type="dxa"/>
          </w:tcPr>
          <w:p w:rsidR="00D91075" w:rsidRPr="00435FD4" w:rsidRDefault="00D91075" w:rsidP="006B7D38">
            <w:pPr>
              <w:spacing w:after="0" w:line="240" w:lineRule="auto"/>
              <w:rPr>
                <w:rFonts w:ascii="Times New Roman" w:hAnsi="Times New Roman" w:cs="Times New Roman"/>
              </w:rPr>
            </w:pPr>
            <w:r w:rsidRPr="00435FD4">
              <w:rPr>
                <w:rFonts w:ascii="Times New Roman" w:hAnsi="Times New Roman" w:cs="Times New Roman"/>
              </w:rPr>
              <w:t>213</w:t>
            </w:r>
          </w:p>
          <w:p w:rsidR="00D91075" w:rsidRPr="00435FD4" w:rsidRDefault="00D91075" w:rsidP="006B7D38">
            <w:pPr>
              <w:spacing w:after="0" w:line="240" w:lineRule="auto"/>
              <w:rPr>
                <w:rFonts w:ascii="Times New Roman" w:hAnsi="Times New Roman" w:cs="Times New Roman"/>
              </w:rPr>
            </w:pPr>
            <w:r w:rsidRPr="00435FD4">
              <w:rPr>
                <w:rFonts w:ascii="Times New Roman" w:hAnsi="Times New Roman" w:cs="Times New Roman"/>
              </w:rPr>
              <w:t>(25.6)</w:t>
            </w:r>
          </w:p>
        </w:tc>
        <w:tc>
          <w:tcPr>
            <w:tcW w:w="810" w:type="dxa"/>
          </w:tcPr>
          <w:p w:rsidR="00D91075" w:rsidRPr="00435FD4" w:rsidRDefault="00D91075" w:rsidP="006B7D38">
            <w:pPr>
              <w:spacing w:after="0" w:line="240" w:lineRule="auto"/>
              <w:rPr>
                <w:rFonts w:ascii="Times New Roman" w:hAnsi="Times New Roman" w:cs="Times New Roman"/>
              </w:rPr>
            </w:pPr>
            <w:r w:rsidRPr="00435FD4">
              <w:rPr>
                <w:rFonts w:ascii="Times New Roman" w:hAnsi="Times New Roman" w:cs="Times New Roman"/>
              </w:rPr>
              <w:t>138</w:t>
            </w:r>
          </w:p>
          <w:p w:rsidR="00D91075" w:rsidRPr="00435FD4" w:rsidRDefault="00D91075" w:rsidP="006B7D38">
            <w:pPr>
              <w:spacing w:after="0" w:line="240" w:lineRule="auto"/>
              <w:rPr>
                <w:rFonts w:ascii="Times New Roman" w:hAnsi="Times New Roman" w:cs="Times New Roman"/>
              </w:rPr>
            </w:pPr>
            <w:r w:rsidRPr="00435FD4">
              <w:rPr>
                <w:rFonts w:ascii="Times New Roman" w:hAnsi="Times New Roman" w:cs="Times New Roman"/>
              </w:rPr>
              <w:t>(16.6)</w:t>
            </w:r>
          </w:p>
        </w:tc>
        <w:tc>
          <w:tcPr>
            <w:tcW w:w="900" w:type="dxa"/>
            <w:vAlign w:val="center"/>
          </w:tcPr>
          <w:p w:rsidR="00D91075" w:rsidRPr="00435FD4" w:rsidRDefault="00D91075" w:rsidP="006B7D38">
            <w:pPr>
              <w:autoSpaceDE w:val="0"/>
              <w:autoSpaceDN w:val="0"/>
              <w:adjustRightInd w:val="0"/>
              <w:spacing w:after="0" w:line="240" w:lineRule="auto"/>
              <w:ind w:left="60" w:right="60"/>
              <w:jc w:val="center"/>
              <w:rPr>
                <w:rFonts w:ascii="Times New Roman" w:hAnsi="Times New Roman" w:cs="Times New Roman"/>
              </w:rPr>
            </w:pPr>
            <w:r w:rsidRPr="00435FD4">
              <w:rPr>
                <w:rFonts w:ascii="Times New Roman" w:hAnsi="Times New Roman" w:cs="Times New Roman"/>
              </w:rPr>
              <w:t>2.72</w:t>
            </w:r>
          </w:p>
        </w:tc>
        <w:tc>
          <w:tcPr>
            <w:tcW w:w="900" w:type="dxa"/>
            <w:vAlign w:val="center"/>
          </w:tcPr>
          <w:p w:rsidR="00D91075" w:rsidRPr="00435FD4" w:rsidRDefault="00D91075" w:rsidP="006B7D38">
            <w:pPr>
              <w:autoSpaceDE w:val="0"/>
              <w:autoSpaceDN w:val="0"/>
              <w:adjustRightInd w:val="0"/>
              <w:spacing w:after="0" w:line="240" w:lineRule="auto"/>
              <w:ind w:left="60" w:right="60"/>
              <w:jc w:val="center"/>
              <w:rPr>
                <w:rFonts w:ascii="Times New Roman" w:hAnsi="Times New Roman" w:cs="Times New Roman"/>
              </w:rPr>
            </w:pPr>
            <w:r w:rsidRPr="00435FD4">
              <w:rPr>
                <w:rFonts w:ascii="Times New Roman" w:hAnsi="Times New Roman" w:cs="Times New Roman"/>
              </w:rPr>
              <w:t>1.074</w:t>
            </w:r>
          </w:p>
        </w:tc>
      </w:tr>
      <w:tr w:rsidR="00D91075" w:rsidRPr="00435FD4" w:rsidTr="006B7D38">
        <w:tc>
          <w:tcPr>
            <w:tcW w:w="616" w:type="dxa"/>
          </w:tcPr>
          <w:p w:rsidR="00D91075" w:rsidRPr="00435FD4" w:rsidRDefault="00D91075" w:rsidP="006B7D38">
            <w:pPr>
              <w:spacing w:after="0" w:line="240" w:lineRule="auto"/>
              <w:jc w:val="center"/>
              <w:rPr>
                <w:rFonts w:ascii="Times New Roman" w:hAnsi="Times New Roman" w:cs="Times New Roman"/>
                <w:b/>
              </w:rPr>
            </w:pPr>
          </w:p>
        </w:tc>
        <w:tc>
          <w:tcPr>
            <w:tcW w:w="4244" w:type="dxa"/>
          </w:tcPr>
          <w:p w:rsidR="00D91075" w:rsidRPr="00435FD4" w:rsidRDefault="00D91075" w:rsidP="006B7D38">
            <w:pPr>
              <w:spacing w:after="0" w:line="240" w:lineRule="auto"/>
              <w:rPr>
                <w:rFonts w:ascii="Times New Roman" w:hAnsi="Times New Roman" w:cs="Times New Roman"/>
                <w:b/>
              </w:rPr>
            </w:pPr>
            <w:r w:rsidRPr="00435FD4">
              <w:rPr>
                <w:rFonts w:ascii="Times New Roman" w:hAnsi="Times New Roman" w:cs="Times New Roman"/>
                <w:b/>
              </w:rPr>
              <w:t>TOTAL</w:t>
            </w:r>
          </w:p>
        </w:tc>
        <w:tc>
          <w:tcPr>
            <w:tcW w:w="1080" w:type="dxa"/>
            <w:vAlign w:val="bottom"/>
          </w:tcPr>
          <w:p w:rsidR="00D91075" w:rsidRPr="00435FD4" w:rsidRDefault="00D91075" w:rsidP="006B7D38">
            <w:pPr>
              <w:spacing w:after="0" w:line="240" w:lineRule="auto"/>
              <w:jc w:val="center"/>
              <w:rPr>
                <w:rFonts w:ascii="Times New Roman" w:hAnsi="Times New Roman" w:cs="Times New Roman"/>
                <w:b/>
              </w:rPr>
            </w:pPr>
            <w:r w:rsidRPr="00435FD4">
              <w:rPr>
                <w:rFonts w:ascii="Times New Roman" w:hAnsi="Times New Roman" w:cs="Times New Roman"/>
                <w:b/>
              </w:rPr>
              <w:t>243 (29.2)</w:t>
            </w:r>
          </w:p>
        </w:tc>
        <w:tc>
          <w:tcPr>
            <w:tcW w:w="810" w:type="dxa"/>
            <w:vAlign w:val="bottom"/>
          </w:tcPr>
          <w:p w:rsidR="00D91075" w:rsidRPr="00435FD4" w:rsidRDefault="00D91075" w:rsidP="006B7D38">
            <w:pPr>
              <w:spacing w:after="0" w:line="240" w:lineRule="auto"/>
              <w:jc w:val="center"/>
              <w:rPr>
                <w:rFonts w:ascii="Times New Roman" w:hAnsi="Times New Roman" w:cs="Times New Roman"/>
                <w:b/>
              </w:rPr>
            </w:pPr>
            <w:r w:rsidRPr="00435FD4">
              <w:rPr>
                <w:rFonts w:ascii="Times New Roman" w:hAnsi="Times New Roman" w:cs="Times New Roman"/>
                <w:b/>
              </w:rPr>
              <w:t>238</w:t>
            </w:r>
          </w:p>
          <w:p w:rsidR="00D91075" w:rsidRPr="00435FD4" w:rsidRDefault="00D91075" w:rsidP="006B7D38">
            <w:pPr>
              <w:spacing w:after="0" w:line="240" w:lineRule="auto"/>
              <w:jc w:val="center"/>
              <w:rPr>
                <w:rFonts w:ascii="Times New Roman" w:hAnsi="Times New Roman" w:cs="Times New Roman"/>
                <w:b/>
              </w:rPr>
            </w:pPr>
            <w:r w:rsidRPr="00435FD4">
              <w:rPr>
                <w:rFonts w:ascii="Times New Roman" w:hAnsi="Times New Roman" w:cs="Times New Roman"/>
                <w:b/>
              </w:rPr>
              <w:t>(28.6)</w:t>
            </w:r>
          </w:p>
        </w:tc>
        <w:tc>
          <w:tcPr>
            <w:tcW w:w="810" w:type="dxa"/>
            <w:vAlign w:val="bottom"/>
          </w:tcPr>
          <w:p w:rsidR="00D91075" w:rsidRPr="00435FD4" w:rsidRDefault="00D91075" w:rsidP="006B7D38">
            <w:pPr>
              <w:spacing w:after="0" w:line="240" w:lineRule="auto"/>
              <w:jc w:val="center"/>
              <w:rPr>
                <w:rFonts w:ascii="Times New Roman" w:hAnsi="Times New Roman" w:cs="Times New Roman"/>
                <w:b/>
              </w:rPr>
            </w:pPr>
            <w:r w:rsidRPr="00435FD4">
              <w:rPr>
                <w:rFonts w:ascii="Times New Roman" w:hAnsi="Times New Roman" w:cs="Times New Roman"/>
                <w:b/>
              </w:rPr>
              <w:t>190</w:t>
            </w:r>
          </w:p>
          <w:p w:rsidR="00D91075" w:rsidRPr="00435FD4" w:rsidRDefault="00D91075" w:rsidP="006B7D38">
            <w:pPr>
              <w:spacing w:after="0" w:line="240" w:lineRule="auto"/>
              <w:jc w:val="center"/>
              <w:rPr>
                <w:rFonts w:ascii="Times New Roman" w:hAnsi="Times New Roman" w:cs="Times New Roman"/>
                <w:b/>
              </w:rPr>
            </w:pPr>
            <w:r w:rsidRPr="00435FD4">
              <w:rPr>
                <w:rFonts w:ascii="Times New Roman" w:hAnsi="Times New Roman" w:cs="Times New Roman"/>
                <w:b/>
              </w:rPr>
              <w:t>(22.9)</w:t>
            </w:r>
          </w:p>
        </w:tc>
        <w:tc>
          <w:tcPr>
            <w:tcW w:w="810" w:type="dxa"/>
            <w:vAlign w:val="bottom"/>
          </w:tcPr>
          <w:p w:rsidR="00D91075" w:rsidRPr="00435FD4" w:rsidRDefault="00D91075" w:rsidP="006B7D38">
            <w:pPr>
              <w:spacing w:after="0" w:line="240" w:lineRule="auto"/>
              <w:jc w:val="center"/>
              <w:rPr>
                <w:rFonts w:ascii="Times New Roman" w:hAnsi="Times New Roman" w:cs="Times New Roman"/>
                <w:b/>
              </w:rPr>
            </w:pPr>
            <w:r w:rsidRPr="00435FD4">
              <w:rPr>
                <w:rFonts w:ascii="Times New Roman" w:hAnsi="Times New Roman" w:cs="Times New Roman"/>
                <w:b/>
              </w:rPr>
              <w:t>160</w:t>
            </w:r>
          </w:p>
          <w:p w:rsidR="00D91075" w:rsidRPr="00435FD4" w:rsidRDefault="00D91075" w:rsidP="006B7D38">
            <w:pPr>
              <w:spacing w:after="0" w:line="240" w:lineRule="auto"/>
              <w:jc w:val="center"/>
              <w:rPr>
                <w:rFonts w:ascii="Times New Roman" w:hAnsi="Times New Roman" w:cs="Times New Roman"/>
                <w:b/>
              </w:rPr>
            </w:pPr>
            <w:r w:rsidRPr="00435FD4">
              <w:rPr>
                <w:rFonts w:ascii="Times New Roman" w:hAnsi="Times New Roman" w:cs="Times New Roman"/>
                <w:b/>
              </w:rPr>
              <w:t>(19.3)</w:t>
            </w:r>
          </w:p>
        </w:tc>
        <w:tc>
          <w:tcPr>
            <w:tcW w:w="900" w:type="dxa"/>
            <w:vAlign w:val="center"/>
          </w:tcPr>
          <w:p w:rsidR="00D91075" w:rsidRPr="00435FD4" w:rsidRDefault="00D91075" w:rsidP="006B7D38">
            <w:pPr>
              <w:autoSpaceDE w:val="0"/>
              <w:autoSpaceDN w:val="0"/>
              <w:adjustRightInd w:val="0"/>
              <w:spacing w:after="0" w:line="240" w:lineRule="auto"/>
              <w:ind w:left="60" w:right="60"/>
              <w:jc w:val="center"/>
              <w:rPr>
                <w:rFonts w:ascii="Times New Roman" w:hAnsi="Times New Roman" w:cs="Times New Roman"/>
                <w:b/>
              </w:rPr>
            </w:pPr>
          </w:p>
        </w:tc>
        <w:tc>
          <w:tcPr>
            <w:tcW w:w="900" w:type="dxa"/>
            <w:vAlign w:val="center"/>
          </w:tcPr>
          <w:p w:rsidR="00D91075" w:rsidRPr="00435FD4" w:rsidRDefault="00D91075" w:rsidP="006B7D38">
            <w:pPr>
              <w:autoSpaceDE w:val="0"/>
              <w:autoSpaceDN w:val="0"/>
              <w:adjustRightInd w:val="0"/>
              <w:spacing w:after="0" w:line="240" w:lineRule="auto"/>
              <w:ind w:left="60" w:right="60"/>
              <w:jc w:val="center"/>
              <w:rPr>
                <w:rFonts w:ascii="Times New Roman" w:hAnsi="Times New Roman" w:cs="Times New Roman"/>
                <w:b/>
              </w:rPr>
            </w:pPr>
          </w:p>
        </w:tc>
      </w:tr>
      <w:tr w:rsidR="00D91075" w:rsidRPr="00435FD4" w:rsidTr="006B7D38">
        <w:tc>
          <w:tcPr>
            <w:tcW w:w="616" w:type="dxa"/>
          </w:tcPr>
          <w:p w:rsidR="00D91075" w:rsidRPr="00435FD4" w:rsidRDefault="00D91075" w:rsidP="006B7D38">
            <w:pPr>
              <w:spacing w:after="0" w:line="240" w:lineRule="auto"/>
              <w:rPr>
                <w:rFonts w:ascii="Times New Roman" w:hAnsi="Times New Roman" w:cs="Times New Roman"/>
                <w:b/>
              </w:rPr>
            </w:pPr>
          </w:p>
        </w:tc>
        <w:tc>
          <w:tcPr>
            <w:tcW w:w="7754" w:type="dxa"/>
            <w:gridSpan w:val="5"/>
          </w:tcPr>
          <w:p w:rsidR="00D91075" w:rsidRPr="00435FD4" w:rsidRDefault="00D91075" w:rsidP="006B7D38">
            <w:pPr>
              <w:spacing w:after="0" w:line="240" w:lineRule="auto"/>
              <w:jc w:val="center"/>
              <w:rPr>
                <w:rFonts w:ascii="Times New Roman" w:hAnsi="Times New Roman" w:cs="Times New Roman"/>
              </w:rPr>
            </w:pPr>
            <w:r w:rsidRPr="00435FD4">
              <w:rPr>
                <w:rFonts w:ascii="Times New Roman" w:hAnsi="Times New Roman" w:cs="Times New Roman"/>
                <w:b/>
              </w:rPr>
              <w:t>N=250, Weighed Average mean =2.67, Grand mean=2.39</w:t>
            </w:r>
          </w:p>
        </w:tc>
        <w:tc>
          <w:tcPr>
            <w:tcW w:w="900" w:type="dxa"/>
            <w:vAlign w:val="center"/>
          </w:tcPr>
          <w:p w:rsidR="00D91075" w:rsidRPr="00435FD4" w:rsidRDefault="00D91075" w:rsidP="006B7D38">
            <w:pPr>
              <w:autoSpaceDE w:val="0"/>
              <w:autoSpaceDN w:val="0"/>
              <w:adjustRightInd w:val="0"/>
              <w:spacing w:after="0" w:line="240" w:lineRule="auto"/>
              <w:ind w:left="60" w:right="60"/>
              <w:jc w:val="center"/>
              <w:rPr>
                <w:rFonts w:ascii="Times New Roman" w:hAnsi="Times New Roman" w:cs="Times New Roman"/>
                <w:b/>
              </w:rPr>
            </w:pPr>
            <w:r w:rsidRPr="00435FD4">
              <w:rPr>
                <w:rFonts w:ascii="Times New Roman" w:hAnsi="Times New Roman" w:cs="Times New Roman"/>
                <w:b/>
              </w:rPr>
              <w:t>2.67</w:t>
            </w:r>
          </w:p>
        </w:tc>
        <w:tc>
          <w:tcPr>
            <w:tcW w:w="900" w:type="dxa"/>
            <w:vAlign w:val="center"/>
          </w:tcPr>
          <w:p w:rsidR="00D91075" w:rsidRPr="00435FD4" w:rsidRDefault="00D91075" w:rsidP="006B7D38">
            <w:pPr>
              <w:autoSpaceDE w:val="0"/>
              <w:autoSpaceDN w:val="0"/>
              <w:adjustRightInd w:val="0"/>
              <w:spacing w:after="0" w:line="240" w:lineRule="auto"/>
              <w:ind w:left="60" w:right="60"/>
              <w:jc w:val="center"/>
              <w:rPr>
                <w:rFonts w:ascii="Times New Roman" w:hAnsi="Times New Roman" w:cs="Times New Roman"/>
                <w:b/>
              </w:rPr>
            </w:pPr>
            <w:r w:rsidRPr="00435FD4">
              <w:rPr>
                <w:rFonts w:ascii="Times New Roman" w:hAnsi="Times New Roman" w:cs="Times New Roman"/>
                <w:b/>
              </w:rPr>
              <w:t>1.082</w:t>
            </w:r>
          </w:p>
        </w:tc>
      </w:tr>
    </w:tbl>
    <w:p w:rsidR="00D91075" w:rsidRPr="00435FD4" w:rsidRDefault="00D91075" w:rsidP="00D91075">
      <w:pPr>
        <w:spacing w:after="0" w:line="240" w:lineRule="auto"/>
        <w:ind w:right="569"/>
        <w:rPr>
          <w:rFonts w:ascii="Times New Roman" w:hAnsi="Times New Roman" w:cs="Times New Roman"/>
          <w:b/>
          <w:szCs w:val="24"/>
        </w:rPr>
      </w:pPr>
      <w:r w:rsidRPr="00435FD4">
        <w:rPr>
          <w:rFonts w:ascii="Times New Roman" w:hAnsi="Times New Roman" w:cs="Times New Roman"/>
          <w:b/>
          <w:szCs w:val="24"/>
        </w:rPr>
        <w:t>Sources: Researcher’s field-report, 2021</w:t>
      </w:r>
    </w:p>
    <w:p w:rsidR="00D91075" w:rsidRPr="00435FD4" w:rsidRDefault="00D91075" w:rsidP="00D91075">
      <w:pPr>
        <w:pStyle w:val="NoSpacing"/>
        <w:spacing w:line="480" w:lineRule="auto"/>
        <w:rPr>
          <w:rFonts w:cs="Times New Roman"/>
          <w:szCs w:val="24"/>
        </w:rPr>
      </w:pPr>
    </w:p>
    <w:p w:rsidR="00D91075" w:rsidRPr="00435FD4" w:rsidRDefault="00D91075" w:rsidP="00D91075">
      <w:pPr>
        <w:pStyle w:val="NoSpacing"/>
        <w:spacing w:line="480" w:lineRule="auto"/>
        <w:rPr>
          <w:rFonts w:cs="Times New Roman"/>
          <w:szCs w:val="24"/>
        </w:rPr>
      </w:pPr>
      <w:r w:rsidRPr="00435FD4">
        <w:rPr>
          <w:rFonts w:cs="Times New Roman"/>
          <w:szCs w:val="24"/>
        </w:rPr>
        <w:t>Findings show that 36.2%, 29.7%, respondents representing 65.9% said c</w:t>
      </w:r>
      <w:r w:rsidRPr="00435FD4">
        <w:rPr>
          <w:rFonts w:cs="Times New Roman"/>
        </w:rPr>
        <w:t xml:space="preserve">ostly nature of information materials </w:t>
      </w:r>
      <w:r w:rsidRPr="00435FD4">
        <w:rPr>
          <w:rFonts w:cs="Times New Roman"/>
          <w:szCs w:val="24"/>
        </w:rPr>
        <w:t>militating against students’ access to useful information resources on cervical cancer while 34.1% feel otherwise. The study also reveals that 38.3%, 23.6%, respondents representing 61.9% said i</w:t>
      </w:r>
      <w:r w:rsidRPr="00435FD4">
        <w:rPr>
          <w:rFonts w:cs="Times New Roman"/>
        </w:rPr>
        <w:t xml:space="preserve">nability to locate </w:t>
      </w:r>
      <w:proofErr w:type="gramStart"/>
      <w:r w:rsidRPr="00435FD4">
        <w:rPr>
          <w:rFonts w:cs="Times New Roman"/>
        </w:rPr>
        <w:t>those</w:t>
      </w:r>
      <w:proofErr w:type="gramEnd"/>
      <w:r w:rsidRPr="00435FD4">
        <w:rPr>
          <w:rFonts w:cs="Times New Roman"/>
        </w:rPr>
        <w:t xml:space="preserve"> information in Libraries </w:t>
      </w:r>
      <w:r w:rsidRPr="00435FD4">
        <w:rPr>
          <w:rFonts w:cs="Times New Roman"/>
          <w:szCs w:val="24"/>
        </w:rPr>
        <w:t>militating against students’ access to useful information resources while 38.1% of the respondent disagreed. In addition, it shows that 27.0%, 35.6%, respondents representing 62.6% n</w:t>
      </w:r>
      <w:r w:rsidRPr="00435FD4">
        <w:rPr>
          <w:rFonts w:cs="Times New Roman"/>
        </w:rPr>
        <w:t>ot aware of available information</w:t>
      </w:r>
      <w:r w:rsidRPr="00435FD4">
        <w:rPr>
          <w:rFonts w:cs="Times New Roman"/>
          <w:szCs w:val="24"/>
        </w:rPr>
        <w:t xml:space="preserve"> militating against students’ access to useful information resources while 37.4% disagree. Furthermore the study reveals that 31.9%, 26.0%, respondents representing 57.9% agree there is l</w:t>
      </w:r>
      <w:r w:rsidRPr="00435FD4">
        <w:rPr>
          <w:rFonts w:cs="Times New Roman"/>
        </w:rPr>
        <w:t>ack of access to internet services in their school</w:t>
      </w:r>
      <w:r w:rsidRPr="00435FD4">
        <w:rPr>
          <w:rFonts w:cs="Times New Roman"/>
          <w:szCs w:val="24"/>
        </w:rPr>
        <w:t xml:space="preserve"> while 42.1% of the respondents disagree. Also the study reveals that 22.5%, 22.5%, respondents representing 45.0% agree that n</w:t>
      </w:r>
      <w:r w:rsidRPr="00435FD4">
        <w:rPr>
          <w:rFonts w:cs="Times New Roman"/>
        </w:rPr>
        <w:t xml:space="preserve">onexistence of library in my school </w:t>
      </w:r>
      <w:r w:rsidRPr="00435FD4">
        <w:rPr>
          <w:rFonts w:cs="Times New Roman"/>
          <w:szCs w:val="24"/>
        </w:rPr>
        <w:t xml:space="preserve">while 55.0% of the respondents disagreed. In addition, the study reveals that 24.5%, 29.2%, respondents representing 53.7% agree there is </w:t>
      </w:r>
      <w:r w:rsidRPr="00435FD4">
        <w:rPr>
          <w:rFonts w:cs="Times New Roman"/>
        </w:rPr>
        <w:t xml:space="preserve">Nonexistence of information </w:t>
      </w:r>
      <w:proofErr w:type="spellStart"/>
      <w:r w:rsidRPr="00435FD4">
        <w:rPr>
          <w:rFonts w:cs="Times New Roman"/>
        </w:rPr>
        <w:t>centres</w:t>
      </w:r>
      <w:proofErr w:type="spellEnd"/>
      <w:r w:rsidRPr="00435FD4">
        <w:rPr>
          <w:rFonts w:cs="Times New Roman"/>
        </w:rPr>
        <w:t xml:space="preserve"> in </w:t>
      </w:r>
      <w:r w:rsidRPr="00435FD4">
        <w:rPr>
          <w:rFonts w:cs="Times New Roman"/>
        </w:rPr>
        <w:lastRenderedPageBreak/>
        <w:t>my school</w:t>
      </w:r>
      <w:r w:rsidRPr="00435FD4">
        <w:rPr>
          <w:rFonts w:cs="Times New Roman"/>
          <w:szCs w:val="24"/>
        </w:rPr>
        <w:t xml:space="preserve"> while 46.3% of the respondents disagree. Also the study reveals that 26.8%, 29.8%, respondents representing 55.6% agree that there is n</w:t>
      </w:r>
      <w:r w:rsidRPr="00435FD4">
        <w:rPr>
          <w:rFonts w:cs="Times New Roman"/>
        </w:rPr>
        <w:t>onexistence of libraries in their area</w:t>
      </w:r>
      <w:r w:rsidRPr="00435FD4">
        <w:rPr>
          <w:rFonts w:cs="Times New Roman"/>
          <w:szCs w:val="24"/>
        </w:rPr>
        <w:t xml:space="preserve"> while 44.4% of the respondents disagreed. Moreover the study reveals that 24.5%, 34.1%, respondents representing 58.6% agree there is l</w:t>
      </w:r>
      <w:r w:rsidRPr="00435FD4">
        <w:rPr>
          <w:rFonts w:cs="Times New Roman"/>
        </w:rPr>
        <w:t xml:space="preserve">ack of time to go through information materials on cervical cancer </w:t>
      </w:r>
      <w:r w:rsidRPr="00435FD4">
        <w:rPr>
          <w:rFonts w:cs="Times New Roman"/>
          <w:szCs w:val="24"/>
        </w:rPr>
        <w:t>while 41.4% of the respondents disagree. Finally the study reveals that 30.9%, 26.8%, respondents representing 57.7% agree that there is l</w:t>
      </w:r>
      <w:r w:rsidRPr="00435FD4">
        <w:rPr>
          <w:rFonts w:cs="Times New Roman"/>
        </w:rPr>
        <w:t>ack of access to television and radio</w:t>
      </w:r>
      <w:r w:rsidRPr="00435FD4">
        <w:rPr>
          <w:rFonts w:cs="Times New Roman"/>
          <w:szCs w:val="24"/>
        </w:rPr>
        <w:t xml:space="preserve"> while 42.3% of the respondents disagreed</w:t>
      </w:r>
    </w:p>
    <w:p w:rsidR="00D91075" w:rsidRPr="00435FD4" w:rsidRDefault="00D91075" w:rsidP="00D91075">
      <w:pPr>
        <w:spacing w:after="0" w:line="240" w:lineRule="auto"/>
        <w:rPr>
          <w:rFonts w:ascii="Times New Roman" w:hAnsi="Times New Roman" w:cs="Times New Roman"/>
          <w:b/>
          <w:szCs w:val="24"/>
        </w:rPr>
      </w:pPr>
      <w:r w:rsidRPr="00435FD4">
        <w:rPr>
          <w:rFonts w:ascii="Times New Roman" w:hAnsi="Times New Roman" w:cs="Times New Roman"/>
          <w:b/>
          <w:szCs w:val="24"/>
        </w:rPr>
        <w:t xml:space="preserve">SUMMARY OF FACTORS MILITATING AGAINST STUDENTS’ ACCESS TO USEFUL INFORMATION RESOURCES ON CERVICAL CANCER </w:t>
      </w:r>
    </w:p>
    <w:tbl>
      <w:tblPr>
        <w:tblStyle w:val="TableGrid"/>
        <w:tblW w:w="0" w:type="auto"/>
        <w:tblLook w:val="04A0"/>
      </w:tblPr>
      <w:tblGrid>
        <w:gridCol w:w="2200"/>
        <w:gridCol w:w="2500"/>
        <w:gridCol w:w="1909"/>
        <w:gridCol w:w="1913"/>
      </w:tblGrid>
      <w:tr w:rsidR="00D91075" w:rsidRPr="00435FD4" w:rsidTr="006B7D38">
        <w:tc>
          <w:tcPr>
            <w:tcW w:w="2310" w:type="dxa"/>
            <w:vMerge w:val="restart"/>
          </w:tcPr>
          <w:p w:rsidR="00D91075" w:rsidRPr="00435FD4" w:rsidRDefault="00D91075" w:rsidP="006B7D38">
            <w:pPr>
              <w:spacing w:line="360" w:lineRule="auto"/>
              <w:rPr>
                <w:rFonts w:ascii="Times New Roman" w:hAnsi="Times New Roman" w:cs="Times New Roman"/>
                <w:b/>
                <w:sz w:val="24"/>
                <w:szCs w:val="24"/>
              </w:rPr>
            </w:pPr>
            <w:r w:rsidRPr="00435FD4">
              <w:rPr>
                <w:rFonts w:ascii="Times New Roman" w:hAnsi="Times New Roman" w:cs="Times New Roman"/>
                <w:b/>
                <w:sz w:val="24"/>
                <w:szCs w:val="24"/>
              </w:rPr>
              <w:t xml:space="preserve">Accessible </w:t>
            </w:r>
          </w:p>
        </w:tc>
        <w:tc>
          <w:tcPr>
            <w:tcW w:w="2658" w:type="dxa"/>
            <w:vMerge w:val="restart"/>
          </w:tcPr>
          <w:p w:rsidR="00D91075" w:rsidRPr="00435FD4" w:rsidRDefault="00D91075" w:rsidP="006B7D38">
            <w:pPr>
              <w:spacing w:line="360" w:lineRule="auto"/>
              <w:rPr>
                <w:rFonts w:ascii="Times New Roman" w:hAnsi="Times New Roman" w:cs="Times New Roman"/>
                <w:b/>
                <w:sz w:val="24"/>
                <w:szCs w:val="24"/>
              </w:rPr>
            </w:pPr>
            <w:r w:rsidRPr="00435FD4">
              <w:rPr>
                <w:rFonts w:ascii="Times New Roman" w:hAnsi="Times New Roman" w:cs="Times New Roman"/>
                <w:b/>
                <w:sz w:val="24"/>
                <w:szCs w:val="24"/>
              </w:rPr>
              <w:t>Category of scores</w:t>
            </w:r>
          </w:p>
        </w:tc>
        <w:tc>
          <w:tcPr>
            <w:tcW w:w="3960" w:type="dxa"/>
            <w:gridSpan w:val="2"/>
          </w:tcPr>
          <w:p w:rsidR="00D91075" w:rsidRPr="00435FD4" w:rsidRDefault="00D91075" w:rsidP="006B7D38">
            <w:pPr>
              <w:spacing w:line="360" w:lineRule="auto"/>
              <w:jc w:val="center"/>
              <w:rPr>
                <w:rFonts w:ascii="Times New Roman" w:hAnsi="Times New Roman" w:cs="Times New Roman"/>
                <w:b/>
                <w:sz w:val="24"/>
                <w:szCs w:val="24"/>
              </w:rPr>
            </w:pPr>
            <w:r w:rsidRPr="00435FD4">
              <w:rPr>
                <w:rFonts w:ascii="Times New Roman" w:hAnsi="Times New Roman" w:cs="Times New Roman"/>
                <w:b/>
                <w:sz w:val="24"/>
                <w:szCs w:val="24"/>
              </w:rPr>
              <w:t>Responses</w:t>
            </w:r>
          </w:p>
        </w:tc>
      </w:tr>
      <w:tr w:rsidR="00D91075" w:rsidRPr="00435FD4" w:rsidTr="006B7D38">
        <w:tc>
          <w:tcPr>
            <w:tcW w:w="2310" w:type="dxa"/>
            <w:vMerge/>
          </w:tcPr>
          <w:p w:rsidR="00D91075" w:rsidRPr="00435FD4" w:rsidRDefault="00D91075" w:rsidP="006B7D38">
            <w:pPr>
              <w:spacing w:line="360" w:lineRule="auto"/>
              <w:rPr>
                <w:rFonts w:ascii="Times New Roman" w:hAnsi="Times New Roman" w:cs="Times New Roman"/>
                <w:b/>
                <w:sz w:val="24"/>
                <w:szCs w:val="24"/>
              </w:rPr>
            </w:pPr>
          </w:p>
        </w:tc>
        <w:tc>
          <w:tcPr>
            <w:tcW w:w="2658" w:type="dxa"/>
            <w:vMerge/>
          </w:tcPr>
          <w:p w:rsidR="00D91075" w:rsidRPr="00435FD4" w:rsidRDefault="00D91075" w:rsidP="006B7D38">
            <w:pPr>
              <w:spacing w:line="360" w:lineRule="auto"/>
              <w:rPr>
                <w:rFonts w:ascii="Times New Roman" w:hAnsi="Times New Roman" w:cs="Times New Roman"/>
                <w:b/>
                <w:sz w:val="24"/>
                <w:szCs w:val="24"/>
              </w:rPr>
            </w:pPr>
          </w:p>
        </w:tc>
        <w:tc>
          <w:tcPr>
            <w:tcW w:w="1980" w:type="dxa"/>
          </w:tcPr>
          <w:p w:rsidR="00D91075" w:rsidRPr="00435FD4" w:rsidRDefault="00D91075" w:rsidP="006B7D38">
            <w:pPr>
              <w:spacing w:line="360" w:lineRule="auto"/>
              <w:rPr>
                <w:rFonts w:ascii="Times New Roman" w:hAnsi="Times New Roman" w:cs="Times New Roman"/>
                <w:b/>
                <w:sz w:val="24"/>
                <w:szCs w:val="24"/>
              </w:rPr>
            </w:pPr>
            <w:r w:rsidRPr="00435FD4">
              <w:rPr>
                <w:rFonts w:ascii="Times New Roman" w:hAnsi="Times New Roman" w:cs="Times New Roman"/>
                <w:b/>
                <w:sz w:val="24"/>
                <w:szCs w:val="24"/>
              </w:rPr>
              <w:t xml:space="preserve"> Frequency</w:t>
            </w:r>
          </w:p>
        </w:tc>
        <w:tc>
          <w:tcPr>
            <w:tcW w:w="1980" w:type="dxa"/>
          </w:tcPr>
          <w:p w:rsidR="00D91075" w:rsidRPr="00435FD4" w:rsidRDefault="00D91075" w:rsidP="006B7D38">
            <w:pPr>
              <w:spacing w:line="360" w:lineRule="auto"/>
              <w:rPr>
                <w:rFonts w:ascii="Times New Roman" w:hAnsi="Times New Roman" w:cs="Times New Roman"/>
                <w:b/>
                <w:sz w:val="24"/>
                <w:szCs w:val="24"/>
              </w:rPr>
            </w:pPr>
            <w:r w:rsidRPr="00435FD4">
              <w:rPr>
                <w:rFonts w:ascii="Times New Roman" w:hAnsi="Times New Roman" w:cs="Times New Roman"/>
                <w:b/>
                <w:sz w:val="24"/>
                <w:szCs w:val="24"/>
              </w:rPr>
              <w:t>Percentage</w:t>
            </w:r>
          </w:p>
        </w:tc>
      </w:tr>
      <w:tr w:rsidR="00D91075" w:rsidRPr="00435FD4" w:rsidTr="006B7D38">
        <w:tc>
          <w:tcPr>
            <w:tcW w:w="2310" w:type="dxa"/>
          </w:tcPr>
          <w:p w:rsidR="00D91075" w:rsidRPr="00435FD4" w:rsidRDefault="00D91075" w:rsidP="006B7D38">
            <w:pPr>
              <w:spacing w:line="360" w:lineRule="auto"/>
              <w:rPr>
                <w:rFonts w:ascii="Times New Roman" w:hAnsi="Times New Roman" w:cs="Times New Roman"/>
                <w:sz w:val="24"/>
                <w:szCs w:val="24"/>
              </w:rPr>
            </w:pPr>
            <w:r w:rsidRPr="00435FD4">
              <w:rPr>
                <w:rFonts w:ascii="Times New Roman" w:hAnsi="Times New Roman" w:cs="Times New Roman"/>
                <w:sz w:val="24"/>
                <w:szCs w:val="24"/>
              </w:rPr>
              <w:t>High</w:t>
            </w:r>
          </w:p>
        </w:tc>
        <w:tc>
          <w:tcPr>
            <w:tcW w:w="2658" w:type="dxa"/>
          </w:tcPr>
          <w:p w:rsidR="00D91075" w:rsidRPr="00435FD4" w:rsidRDefault="00D91075" w:rsidP="006B7D38">
            <w:pPr>
              <w:spacing w:line="360" w:lineRule="auto"/>
              <w:rPr>
                <w:rFonts w:ascii="Times New Roman" w:hAnsi="Times New Roman" w:cs="Times New Roman"/>
                <w:sz w:val="24"/>
                <w:szCs w:val="24"/>
              </w:rPr>
            </w:pPr>
            <w:r w:rsidRPr="00435FD4">
              <w:rPr>
                <w:rFonts w:ascii="Times New Roman" w:hAnsi="Times New Roman" w:cs="Times New Roman"/>
                <w:sz w:val="24"/>
                <w:szCs w:val="24"/>
              </w:rPr>
              <w:t xml:space="preserve"> Above 70%</w:t>
            </w:r>
          </w:p>
        </w:tc>
        <w:tc>
          <w:tcPr>
            <w:tcW w:w="1980" w:type="dxa"/>
          </w:tcPr>
          <w:p w:rsidR="00D91075" w:rsidRPr="00435FD4" w:rsidRDefault="00D91075" w:rsidP="006B7D38">
            <w:pPr>
              <w:spacing w:line="360" w:lineRule="auto"/>
              <w:jc w:val="center"/>
              <w:rPr>
                <w:rFonts w:ascii="Times New Roman" w:hAnsi="Times New Roman" w:cs="Times New Roman"/>
                <w:sz w:val="24"/>
                <w:szCs w:val="24"/>
              </w:rPr>
            </w:pPr>
            <w:r w:rsidRPr="00435FD4">
              <w:rPr>
                <w:rFonts w:ascii="Times New Roman" w:hAnsi="Times New Roman" w:cs="Times New Roman"/>
                <w:sz w:val="24"/>
                <w:szCs w:val="24"/>
              </w:rPr>
              <w:t>481</w:t>
            </w:r>
          </w:p>
        </w:tc>
        <w:tc>
          <w:tcPr>
            <w:tcW w:w="1980" w:type="dxa"/>
          </w:tcPr>
          <w:p w:rsidR="00D91075" w:rsidRPr="00435FD4" w:rsidRDefault="00D91075" w:rsidP="006B7D38">
            <w:pPr>
              <w:spacing w:line="360" w:lineRule="auto"/>
              <w:jc w:val="center"/>
              <w:rPr>
                <w:rFonts w:ascii="Times New Roman" w:hAnsi="Times New Roman" w:cs="Times New Roman"/>
                <w:sz w:val="24"/>
                <w:szCs w:val="24"/>
              </w:rPr>
            </w:pPr>
            <w:r w:rsidRPr="00435FD4">
              <w:rPr>
                <w:rFonts w:ascii="Times New Roman" w:hAnsi="Times New Roman" w:cs="Times New Roman"/>
                <w:sz w:val="24"/>
                <w:szCs w:val="24"/>
              </w:rPr>
              <w:t>57.8</w:t>
            </w:r>
          </w:p>
        </w:tc>
      </w:tr>
      <w:tr w:rsidR="00D91075" w:rsidRPr="00435FD4" w:rsidTr="006B7D38">
        <w:tc>
          <w:tcPr>
            <w:tcW w:w="2310" w:type="dxa"/>
          </w:tcPr>
          <w:p w:rsidR="00D91075" w:rsidRPr="00435FD4" w:rsidRDefault="00D91075" w:rsidP="006B7D38">
            <w:pPr>
              <w:spacing w:line="360" w:lineRule="auto"/>
              <w:rPr>
                <w:rFonts w:ascii="Times New Roman" w:hAnsi="Times New Roman" w:cs="Times New Roman"/>
                <w:sz w:val="24"/>
                <w:szCs w:val="24"/>
              </w:rPr>
            </w:pPr>
            <w:r w:rsidRPr="00435FD4">
              <w:rPr>
                <w:rFonts w:ascii="Times New Roman" w:hAnsi="Times New Roman" w:cs="Times New Roman"/>
                <w:sz w:val="24"/>
                <w:szCs w:val="24"/>
              </w:rPr>
              <w:t>Moderate</w:t>
            </w:r>
          </w:p>
        </w:tc>
        <w:tc>
          <w:tcPr>
            <w:tcW w:w="2658" w:type="dxa"/>
          </w:tcPr>
          <w:p w:rsidR="00D91075" w:rsidRPr="00435FD4" w:rsidRDefault="00D91075" w:rsidP="006B7D38">
            <w:pPr>
              <w:spacing w:line="360" w:lineRule="auto"/>
              <w:rPr>
                <w:rFonts w:ascii="Times New Roman" w:hAnsi="Times New Roman" w:cs="Times New Roman"/>
                <w:sz w:val="24"/>
                <w:szCs w:val="24"/>
              </w:rPr>
            </w:pPr>
            <w:r w:rsidRPr="00435FD4">
              <w:rPr>
                <w:rFonts w:ascii="Times New Roman" w:hAnsi="Times New Roman" w:cs="Times New Roman"/>
                <w:sz w:val="24"/>
                <w:szCs w:val="24"/>
              </w:rPr>
              <w:t>30%-70%</w:t>
            </w:r>
          </w:p>
        </w:tc>
        <w:tc>
          <w:tcPr>
            <w:tcW w:w="1980" w:type="dxa"/>
          </w:tcPr>
          <w:p w:rsidR="00D91075" w:rsidRPr="00435FD4" w:rsidRDefault="00D91075" w:rsidP="006B7D38">
            <w:pPr>
              <w:spacing w:line="360" w:lineRule="auto"/>
              <w:jc w:val="center"/>
              <w:rPr>
                <w:rFonts w:ascii="Times New Roman" w:hAnsi="Times New Roman" w:cs="Times New Roman"/>
                <w:sz w:val="24"/>
                <w:szCs w:val="24"/>
              </w:rPr>
            </w:pPr>
            <w:r w:rsidRPr="00435FD4">
              <w:rPr>
                <w:rFonts w:ascii="Times New Roman" w:hAnsi="Times New Roman" w:cs="Times New Roman"/>
                <w:sz w:val="24"/>
                <w:szCs w:val="24"/>
              </w:rPr>
              <w:t>190</w:t>
            </w:r>
          </w:p>
        </w:tc>
        <w:tc>
          <w:tcPr>
            <w:tcW w:w="1980" w:type="dxa"/>
          </w:tcPr>
          <w:p w:rsidR="00D91075" w:rsidRPr="00435FD4" w:rsidRDefault="00D91075" w:rsidP="006B7D38">
            <w:pPr>
              <w:spacing w:line="360" w:lineRule="auto"/>
              <w:jc w:val="center"/>
              <w:rPr>
                <w:rFonts w:ascii="Times New Roman" w:hAnsi="Times New Roman" w:cs="Times New Roman"/>
                <w:sz w:val="24"/>
                <w:szCs w:val="24"/>
              </w:rPr>
            </w:pPr>
            <w:r w:rsidRPr="00435FD4">
              <w:rPr>
                <w:rFonts w:ascii="Times New Roman" w:hAnsi="Times New Roman" w:cs="Times New Roman"/>
                <w:sz w:val="24"/>
                <w:szCs w:val="24"/>
              </w:rPr>
              <w:t>22.9</w:t>
            </w:r>
          </w:p>
        </w:tc>
      </w:tr>
      <w:tr w:rsidR="00D91075" w:rsidRPr="00435FD4" w:rsidTr="006B7D38">
        <w:tc>
          <w:tcPr>
            <w:tcW w:w="2310" w:type="dxa"/>
          </w:tcPr>
          <w:p w:rsidR="00D91075" w:rsidRPr="00435FD4" w:rsidRDefault="00D91075" w:rsidP="006B7D38">
            <w:pPr>
              <w:spacing w:line="360" w:lineRule="auto"/>
              <w:rPr>
                <w:rFonts w:ascii="Times New Roman" w:hAnsi="Times New Roman" w:cs="Times New Roman"/>
                <w:sz w:val="24"/>
                <w:szCs w:val="24"/>
              </w:rPr>
            </w:pPr>
            <w:r w:rsidRPr="00435FD4">
              <w:rPr>
                <w:rFonts w:ascii="Times New Roman" w:hAnsi="Times New Roman" w:cs="Times New Roman"/>
                <w:sz w:val="24"/>
                <w:szCs w:val="24"/>
              </w:rPr>
              <w:t>Low</w:t>
            </w:r>
          </w:p>
        </w:tc>
        <w:tc>
          <w:tcPr>
            <w:tcW w:w="2658" w:type="dxa"/>
          </w:tcPr>
          <w:p w:rsidR="00D91075" w:rsidRPr="00435FD4" w:rsidRDefault="00D91075" w:rsidP="006B7D38">
            <w:pPr>
              <w:spacing w:line="360" w:lineRule="auto"/>
              <w:rPr>
                <w:rFonts w:ascii="Times New Roman" w:hAnsi="Times New Roman" w:cs="Times New Roman"/>
                <w:sz w:val="24"/>
                <w:szCs w:val="24"/>
              </w:rPr>
            </w:pPr>
            <w:r w:rsidRPr="00435FD4">
              <w:rPr>
                <w:rFonts w:ascii="Times New Roman" w:hAnsi="Times New Roman" w:cs="Times New Roman"/>
                <w:sz w:val="24"/>
                <w:szCs w:val="24"/>
              </w:rPr>
              <w:t>Below 30%</w:t>
            </w:r>
          </w:p>
        </w:tc>
        <w:tc>
          <w:tcPr>
            <w:tcW w:w="1980" w:type="dxa"/>
          </w:tcPr>
          <w:p w:rsidR="00D91075" w:rsidRPr="00435FD4" w:rsidRDefault="00D91075" w:rsidP="006B7D38">
            <w:pPr>
              <w:spacing w:line="360" w:lineRule="auto"/>
              <w:jc w:val="center"/>
              <w:rPr>
                <w:rFonts w:ascii="Times New Roman" w:hAnsi="Times New Roman" w:cs="Times New Roman"/>
                <w:sz w:val="24"/>
                <w:szCs w:val="24"/>
              </w:rPr>
            </w:pPr>
            <w:r w:rsidRPr="00435FD4">
              <w:rPr>
                <w:rFonts w:ascii="Times New Roman" w:hAnsi="Times New Roman" w:cs="Times New Roman"/>
                <w:sz w:val="24"/>
                <w:szCs w:val="24"/>
              </w:rPr>
              <w:t>160</w:t>
            </w:r>
          </w:p>
        </w:tc>
        <w:tc>
          <w:tcPr>
            <w:tcW w:w="1980" w:type="dxa"/>
          </w:tcPr>
          <w:p w:rsidR="00D91075" w:rsidRPr="00435FD4" w:rsidRDefault="00D91075" w:rsidP="006B7D38">
            <w:pPr>
              <w:spacing w:line="360" w:lineRule="auto"/>
              <w:jc w:val="center"/>
              <w:rPr>
                <w:rFonts w:ascii="Times New Roman" w:hAnsi="Times New Roman" w:cs="Times New Roman"/>
                <w:sz w:val="24"/>
                <w:szCs w:val="24"/>
              </w:rPr>
            </w:pPr>
            <w:r w:rsidRPr="00435FD4">
              <w:rPr>
                <w:rFonts w:ascii="Times New Roman" w:hAnsi="Times New Roman" w:cs="Times New Roman"/>
                <w:sz w:val="24"/>
                <w:szCs w:val="24"/>
              </w:rPr>
              <w:t>19.3</w:t>
            </w:r>
          </w:p>
        </w:tc>
      </w:tr>
      <w:tr w:rsidR="00D91075" w:rsidRPr="00435FD4" w:rsidTr="006B7D38">
        <w:tc>
          <w:tcPr>
            <w:tcW w:w="2310" w:type="dxa"/>
          </w:tcPr>
          <w:p w:rsidR="00D91075" w:rsidRPr="00435FD4" w:rsidRDefault="00D91075" w:rsidP="006B7D38">
            <w:pPr>
              <w:spacing w:line="360" w:lineRule="auto"/>
              <w:rPr>
                <w:rFonts w:ascii="Times New Roman" w:hAnsi="Times New Roman" w:cs="Times New Roman"/>
                <w:b/>
                <w:sz w:val="24"/>
                <w:szCs w:val="24"/>
              </w:rPr>
            </w:pPr>
            <w:r w:rsidRPr="00435FD4">
              <w:rPr>
                <w:rFonts w:ascii="Times New Roman" w:hAnsi="Times New Roman" w:cs="Times New Roman"/>
                <w:b/>
                <w:sz w:val="24"/>
                <w:szCs w:val="24"/>
              </w:rPr>
              <w:t>Total</w:t>
            </w:r>
          </w:p>
        </w:tc>
        <w:tc>
          <w:tcPr>
            <w:tcW w:w="2658" w:type="dxa"/>
          </w:tcPr>
          <w:p w:rsidR="00D91075" w:rsidRPr="00435FD4" w:rsidRDefault="00D91075" w:rsidP="006B7D38">
            <w:pPr>
              <w:spacing w:line="360" w:lineRule="auto"/>
              <w:rPr>
                <w:rFonts w:ascii="Times New Roman" w:hAnsi="Times New Roman" w:cs="Times New Roman"/>
                <w:b/>
                <w:sz w:val="24"/>
                <w:szCs w:val="24"/>
              </w:rPr>
            </w:pPr>
          </w:p>
        </w:tc>
        <w:tc>
          <w:tcPr>
            <w:tcW w:w="1980" w:type="dxa"/>
          </w:tcPr>
          <w:p w:rsidR="00D91075" w:rsidRPr="00435FD4" w:rsidRDefault="00D91075" w:rsidP="006B7D38">
            <w:pPr>
              <w:spacing w:line="360" w:lineRule="auto"/>
              <w:jc w:val="center"/>
              <w:rPr>
                <w:rFonts w:ascii="Times New Roman" w:hAnsi="Times New Roman" w:cs="Times New Roman"/>
                <w:b/>
                <w:sz w:val="24"/>
                <w:szCs w:val="24"/>
              </w:rPr>
            </w:pPr>
            <w:r w:rsidRPr="00435FD4">
              <w:rPr>
                <w:rFonts w:ascii="Times New Roman" w:hAnsi="Times New Roman" w:cs="Times New Roman"/>
                <w:b/>
                <w:sz w:val="24"/>
                <w:szCs w:val="24"/>
              </w:rPr>
              <w:t>831</w:t>
            </w:r>
          </w:p>
        </w:tc>
        <w:tc>
          <w:tcPr>
            <w:tcW w:w="1980" w:type="dxa"/>
          </w:tcPr>
          <w:p w:rsidR="00D91075" w:rsidRPr="00435FD4" w:rsidRDefault="00D91075" w:rsidP="006B7D38">
            <w:pPr>
              <w:spacing w:line="360" w:lineRule="auto"/>
              <w:jc w:val="center"/>
              <w:rPr>
                <w:rFonts w:ascii="Times New Roman" w:hAnsi="Times New Roman" w:cs="Times New Roman"/>
                <w:b/>
                <w:sz w:val="24"/>
                <w:szCs w:val="24"/>
              </w:rPr>
            </w:pPr>
            <w:r w:rsidRPr="00435FD4">
              <w:rPr>
                <w:rFonts w:ascii="Times New Roman" w:hAnsi="Times New Roman" w:cs="Times New Roman"/>
                <w:b/>
                <w:sz w:val="24"/>
                <w:szCs w:val="24"/>
              </w:rPr>
              <w:t>100.0</w:t>
            </w:r>
          </w:p>
        </w:tc>
      </w:tr>
      <w:tr w:rsidR="00D91075" w:rsidRPr="00435FD4" w:rsidTr="006B7D38">
        <w:tc>
          <w:tcPr>
            <w:tcW w:w="2310" w:type="dxa"/>
          </w:tcPr>
          <w:p w:rsidR="00D91075" w:rsidRPr="00435FD4" w:rsidRDefault="00D91075" w:rsidP="006B7D38">
            <w:pPr>
              <w:spacing w:line="360" w:lineRule="auto"/>
              <w:rPr>
                <w:rFonts w:ascii="Times New Roman" w:hAnsi="Times New Roman" w:cs="Times New Roman"/>
                <w:b/>
                <w:sz w:val="24"/>
                <w:szCs w:val="24"/>
              </w:rPr>
            </w:pPr>
            <w:r w:rsidRPr="00435FD4">
              <w:rPr>
                <w:rFonts w:ascii="Times New Roman" w:hAnsi="Times New Roman" w:cs="Times New Roman"/>
                <w:b/>
                <w:sz w:val="24"/>
                <w:szCs w:val="24"/>
              </w:rPr>
              <w:t>Mean</w:t>
            </w:r>
          </w:p>
        </w:tc>
        <w:tc>
          <w:tcPr>
            <w:tcW w:w="2658" w:type="dxa"/>
          </w:tcPr>
          <w:p w:rsidR="00D91075" w:rsidRPr="00435FD4" w:rsidRDefault="00D91075" w:rsidP="006B7D38">
            <w:pPr>
              <w:spacing w:line="360" w:lineRule="auto"/>
              <w:rPr>
                <w:rFonts w:ascii="Times New Roman" w:hAnsi="Times New Roman" w:cs="Times New Roman"/>
                <w:sz w:val="24"/>
                <w:szCs w:val="24"/>
              </w:rPr>
            </w:pPr>
          </w:p>
        </w:tc>
        <w:tc>
          <w:tcPr>
            <w:tcW w:w="1980" w:type="dxa"/>
          </w:tcPr>
          <w:p w:rsidR="00D91075" w:rsidRPr="00435FD4" w:rsidRDefault="00D91075" w:rsidP="006B7D38">
            <w:pPr>
              <w:spacing w:line="360" w:lineRule="auto"/>
              <w:jc w:val="center"/>
              <w:rPr>
                <w:rFonts w:ascii="Times New Roman" w:hAnsi="Times New Roman" w:cs="Times New Roman"/>
                <w:b/>
                <w:sz w:val="24"/>
                <w:szCs w:val="24"/>
              </w:rPr>
            </w:pPr>
            <w:r w:rsidRPr="00435FD4">
              <w:rPr>
                <w:rFonts w:ascii="Times New Roman" w:hAnsi="Times New Roman" w:cs="Times New Roman"/>
                <w:b/>
                <w:sz w:val="24"/>
                <w:szCs w:val="24"/>
              </w:rPr>
              <w:t>2.67</w:t>
            </w:r>
          </w:p>
        </w:tc>
        <w:tc>
          <w:tcPr>
            <w:tcW w:w="1980" w:type="dxa"/>
          </w:tcPr>
          <w:p w:rsidR="00D91075" w:rsidRPr="00435FD4" w:rsidRDefault="00D91075" w:rsidP="006B7D38">
            <w:pPr>
              <w:spacing w:line="360" w:lineRule="auto"/>
              <w:jc w:val="center"/>
              <w:rPr>
                <w:rFonts w:ascii="Times New Roman" w:hAnsi="Times New Roman" w:cs="Times New Roman"/>
                <w:sz w:val="24"/>
                <w:szCs w:val="24"/>
              </w:rPr>
            </w:pPr>
          </w:p>
        </w:tc>
      </w:tr>
      <w:tr w:rsidR="00D91075" w:rsidRPr="00435FD4" w:rsidTr="006B7D38">
        <w:tc>
          <w:tcPr>
            <w:tcW w:w="2310" w:type="dxa"/>
          </w:tcPr>
          <w:p w:rsidR="00D91075" w:rsidRPr="00435FD4" w:rsidRDefault="00D91075" w:rsidP="006B7D38">
            <w:pPr>
              <w:spacing w:line="360" w:lineRule="auto"/>
              <w:rPr>
                <w:rFonts w:ascii="Times New Roman" w:hAnsi="Times New Roman" w:cs="Times New Roman"/>
                <w:b/>
                <w:sz w:val="24"/>
                <w:szCs w:val="24"/>
              </w:rPr>
            </w:pPr>
            <w:r w:rsidRPr="00435FD4">
              <w:rPr>
                <w:rFonts w:ascii="Times New Roman" w:hAnsi="Times New Roman" w:cs="Times New Roman"/>
                <w:b/>
                <w:sz w:val="24"/>
                <w:szCs w:val="24"/>
              </w:rPr>
              <w:t>Standard Dev.</w:t>
            </w:r>
          </w:p>
        </w:tc>
        <w:tc>
          <w:tcPr>
            <w:tcW w:w="2658" w:type="dxa"/>
          </w:tcPr>
          <w:p w:rsidR="00D91075" w:rsidRPr="00435FD4" w:rsidRDefault="00D91075" w:rsidP="006B7D38">
            <w:pPr>
              <w:spacing w:line="360" w:lineRule="auto"/>
              <w:rPr>
                <w:rFonts w:ascii="Times New Roman" w:hAnsi="Times New Roman" w:cs="Times New Roman"/>
                <w:sz w:val="24"/>
                <w:szCs w:val="24"/>
              </w:rPr>
            </w:pPr>
          </w:p>
        </w:tc>
        <w:tc>
          <w:tcPr>
            <w:tcW w:w="1980" w:type="dxa"/>
          </w:tcPr>
          <w:p w:rsidR="00D91075" w:rsidRPr="00435FD4" w:rsidRDefault="00D91075" w:rsidP="006B7D38">
            <w:pPr>
              <w:spacing w:line="360" w:lineRule="auto"/>
              <w:jc w:val="center"/>
              <w:rPr>
                <w:rFonts w:ascii="Times New Roman" w:hAnsi="Times New Roman" w:cs="Times New Roman"/>
                <w:b/>
                <w:sz w:val="24"/>
                <w:szCs w:val="24"/>
              </w:rPr>
            </w:pPr>
            <w:r w:rsidRPr="00435FD4">
              <w:rPr>
                <w:rFonts w:ascii="Times New Roman" w:hAnsi="Times New Roman" w:cs="Times New Roman"/>
                <w:b/>
                <w:sz w:val="24"/>
                <w:szCs w:val="24"/>
              </w:rPr>
              <w:t>1.082</w:t>
            </w:r>
          </w:p>
        </w:tc>
        <w:tc>
          <w:tcPr>
            <w:tcW w:w="1980" w:type="dxa"/>
          </w:tcPr>
          <w:p w:rsidR="00D91075" w:rsidRPr="00435FD4" w:rsidRDefault="00D91075" w:rsidP="006B7D38">
            <w:pPr>
              <w:spacing w:line="360" w:lineRule="auto"/>
              <w:jc w:val="center"/>
              <w:rPr>
                <w:rFonts w:ascii="Times New Roman" w:hAnsi="Times New Roman" w:cs="Times New Roman"/>
                <w:sz w:val="24"/>
                <w:szCs w:val="24"/>
              </w:rPr>
            </w:pPr>
          </w:p>
        </w:tc>
      </w:tr>
    </w:tbl>
    <w:p w:rsidR="00D91075" w:rsidRPr="00435FD4" w:rsidRDefault="00D91075" w:rsidP="00D91075">
      <w:pPr>
        <w:autoSpaceDE w:val="0"/>
        <w:autoSpaceDN w:val="0"/>
        <w:adjustRightInd w:val="0"/>
        <w:spacing w:after="0"/>
        <w:rPr>
          <w:rFonts w:ascii="Times New Roman" w:hAnsi="Times New Roman" w:cs="Times New Roman"/>
          <w:szCs w:val="24"/>
        </w:rPr>
      </w:pPr>
    </w:p>
    <w:p w:rsidR="00D91075" w:rsidRPr="00435FD4" w:rsidRDefault="00D91075" w:rsidP="00D91075">
      <w:pPr>
        <w:autoSpaceDE w:val="0"/>
        <w:autoSpaceDN w:val="0"/>
        <w:adjustRightInd w:val="0"/>
        <w:spacing w:after="0"/>
        <w:rPr>
          <w:rFonts w:ascii="Times New Roman" w:hAnsi="Times New Roman" w:cs="Times New Roman"/>
          <w:szCs w:val="24"/>
        </w:rPr>
      </w:pPr>
      <w:r w:rsidRPr="00435FD4">
        <w:rPr>
          <w:rFonts w:ascii="Times New Roman" w:hAnsi="Times New Roman" w:cs="Times New Roman"/>
          <w:noProof/>
          <w:szCs w:val="24"/>
        </w:rPr>
        <w:drawing>
          <wp:inline distT="0" distB="0" distL="0" distR="0">
            <wp:extent cx="4572000" cy="2743200"/>
            <wp:effectExtent l="19050" t="0" r="19050" b="0"/>
            <wp:docPr id="6"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D91075" w:rsidRPr="00435FD4" w:rsidRDefault="00D91075" w:rsidP="00D91075">
      <w:pPr>
        <w:autoSpaceDE w:val="0"/>
        <w:autoSpaceDN w:val="0"/>
        <w:adjustRightInd w:val="0"/>
        <w:spacing w:after="0"/>
        <w:rPr>
          <w:rFonts w:ascii="Times New Roman" w:hAnsi="Times New Roman" w:cs="Times New Roman"/>
          <w:szCs w:val="24"/>
        </w:rPr>
      </w:pPr>
      <w:r w:rsidRPr="00435FD4">
        <w:rPr>
          <w:rFonts w:ascii="Times New Roman" w:hAnsi="Times New Roman" w:cs="Times New Roman"/>
          <w:szCs w:val="24"/>
        </w:rPr>
        <w:t xml:space="preserve">The results of findings show that 58.0% of the respondents agreed that there is factors militating against students’ access to useful information resources on cervical cancer were 23% were moderate and 19.0% were low. Show that majority of the respondents agreed that </w:t>
      </w:r>
      <w:r w:rsidRPr="00435FD4">
        <w:rPr>
          <w:rFonts w:ascii="Times New Roman" w:hAnsi="Times New Roman" w:cs="Times New Roman"/>
          <w:szCs w:val="24"/>
        </w:rPr>
        <w:lastRenderedPageBreak/>
        <w:t>there is factors militating against students’ access to useful information resources on cervical cancer. The mean and standard deviation used corroborate this claim. This was shown with the weighted average mean and standard deviation score of (</w:t>
      </w:r>
      <w:r w:rsidRPr="00435FD4">
        <w:rPr>
          <w:rFonts w:ascii="Times New Roman" w:hAnsi="Times New Roman" w:cs="Times New Roman"/>
          <w:b/>
        </w:rPr>
        <w:t>Weighed Average mean =2.67, Grand mean=2.39</w:t>
      </w:r>
      <w:r w:rsidRPr="00435FD4">
        <w:rPr>
          <w:rFonts w:ascii="Times New Roman" w:hAnsi="Times New Roman" w:cs="Times New Roman"/>
          <w:szCs w:val="24"/>
        </w:rPr>
        <w:t>). Indeed, there are factors militating against students’ access to useful information resources on cervical cancer</w:t>
      </w:r>
    </w:p>
    <w:p w:rsidR="00D91075" w:rsidRPr="00435FD4" w:rsidRDefault="00D91075" w:rsidP="00D91075">
      <w:pPr>
        <w:autoSpaceDE w:val="0"/>
        <w:autoSpaceDN w:val="0"/>
        <w:adjustRightInd w:val="0"/>
        <w:spacing w:after="0"/>
        <w:rPr>
          <w:rFonts w:ascii="Times New Roman" w:hAnsi="Times New Roman" w:cs="Times New Roman"/>
          <w:szCs w:val="24"/>
        </w:rPr>
      </w:pPr>
    </w:p>
    <w:p w:rsidR="00D91075" w:rsidRPr="00435FD4" w:rsidRDefault="00D91075" w:rsidP="00D91075">
      <w:pPr>
        <w:autoSpaceDE w:val="0"/>
        <w:autoSpaceDN w:val="0"/>
        <w:adjustRightInd w:val="0"/>
        <w:spacing w:after="0"/>
        <w:rPr>
          <w:rFonts w:ascii="Times New Roman" w:hAnsi="Times New Roman" w:cs="Times New Roman"/>
          <w:szCs w:val="24"/>
        </w:rPr>
      </w:pPr>
    </w:p>
    <w:p w:rsidR="00D91075" w:rsidRPr="00435FD4" w:rsidRDefault="00D91075" w:rsidP="00D91075">
      <w:pPr>
        <w:autoSpaceDE w:val="0"/>
        <w:autoSpaceDN w:val="0"/>
        <w:adjustRightInd w:val="0"/>
        <w:spacing w:after="0"/>
        <w:rPr>
          <w:rFonts w:ascii="Times New Roman" w:hAnsi="Times New Roman" w:cs="Times New Roman"/>
          <w:szCs w:val="24"/>
        </w:rPr>
      </w:pPr>
    </w:p>
    <w:p w:rsidR="00D91075" w:rsidRPr="00435FD4" w:rsidRDefault="00D91075" w:rsidP="00D91075">
      <w:pPr>
        <w:autoSpaceDE w:val="0"/>
        <w:autoSpaceDN w:val="0"/>
        <w:adjustRightInd w:val="0"/>
        <w:spacing w:after="0"/>
        <w:rPr>
          <w:rFonts w:ascii="Times New Roman" w:hAnsi="Times New Roman" w:cs="Times New Roman"/>
          <w:szCs w:val="24"/>
        </w:rPr>
      </w:pPr>
    </w:p>
    <w:p w:rsidR="00D91075" w:rsidRPr="00435FD4" w:rsidRDefault="00D91075" w:rsidP="00D91075">
      <w:pPr>
        <w:autoSpaceDE w:val="0"/>
        <w:autoSpaceDN w:val="0"/>
        <w:adjustRightInd w:val="0"/>
        <w:spacing w:after="0"/>
        <w:rPr>
          <w:rFonts w:ascii="Times New Roman" w:hAnsi="Times New Roman" w:cs="Times New Roman"/>
          <w:szCs w:val="24"/>
        </w:rPr>
      </w:pPr>
    </w:p>
    <w:p w:rsidR="00D91075" w:rsidRPr="00435FD4" w:rsidRDefault="00D91075" w:rsidP="00D91075">
      <w:pPr>
        <w:autoSpaceDE w:val="0"/>
        <w:autoSpaceDN w:val="0"/>
        <w:adjustRightInd w:val="0"/>
        <w:spacing w:after="0"/>
        <w:rPr>
          <w:rFonts w:ascii="Times New Roman" w:hAnsi="Times New Roman" w:cs="Times New Roman"/>
          <w:szCs w:val="24"/>
        </w:rPr>
      </w:pPr>
    </w:p>
    <w:p w:rsidR="00D91075" w:rsidRPr="00435FD4" w:rsidRDefault="00D91075" w:rsidP="00D91075">
      <w:pPr>
        <w:autoSpaceDE w:val="0"/>
        <w:autoSpaceDN w:val="0"/>
        <w:adjustRightInd w:val="0"/>
        <w:spacing w:after="0"/>
        <w:rPr>
          <w:rFonts w:ascii="Times New Roman" w:hAnsi="Times New Roman" w:cs="Times New Roman"/>
          <w:szCs w:val="24"/>
        </w:rPr>
      </w:pPr>
    </w:p>
    <w:p w:rsidR="00D91075" w:rsidRDefault="00D91075" w:rsidP="00D91075">
      <w:pPr>
        <w:autoSpaceDE w:val="0"/>
        <w:autoSpaceDN w:val="0"/>
        <w:adjustRightInd w:val="0"/>
        <w:spacing w:after="0"/>
        <w:rPr>
          <w:rFonts w:ascii="Times New Roman" w:hAnsi="Times New Roman" w:cs="Times New Roman"/>
          <w:szCs w:val="24"/>
        </w:rPr>
      </w:pPr>
    </w:p>
    <w:p w:rsidR="00435FD4" w:rsidRDefault="00435FD4" w:rsidP="00D91075">
      <w:pPr>
        <w:autoSpaceDE w:val="0"/>
        <w:autoSpaceDN w:val="0"/>
        <w:adjustRightInd w:val="0"/>
        <w:spacing w:after="0"/>
        <w:rPr>
          <w:rFonts w:ascii="Times New Roman" w:hAnsi="Times New Roman" w:cs="Times New Roman"/>
          <w:szCs w:val="24"/>
        </w:rPr>
      </w:pPr>
    </w:p>
    <w:p w:rsidR="00435FD4" w:rsidRPr="00435FD4" w:rsidRDefault="00435FD4" w:rsidP="00D91075">
      <w:pPr>
        <w:autoSpaceDE w:val="0"/>
        <w:autoSpaceDN w:val="0"/>
        <w:adjustRightInd w:val="0"/>
        <w:spacing w:after="0"/>
        <w:rPr>
          <w:rFonts w:ascii="Times New Roman" w:hAnsi="Times New Roman" w:cs="Times New Roman"/>
          <w:szCs w:val="24"/>
        </w:rPr>
      </w:pPr>
    </w:p>
    <w:p w:rsidR="00D91075" w:rsidRPr="00435FD4" w:rsidRDefault="00D91075" w:rsidP="00D91075">
      <w:pPr>
        <w:spacing w:after="160" w:line="256" w:lineRule="auto"/>
        <w:rPr>
          <w:rFonts w:ascii="Times New Roman" w:hAnsi="Times New Roman" w:cs="Times New Roman"/>
          <w:sz w:val="24"/>
          <w:szCs w:val="24"/>
        </w:rPr>
      </w:pPr>
    </w:p>
    <w:p w:rsidR="00D91075" w:rsidRPr="00435FD4" w:rsidRDefault="00D91075" w:rsidP="00D91075">
      <w:pPr>
        <w:pStyle w:val="ListParagraph"/>
        <w:shd w:val="clear" w:color="auto" w:fill="FFFFFF"/>
        <w:tabs>
          <w:tab w:val="left" w:pos="360"/>
        </w:tabs>
        <w:spacing w:after="0" w:line="360" w:lineRule="auto"/>
        <w:ind w:left="630"/>
        <w:rPr>
          <w:rFonts w:ascii="Times New Roman" w:hAnsi="Times New Roman" w:cs="Times New Roman"/>
          <w:sz w:val="24"/>
          <w:szCs w:val="24"/>
        </w:rPr>
      </w:pPr>
    </w:p>
    <w:p w:rsidR="00D91075" w:rsidRPr="00435FD4" w:rsidRDefault="00D91075" w:rsidP="00D91075">
      <w:pPr>
        <w:shd w:val="clear" w:color="auto" w:fill="FFFFFF"/>
        <w:tabs>
          <w:tab w:val="left" w:pos="360"/>
        </w:tabs>
        <w:spacing w:after="0" w:line="360" w:lineRule="auto"/>
        <w:rPr>
          <w:rFonts w:ascii="Times New Roman" w:hAnsi="Times New Roman" w:cs="Times New Roman"/>
          <w:b/>
          <w:sz w:val="24"/>
          <w:szCs w:val="24"/>
        </w:rPr>
      </w:pPr>
      <w:r w:rsidRPr="00435FD4">
        <w:rPr>
          <w:rFonts w:ascii="Times New Roman" w:hAnsi="Times New Roman" w:cs="Times New Roman"/>
          <w:b/>
          <w:sz w:val="24"/>
          <w:szCs w:val="24"/>
        </w:rPr>
        <w:t>Discussion and Conclusion</w:t>
      </w:r>
    </w:p>
    <w:p w:rsidR="00D91075" w:rsidRPr="00435FD4" w:rsidRDefault="00D91075" w:rsidP="00D91075">
      <w:pPr>
        <w:spacing w:line="360" w:lineRule="auto"/>
        <w:jc w:val="both"/>
        <w:rPr>
          <w:rFonts w:ascii="Times New Roman" w:hAnsi="Times New Roman" w:cs="Times New Roman"/>
          <w:sz w:val="24"/>
          <w:szCs w:val="24"/>
        </w:rPr>
      </w:pPr>
      <w:r w:rsidRPr="00435FD4">
        <w:rPr>
          <w:rFonts w:ascii="Times New Roman" w:eastAsia="Times New Roman" w:hAnsi="Times New Roman" w:cs="Times New Roman"/>
          <w:sz w:val="24"/>
          <w:szCs w:val="24"/>
        </w:rPr>
        <w:t xml:space="preserve">The present article is an exploratory study that produces valid knowledge on </w:t>
      </w:r>
      <w:r w:rsidRPr="00435FD4">
        <w:rPr>
          <w:rFonts w:ascii="Times New Roman" w:hAnsi="Times New Roman" w:cs="Times New Roman"/>
          <w:sz w:val="24"/>
          <w:szCs w:val="24"/>
        </w:rPr>
        <w:t xml:space="preserve">Awareness of Cervical Cancer among Public Secondary School Students in </w:t>
      </w:r>
      <w:proofErr w:type="spellStart"/>
      <w:r w:rsidRPr="00435FD4">
        <w:rPr>
          <w:rFonts w:ascii="Times New Roman" w:hAnsi="Times New Roman" w:cs="Times New Roman"/>
          <w:sz w:val="24"/>
          <w:szCs w:val="24"/>
        </w:rPr>
        <w:t>Epe</w:t>
      </w:r>
      <w:proofErr w:type="spellEnd"/>
      <w:r w:rsidRPr="00435FD4">
        <w:rPr>
          <w:rFonts w:ascii="Times New Roman" w:hAnsi="Times New Roman" w:cs="Times New Roman"/>
          <w:sz w:val="24"/>
          <w:szCs w:val="24"/>
        </w:rPr>
        <w:t xml:space="preserve"> Metropolis. It is an intensive study geared towards a thorough understanding of the situation in Nigeria. The study revealed that majority of the respondents had knowledge of cervical cancer but only 48.3% of the students’ are aware of library and information services supportive of cervical cancer awareness and 49.8% respondents agreed that there is low level of students’ awareness of information sources on cervical cancer. Meaning librarians needs to do more to increase awareness of cervical cancer and in designing of library and information services to increase on this awareness avoidable cancer. These findings are supported by Society of </w:t>
      </w:r>
      <w:proofErr w:type="spellStart"/>
      <w:r w:rsidRPr="00435FD4">
        <w:rPr>
          <w:rFonts w:ascii="Times New Roman" w:hAnsi="Times New Roman" w:cs="Times New Roman"/>
          <w:sz w:val="24"/>
          <w:szCs w:val="24"/>
        </w:rPr>
        <w:t>Gynaecology</w:t>
      </w:r>
      <w:proofErr w:type="spellEnd"/>
      <w:r w:rsidRPr="00435FD4">
        <w:rPr>
          <w:rFonts w:ascii="Times New Roman" w:hAnsi="Times New Roman" w:cs="Times New Roman"/>
          <w:sz w:val="24"/>
          <w:szCs w:val="24"/>
        </w:rPr>
        <w:t xml:space="preserve"> and Obstetrics of Nigeria (2018) which submitted that prevention and treatment of cervical cancer in Nigeria is crippled by lack of awareness and knowledge of the disease, suboptimal public investment and competing health needs. </w:t>
      </w:r>
    </w:p>
    <w:p w:rsidR="00D91075" w:rsidRPr="00435FD4" w:rsidRDefault="00D91075" w:rsidP="00D91075">
      <w:pPr>
        <w:spacing w:before="240" w:line="360" w:lineRule="auto"/>
        <w:jc w:val="both"/>
        <w:rPr>
          <w:rFonts w:ascii="Times New Roman" w:hAnsi="Times New Roman" w:cs="Times New Roman"/>
          <w:sz w:val="24"/>
          <w:szCs w:val="24"/>
        </w:rPr>
      </w:pPr>
      <w:r w:rsidRPr="00435FD4">
        <w:rPr>
          <w:rFonts w:ascii="Times New Roman" w:hAnsi="Times New Roman" w:cs="Times New Roman"/>
          <w:sz w:val="24"/>
          <w:szCs w:val="24"/>
        </w:rPr>
        <w:t xml:space="preserve">The study also revealed that 55% of the respondents are aware of the danger of having multiple sex partners and 59.6% of the respondents agreed that there is students’ awareness of </w:t>
      </w:r>
      <w:proofErr w:type="spellStart"/>
      <w:r w:rsidRPr="00435FD4">
        <w:rPr>
          <w:rFonts w:ascii="Times New Roman" w:hAnsi="Times New Roman" w:cs="Times New Roman"/>
          <w:sz w:val="24"/>
          <w:szCs w:val="24"/>
        </w:rPr>
        <w:t>programmes</w:t>
      </w:r>
      <w:proofErr w:type="spellEnd"/>
      <w:r w:rsidRPr="00435FD4">
        <w:rPr>
          <w:rFonts w:ascii="Times New Roman" w:hAnsi="Times New Roman" w:cs="Times New Roman"/>
          <w:sz w:val="24"/>
          <w:szCs w:val="24"/>
        </w:rPr>
        <w:t xml:space="preserve"> to mitigate or curtain cervical cancer prevalence though40.04% indicated low awareness. The findings synchronize with the World Health Organization (2020) and Centre for Disease Control (2020) and may have arisen because of these earlier efforts. Similarly, the study also revealed the type of </w:t>
      </w:r>
      <w:r w:rsidRPr="00435FD4">
        <w:rPr>
          <w:rFonts w:ascii="Times New Roman" w:hAnsi="Times New Roman" w:cs="Times New Roman"/>
          <w:sz w:val="24"/>
          <w:szCs w:val="24"/>
        </w:rPr>
        <w:lastRenderedPageBreak/>
        <w:t>Information sources available to Students on cervical cancer to include newspaper (77.7%</w:t>
      </w:r>
      <w:proofErr w:type="gramStart"/>
      <w:r w:rsidRPr="00435FD4">
        <w:rPr>
          <w:rFonts w:ascii="Times New Roman" w:hAnsi="Times New Roman" w:cs="Times New Roman"/>
          <w:sz w:val="24"/>
          <w:szCs w:val="24"/>
        </w:rPr>
        <w:t>)  internet</w:t>
      </w:r>
      <w:proofErr w:type="gramEnd"/>
      <w:r w:rsidRPr="00435FD4">
        <w:rPr>
          <w:rFonts w:ascii="Times New Roman" w:hAnsi="Times New Roman" w:cs="Times New Roman"/>
          <w:sz w:val="24"/>
          <w:szCs w:val="24"/>
        </w:rPr>
        <w:t xml:space="preserve"> (76.8%),radio (80.4%) , television (72.8%), library (74.5%) textbook (73.8%) ,classroom (77.9%) , library (67.6% ) .</w:t>
      </w:r>
    </w:p>
    <w:p w:rsidR="00D91075" w:rsidRPr="00435FD4" w:rsidRDefault="00D91075" w:rsidP="00D91075">
      <w:pPr>
        <w:autoSpaceDE w:val="0"/>
        <w:autoSpaceDN w:val="0"/>
        <w:adjustRightInd w:val="0"/>
        <w:spacing w:after="0" w:line="360" w:lineRule="auto"/>
        <w:jc w:val="both"/>
        <w:rPr>
          <w:rFonts w:ascii="Times New Roman" w:hAnsi="Times New Roman" w:cs="Times New Roman"/>
          <w:sz w:val="24"/>
          <w:szCs w:val="24"/>
        </w:rPr>
      </w:pPr>
    </w:p>
    <w:p w:rsidR="00D91075" w:rsidRPr="00435FD4" w:rsidRDefault="00D91075" w:rsidP="00D91075">
      <w:pPr>
        <w:spacing w:line="360" w:lineRule="auto"/>
        <w:jc w:val="both"/>
        <w:rPr>
          <w:rFonts w:ascii="Times New Roman" w:hAnsi="Times New Roman" w:cs="Times New Roman"/>
          <w:sz w:val="24"/>
          <w:szCs w:val="24"/>
        </w:rPr>
      </w:pPr>
      <w:r w:rsidRPr="00435FD4">
        <w:rPr>
          <w:rFonts w:ascii="Times New Roman" w:hAnsi="Times New Roman" w:cs="Times New Roman"/>
          <w:sz w:val="24"/>
          <w:szCs w:val="24"/>
        </w:rPr>
        <w:t xml:space="preserve">The study further revealed the factors militating against students’ access to useful information resources on cervical cancer to include : costly nature of information materials  (65.9%), inability to locate those information (61.9% ), Lack of  awareness (62.6%), lack of access to internet services in their school (31.9%s ).Sadly (45.0%) indicated  that nonexistence of library in their schools, nonexistence of libraries in their area (55.6% ) and Nonexistence of information </w:t>
      </w:r>
      <w:proofErr w:type="spellStart"/>
      <w:r w:rsidRPr="00435FD4">
        <w:rPr>
          <w:rFonts w:ascii="Times New Roman" w:hAnsi="Times New Roman" w:cs="Times New Roman"/>
          <w:sz w:val="24"/>
          <w:szCs w:val="24"/>
        </w:rPr>
        <w:t>centres</w:t>
      </w:r>
      <w:proofErr w:type="spellEnd"/>
      <w:r w:rsidRPr="00435FD4">
        <w:rPr>
          <w:rFonts w:ascii="Times New Roman" w:hAnsi="Times New Roman" w:cs="Times New Roman"/>
          <w:sz w:val="24"/>
          <w:szCs w:val="24"/>
        </w:rPr>
        <w:t xml:space="preserve"> (53.7%) in their school as factors militating against their access to useful information resources on cervical cancer. Others are lack of time to go through information materials on cervical cancer (58.6%) and  lack of access to television and radio (57.7%).This findings aligns with that of Society of </w:t>
      </w:r>
      <w:proofErr w:type="spellStart"/>
      <w:r w:rsidRPr="00435FD4">
        <w:rPr>
          <w:rFonts w:ascii="Times New Roman" w:hAnsi="Times New Roman" w:cs="Times New Roman"/>
          <w:sz w:val="24"/>
          <w:szCs w:val="24"/>
        </w:rPr>
        <w:t>Gynaecology</w:t>
      </w:r>
      <w:proofErr w:type="spellEnd"/>
      <w:r w:rsidRPr="00435FD4">
        <w:rPr>
          <w:rFonts w:ascii="Times New Roman" w:hAnsi="Times New Roman" w:cs="Times New Roman"/>
          <w:sz w:val="24"/>
          <w:szCs w:val="24"/>
        </w:rPr>
        <w:t xml:space="preserve"> and Obstetrics of Nigeria (2018) which submitted that there is no adequate database for cervical cancer in Nigeria, no organized screening </w:t>
      </w:r>
      <w:proofErr w:type="spellStart"/>
      <w:r w:rsidRPr="00435FD4">
        <w:rPr>
          <w:rFonts w:ascii="Times New Roman" w:hAnsi="Times New Roman" w:cs="Times New Roman"/>
          <w:sz w:val="24"/>
          <w:szCs w:val="24"/>
        </w:rPr>
        <w:t>programme</w:t>
      </w:r>
      <w:proofErr w:type="spellEnd"/>
      <w:r w:rsidRPr="00435FD4">
        <w:rPr>
          <w:rFonts w:ascii="Times New Roman" w:hAnsi="Times New Roman" w:cs="Times New Roman"/>
          <w:sz w:val="24"/>
          <w:szCs w:val="24"/>
        </w:rPr>
        <w:t>. The study concludes that cervical cancer is avoidable</w:t>
      </w:r>
      <w:r w:rsidRPr="00435FD4">
        <w:rPr>
          <w:rFonts w:ascii="Times New Roman" w:eastAsia="Times New Roman" w:hAnsi="Times New Roman" w:cs="Times New Roman"/>
          <w:sz w:val="24"/>
          <w:szCs w:val="24"/>
        </w:rPr>
        <w:t>/ preventable with vaccination and appropriate screening</w:t>
      </w:r>
      <w:r w:rsidRPr="00435FD4">
        <w:rPr>
          <w:rFonts w:ascii="Times New Roman" w:hAnsi="Times New Roman" w:cs="Times New Roman"/>
          <w:sz w:val="24"/>
          <w:szCs w:val="24"/>
        </w:rPr>
        <w:t xml:space="preserve"> and all a sundry should join in this campaign to ensure adequate information cum awareness for woman and more importantly girls especially on vaccination and screening to reduce mortality arisen from cervical cancer which is an avoidable and preventable disease.</w:t>
      </w:r>
    </w:p>
    <w:p w:rsidR="00D91075" w:rsidRPr="00435FD4" w:rsidRDefault="00D91075" w:rsidP="00D91075">
      <w:pPr>
        <w:autoSpaceDE w:val="0"/>
        <w:autoSpaceDN w:val="0"/>
        <w:adjustRightInd w:val="0"/>
        <w:spacing w:after="0"/>
        <w:rPr>
          <w:rFonts w:ascii="Times New Roman" w:hAnsi="Times New Roman" w:cs="Times New Roman"/>
          <w:sz w:val="24"/>
          <w:szCs w:val="24"/>
        </w:rPr>
      </w:pPr>
    </w:p>
    <w:p w:rsidR="00D91075" w:rsidRPr="00435FD4" w:rsidRDefault="00D91075" w:rsidP="00D91075">
      <w:pPr>
        <w:spacing w:after="0" w:line="240" w:lineRule="auto"/>
        <w:rPr>
          <w:rFonts w:ascii="Times New Roman" w:hAnsi="Times New Roman" w:cs="Times New Roman"/>
          <w:sz w:val="24"/>
          <w:szCs w:val="24"/>
        </w:rPr>
      </w:pPr>
    </w:p>
    <w:p w:rsidR="00D91075" w:rsidRPr="00435FD4" w:rsidRDefault="00D91075" w:rsidP="00D91075">
      <w:pPr>
        <w:spacing w:after="0" w:line="360" w:lineRule="auto"/>
        <w:rPr>
          <w:rFonts w:ascii="Times New Roman" w:hAnsi="Times New Roman" w:cs="Times New Roman"/>
          <w:sz w:val="24"/>
          <w:szCs w:val="24"/>
        </w:rPr>
      </w:pPr>
      <w:r w:rsidRPr="00435FD4">
        <w:rPr>
          <w:rFonts w:ascii="Times New Roman" w:hAnsi="Times New Roman" w:cs="Times New Roman"/>
          <w:sz w:val="24"/>
          <w:szCs w:val="24"/>
        </w:rPr>
        <w:t>Recommendation</w:t>
      </w:r>
    </w:p>
    <w:p w:rsidR="00D91075" w:rsidRPr="00435FD4" w:rsidRDefault="00D91075" w:rsidP="00D91075">
      <w:pPr>
        <w:pStyle w:val="ListParagraph"/>
        <w:numPr>
          <w:ilvl w:val="0"/>
          <w:numId w:val="7"/>
        </w:numPr>
        <w:spacing w:after="0" w:line="360" w:lineRule="auto"/>
        <w:rPr>
          <w:rFonts w:ascii="Times New Roman" w:hAnsi="Times New Roman" w:cs="Times New Roman"/>
          <w:sz w:val="24"/>
          <w:szCs w:val="24"/>
        </w:rPr>
      </w:pPr>
      <w:r w:rsidRPr="00435FD4">
        <w:rPr>
          <w:rFonts w:ascii="Times New Roman" w:hAnsi="Times New Roman" w:cs="Times New Roman"/>
          <w:sz w:val="24"/>
          <w:szCs w:val="24"/>
        </w:rPr>
        <w:t>Libraries should have more cutting edge services designed towards creating more awareness on cervical cancer</w:t>
      </w:r>
    </w:p>
    <w:p w:rsidR="00D91075" w:rsidRPr="00435FD4" w:rsidRDefault="00D91075" w:rsidP="00D91075">
      <w:pPr>
        <w:pStyle w:val="ListParagraph"/>
        <w:numPr>
          <w:ilvl w:val="0"/>
          <w:numId w:val="7"/>
        </w:numPr>
        <w:spacing w:after="0" w:line="360" w:lineRule="auto"/>
        <w:rPr>
          <w:rFonts w:ascii="Times New Roman" w:hAnsi="Times New Roman" w:cs="Times New Roman"/>
          <w:sz w:val="24"/>
          <w:szCs w:val="24"/>
        </w:rPr>
      </w:pPr>
      <w:r w:rsidRPr="00435FD4">
        <w:rPr>
          <w:rFonts w:ascii="Times New Roman" w:hAnsi="Times New Roman" w:cs="Times New Roman"/>
          <w:sz w:val="24"/>
          <w:szCs w:val="24"/>
        </w:rPr>
        <w:t>Librarians should take the lead in creating awareness for other related avoidable and preventable diseases bedevilling mankind. The information component in our profession is a powerful tool that allows us to research and collaborate with any group across discipline. What use is gathering information and knowledge without using it as a tool for human development, endearing civilization and promoting innovation?</w:t>
      </w:r>
    </w:p>
    <w:p w:rsidR="00D91075" w:rsidRPr="00435FD4" w:rsidRDefault="00D91075" w:rsidP="00D91075">
      <w:pPr>
        <w:pStyle w:val="ListParagraph"/>
        <w:numPr>
          <w:ilvl w:val="0"/>
          <w:numId w:val="7"/>
        </w:numPr>
        <w:spacing w:after="0" w:line="360" w:lineRule="auto"/>
        <w:rPr>
          <w:rFonts w:ascii="Times New Roman" w:hAnsi="Times New Roman" w:cs="Times New Roman"/>
          <w:sz w:val="24"/>
          <w:szCs w:val="24"/>
        </w:rPr>
      </w:pPr>
      <w:r w:rsidRPr="00435FD4">
        <w:rPr>
          <w:rFonts w:ascii="Times New Roman" w:hAnsi="Times New Roman" w:cs="Times New Roman"/>
          <w:sz w:val="24"/>
          <w:szCs w:val="24"/>
        </w:rPr>
        <w:lastRenderedPageBreak/>
        <w:t>Government should put in place policies that ensure that functional libraries and information centres are located in schools across the country. It should be a rigid policy: no library, close down the school.</w:t>
      </w:r>
    </w:p>
    <w:p w:rsidR="00D91075" w:rsidRPr="00435FD4" w:rsidRDefault="00D91075" w:rsidP="00D91075">
      <w:pPr>
        <w:pStyle w:val="ListParagraph"/>
        <w:numPr>
          <w:ilvl w:val="0"/>
          <w:numId w:val="7"/>
        </w:numPr>
        <w:spacing w:after="0" w:line="360" w:lineRule="auto"/>
        <w:rPr>
          <w:rFonts w:ascii="Times New Roman" w:hAnsi="Times New Roman" w:cs="Times New Roman"/>
          <w:sz w:val="24"/>
          <w:szCs w:val="24"/>
        </w:rPr>
      </w:pPr>
      <w:r w:rsidRPr="00435FD4">
        <w:rPr>
          <w:rFonts w:ascii="Times New Roman" w:hAnsi="Times New Roman" w:cs="Times New Roman"/>
          <w:sz w:val="24"/>
          <w:szCs w:val="24"/>
        </w:rPr>
        <w:t>Government and corporate bodies should increase campaign on cervical cancer, especially in January every year.</w:t>
      </w:r>
    </w:p>
    <w:p w:rsidR="00D91075" w:rsidRPr="00435FD4" w:rsidRDefault="00D91075" w:rsidP="00D91075">
      <w:pPr>
        <w:pStyle w:val="ListParagraph"/>
        <w:numPr>
          <w:ilvl w:val="0"/>
          <w:numId w:val="7"/>
        </w:numPr>
        <w:spacing w:after="0" w:line="360" w:lineRule="auto"/>
        <w:rPr>
          <w:rFonts w:ascii="Times New Roman" w:hAnsi="Times New Roman" w:cs="Times New Roman"/>
          <w:sz w:val="24"/>
          <w:szCs w:val="24"/>
        </w:rPr>
      </w:pPr>
      <w:r w:rsidRPr="00435FD4">
        <w:rPr>
          <w:rFonts w:ascii="Times New Roman" w:hAnsi="Times New Roman" w:cs="Times New Roman"/>
          <w:sz w:val="24"/>
          <w:szCs w:val="24"/>
        </w:rPr>
        <w:t>Nigeria library association, both at state and at the National level should dedicate sub themes for awareness campaign on available diseases like cervical cancer in their annual programmes and conferences.</w:t>
      </w:r>
      <w:bookmarkStart w:id="0" w:name="_GoBack"/>
      <w:bookmarkEnd w:id="0"/>
    </w:p>
    <w:p w:rsidR="00D91075" w:rsidRPr="00435FD4" w:rsidRDefault="00D91075" w:rsidP="00D91075">
      <w:pPr>
        <w:spacing w:before="240"/>
        <w:ind w:firstLine="360"/>
        <w:jc w:val="both"/>
        <w:rPr>
          <w:rFonts w:ascii="Times New Roman" w:hAnsi="Times New Roman" w:cs="Times New Roman"/>
        </w:rPr>
      </w:pPr>
    </w:p>
    <w:p w:rsidR="00D91075" w:rsidRPr="00435FD4" w:rsidRDefault="00D91075" w:rsidP="00D91075">
      <w:pPr>
        <w:spacing w:before="240"/>
        <w:ind w:firstLine="360"/>
        <w:jc w:val="both"/>
        <w:rPr>
          <w:rFonts w:ascii="Times New Roman" w:hAnsi="Times New Roman" w:cs="Times New Roman"/>
        </w:rPr>
      </w:pPr>
    </w:p>
    <w:p w:rsidR="00D91075" w:rsidRPr="00435FD4" w:rsidRDefault="00D91075" w:rsidP="00D91075">
      <w:pPr>
        <w:spacing w:before="240"/>
        <w:ind w:firstLine="360"/>
        <w:jc w:val="both"/>
        <w:rPr>
          <w:rFonts w:ascii="Times New Roman" w:hAnsi="Times New Roman" w:cs="Times New Roman"/>
        </w:rPr>
      </w:pPr>
    </w:p>
    <w:p w:rsidR="00D91075" w:rsidRPr="00435FD4" w:rsidRDefault="00D91075" w:rsidP="00D91075">
      <w:pPr>
        <w:spacing w:before="240"/>
        <w:ind w:firstLine="360"/>
        <w:jc w:val="both"/>
        <w:rPr>
          <w:rFonts w:ascii="Times New Roman" w:hAnsi="Times New Roman" w:cs="Times New Roman"/>
        </w:rPr>
      </w:pPr>
    </w:p>
    <w:p w:rsidR="00D91075" w:rsidRPr="00435FD4" w:rsidRDefault="00D91075" w:rsidP="00D91075">
      <w:pPr>
        <w:spacing w:before="240"/>
        <w:ind w:firstLine="360"/>
        <w:jc w:val="both"/>
        <w:rPr>
          <w:rFonts w:ascii="Times New Roman" w:hAnsi="Times New Roman" w:cs="Times New Roman"/>
        </w:rPr>
      </w:pPr>
    </w:p>
    <w:p w:rsidR="00D91075" w:rsidRPr="00435FD4" w:rsidRDefault="00D91075" w:rsidP="00D91075">
      <w:pPr>
        <w:spacing w:before="240"/>
        <w:ind w:firstLine="360"/>
        <w:jc w:val="both"/>
        <w:rPr>
          <w:rFonts w:ascii="Times New Roman" w:hAnsi="Times New Roman" w:cs="Times New Roman"/>
        </w:rPr>
      </w:pPr>
      <w:r w:rsidRPr="00435FD4">
        <w:rPr>
          <w:rFonts w:ascii="Times New Roman" w:hAnsi="Times New Roman" w:cs="Times New Roman"/>
        </w:rPr>
        <w:t>REFERENCES</w:t>
      </w:r>
    </w:p>
    <w:p w:rsidR="00D91075" w:rsidRPr="00435FD4" w:rsidRDefault="00D91075" w:rsidP="00D91075">
      <w:pPr>
        <w:pStyle w:val="ListParagraph"/>
        <w:numPr>
          <w:ilvl w:val="0"/>
          <w:numId w:val="8"/>
        </w:numPr>
        <w:spacing w:before="240"/>
        <w:jc w:val="both"/>
        <w:rPr>
          <w:rFonts w:ascii="Times New Roman" w:hAnsi="Times New Roman" w:cs="Times New Roman"/>
        </w:rPr>
      </w:pPr>
      <w:proofErr w:type="spellStart"/>
      <w:r w:rsidRPr="00435FD4">
        <w:rPr>
          <w:rFonts w:ascii="Times New Roman" w:hAnsi="Times New Roman" w:cs="Times New Roman"/>
        </w:rPr>
        <w:t>Adetokunb</w:t>
      </w:r>
      <w:r w:rsidR="00435FD4" w:rsidRPr="00435FD4">
        <w:rPr>
          <w:rFonts w:ascii="Times New Roman" w:hAnsi="Times New Roman" w:cs="Times New Roman"/>
        </w:rPr>
        <w:t>o</w:t>
      </w:r>
      <w:proofErr w:type="spellEnd"/>
      <w:r w:rsidR="00435FD4" w:rsidRPr="00435FD4">
        <w:rPr>
          <w:rFonts w:ascii="Times New Roman" w:hAnsi="Times New Roman" w:cs="Times New Roman"/>
        </w:rPr>
        <w:t xml:space="preserve"> O. Lucas, Herbert M. </w:t>
      </w:r>
      <w:proofErr w:type="gramStart"/>
      <w:r w:rsidR="00435FD4" w:rsidRPr="00435FD4">
        <w:rPr>
          <w:rFonts w:ascii="Times New Roman" w:hAnsi="Times New Roman" w:cs="Times New Roman"/>
        </w:rPr>
        <w:t>Gilles  (</w:t>
      </w:r>
      <w:proofErr w:type="gramEnd"/>
      <w:r w:rsidR="00435FD4" w:rsidRPr="00435FD4">
        <w:rPr>
          <w:rFonts w:ascii="Times New Roman" w:hAnsi="Times New Roman" w:cs="Times New Roman"/>
        </w:rPr>
        <w:t xml:space="preserve">2003) </w:t>
      </w:r>
      <w:r w:rsidRPr="00435FD4">
        <w:rPr>
          <w:rFonts w:ascii="Times New Roman" w:hAnsi="Times New Roman" w:cs="Times New Roman"/>
        </w:rPr>
        <w:t>Public Health Medicine for the Tropics, 4th Editio</w:t>
      </w:r>
      <w:r w:rsidR="00435FD4" w:rsidRPr="00435FD4">
        <w:rPr>
          <w:rFonts w:ascii="Times New Roman" w:hAnsi="Times New Roman" w:cs="Times New Roman"/>
        </w:rPr>
        <w:t xml:space="preserve">n 2003. </w:t>
      </w:r>
    </w:p>
    <w:p w:rsidR="00D91075" w:rsidRPr="00435FD4" w:rsidRDefault="00D91075" w:rsidP="00D91075">
      <w:pPr>
        <w:pStyle w:val="ListParagraph"/>
        <w:numPr>
          <w:ilvl w:val="0"/>
          <w:numId w:val="8"/>
        </w:numPr>
        <w:spacing w:before="240"/>
        <w:jc w:val="both"/>
        <w:rPr>
          <w:rFonts w:ascii="Times New Roman" w:hAnsi="Times New Roman" w:cs="Times New Roman"/>
        </w:rPr>
      </w:pPr>
      <w:r w:rsidRPr="00435FD4">
        <w:rPr>
          <w:rFonts w:ascii="Times New Roman" w:hAnsi="Times New Roman" w:cs="Times New Roman"/>
        </w:rPr>
        <w:t>Alliance for Cervical Cancer Prevention (2004). Planning and Implementing Cervical Cancer Prevention and Control Programs: A manual for Managers, Seattle: ACCP 2004</w:t>
      </w:r>
    </w:p>
    <w:p w:rsidR="00D91075" w:rsidRPr="00435FD4" w:rsidRDefault="00D91075" w:rsidP="00D91075">
      <w:pPr>
        <w:pStyle w:val="ListParagraph"/>
        <w:spacing w:before="240"/>
        <w:jc w:val="both"/>
        <w:rPr>
          <w:rFonts w:ascii="Times New Roman" w:hAnsi="Times New Roman" w:cs="Times New Roman"/>
        </w:rPr>
      </w:pPr>
    </w:p>
    <w:p w:rsidR="00D91075" w:rsidRPr="00435FD4" w:rsidRDefault="00D91075" w:rsidP="00D91075">
      <w:pPr>
        <w:pStyle w:val="ListParagraph"/>
        <w:numPr>
          <w:ilvl w:val="0"/>
          <w:numId w:val="8"/>
        </w:numPr>
        <w:spacing w:before="240"/>
        <w:jc w:val="both"/>
        <w:rPr>
          <w:rFonts w:ascii="Times New Roman" w:hAnsi="Times New Roman" w:cs="Times New Roman"/>
        </w:rPr>
      </w:pPr>
      <w:r w:rsidRPr="00435FD4">
        <w:rPr>
          <w:rFonts w:ascii="Times New Roman" w:hAnsi="Times New Roman" w:cs="Times New Roman"/>
        </w:rPr>
        <w:t xml:space="preserve">Cecelia H. Boardman, Kirk J Matthews, </w:t>
      </w:r>
      <w:proofErr w:type="spellStart"/>
      <w:r w:rsidRPr="00435FD4">
        <w:rPr>
          <w:rFonts w:ascii="Times New Roman" w:hAnsi="Times New Roman" w:cs="Times New Roman"/>
        </w:rPr>
        <w:t>Jori</w:t>
      </w:r>
      <w:proofErr w:type="spellEnd"/>
      <w:r w:rsidRPr="00435FD4">
        <w:rPr>
          <w:rFonts w:ascii="Times New Roman" w:hAnsi="Times New Roman" w:cs="Times New Roman"/>
        </w:rPr>
        <w:t xml:space="preserve"> S Carter, Warner K Huh (2019) - Cervical cancer </w:t>
      </w:r>
      <w:proofErr w:type="spellStart"/>
      <w:r w:rsidRPr="00435FD4">
        <w:rPr>
          <w:rFonts w:ascii="Times New Roman" w:hAnsi="Times New Roman" w:cs="Times New Roman"/>
        </w:rPr>
        <w:t>Medsc</w:t>
      </w:r>
      <w:r w:rsidR="00435FD4" w:rsidRPr="00435FD4">
        <w:rPr>
          <w:rFonts w:ascii="Times New Roman" w:hAnsi="Times New Roman" w:cs="Times New Roman"/>
        </w:rPr>
        <w:t>ape</w:t>
      </w:r>
      <w:proofErr w:type="spellEnd"/>
      <w:r w:rsidR="00435FD4" w:rsidRPr="00435FD4">
        <w:rPr>
          <w:rFonts w:ascii="Times New Roman" w:hAnsi="Times New Roman" w:cs="Times New Roman"/>
        </w:rPr>
        <w:t xml:space="preserve"> reference. </w:t>
      </w:r>
    </w:p>
    <w:p w:rsidR="00D91075" w:rsidRPr="00435FD4" w:rsidRDefault="00D91075" w:rsidP="00D91075">
      <w:pPr>
        <w:pStyle w:val="ListParagraph"/>
        <w:numPr>
          <w:ilvl w:val="0"/>
          <w:numId w:val="8"/>
        </w:numPr>
        <w:spacing w:before="240"/>
        <w:jc w:val="both"/>
        <w:rPr>
          <w:rFonts w:ascii="Times New Roman" w:hAnsi="Times New Roman" w:cs="Times New Roman"/>
        </w:rPr>
      </w:pPr>
      <w:r w:rsidRPr="00435FD4">
        <w:rPr>
          <w:rFonts w:ascii="Times New Roman" w:hAnsi="Times New Roman" w:cs="Times New Roman"/>
        </w:rPr>
        <w:t>Centre for Disease Control (2021)</w:t>
      </w:r>
      <w:r w:rsidR="00435FD4" w:rsidRPr="00435FD4">
        <w:rPr>
          <w:rFonts w:ascii="Times New Roman" w:hAnsi="Times New Roman" w:cs="Times New Roman"/>
        </w:rPr>
        <w:t xml:space="preserve"> Cervical </w:t>
      </w:r>
      <w:proofErr w:type="gramStart"/>
      <w:r w:rsidR="00435FD4" w:rsidRPr="00435FD4">
        <w:rPr>
          <w:rFonts w:ascii="Times New Roman" w:hAnsi="Times New Roman" w:cs="Times New Roman"/>
        </w:rPr>
        <w:t>cancer .</w:t>
      </w:r>
      <w:proofErr w:type="gramEnd"/>
      <w:r w:rsidR="00435FD4" w:rsidRPr="00435FD4">
        <w:rPr>
          <w:rFonts w:ascii="Times New Roman" w:hAnsi="Times New Roman" w:cs="Times New Roman"/>
        </w:rPr>
        <w:t xml:space="preserve"> Retrieved from  </w:t>
      </w:r>
      <w:proofErr w:type="spellStart"/>
      <w:r w:rsidRPr="00435FD4">
        <w:rPr>
          <w:rFonts w:ascii="Times New Roman" w:hAnsi="Times New Roman" w:cs="Times New Roman"/>
        </w:rPr>
        <w:t>www,cdc</w:t>
      </w:r>
      <w:r w:rsidR="00435FD4" w:rsidRPr="00435FD4">
        <w:rPr>
          <w:rFonts w:ascii="Times New Roman" w:hAnsi="Times New Roman" w:cs="Times New Roman"/>
        </w:rPr>
        <w:t>,gov</w:t>
      </w:r>
      <w:proofErr w:type="spellEnd"/>
      <w:r w:rsidR="00435FD4" w:rsidRPr="00435FD4">
        <w:rPr>
          <w:rFonts w:ascii="Times New Roman" w:hAnsi="Times New Roman" w:cs="Times New Roman"/>
        </w:rPr>
        <w:t>/cancer/cervical/index/html on 12</w:t>
      </w:r>
      <w:r w:rsidR="00435FD4" w:rsidRPr="00435FD4">
        <w:rPr>
          <w:rFonts w:ascii="Times New Roman" w:hAnsi="Times New Roman" w:cs="Times New Roman"/>
          <w:vertAlign w:val="superscript"/>
        </w:rPr>
        <w:t>th</w:t>
      </w:r>
      <w:r w:rsidR="00435FD4" w:rsidRPr="00435FD4">
        <w:rPr>
          <w:rFonts w:ascii="Times New Roman" w:hAnsi="Times New Roman" w:cs="Times New Roman"/>
        </w:rPr>
        <w:t xml:space="preserve"> June, 2021</w:t>
      </w:r>
    </w:p>
    <w:p w:rsidR="00D91075" w:rsidRPr="00435FD4" w:rsidRDefault="00D91075" w:rsidP="00D91075">
      <w:pPr>
        <w:pStyle w:val="ListParagraph"/>
        <w:numPr>
          <w:ilvl w:val="0"/>
          <w:numId w:val="8"/>
        </w:numPr>
        <w:spacing w:before="240"/>
        <w:jc w:val="both"/>
        <w:rPr>
          <w:rFonts w:ascii="Times New Roman" w:hAnsi="Times New Roman" w:cs="Times New Roman"/>
        </w:rPr>
      </w:pPr>
      <w:r w:rsidRPr="00435FD4">
        <w:rPr>
          <w:rFonts w:ascii="Times New Roman" w:hAnsi="Times New Roman" w:cs="Times New Roman"/>
        </w:rPr>
        <w:t>Society of Gynaecology and Obstetrics of Nigeria</w:t>
      </w:r>
      <w:proofErr w:type="gramStart"/>
      <w:r w:rsidRPr="00435FD4">
        <w:rPr>
          <w:rFonts w:ascii="Times New Roman" w:hAnsi="Times New Roman" w:cs="Times New Roman"/>
        </w:rPr>
        <w:t>,(</w:t>
      </w:r>
      <w:proofErr w:type="gramEnd"/>
      <w:r w:rsidRPr="00435FD4">
        <w:rPr>
          <w:rFonts w:ascii="Times New Roman" w:hAnsi="Times New Roman" w:cs="Times New Roman"/>
        </w:rPr>
        <w:t>2018) Guidelines for the Prevention of Cervical Cancer, first edition.</w:t>
      </w:r>
    </w:p>
    <w:p w:rsidR="00D91075" w:rsidRPr="00435FD4" w:rsidRDefault="00D91075" w:rsidP="00D91075">
      <w:pPr>
        <w:pStyle w:val="ListParagraph"/>
        <w:numPr>
          <w:ilvl w:val="0"/>
          <w:numId w:val="8"/>
        </w:numPr>
        <w:spacing w:before="240"/>
        <w:jc w:val="both"/>
        <w:rPr>
          <w:rFonts w:ascii="Times New Roman" w:hAnsi="Times New Roman" w:cs="Times New Roman"/>
        </w:rPr>
      </w:pPr>
      <w:proofErr w:type="spellStart"/>
      <w:r w:rsidRPr="00435FD4">
        <w:rPr>
          <w:rFonts w:ascii="Times New Roman" w:hAnsi="Times New Roman" w:cs="Times New Roman"/>
          <w:shd w:val="clear" w:color="auto" w:fill="FFFFFF"/>
        </w:rPr>
        <w:t>CostaJ</w:t>
      </w:r>
      <w:proofErr w:type="spellEnd"/>
      <w:r w:rsidRPr="00435FD4">
        <w:rPr>
          <w:rFonts w:ascii="Times New Roman" w:hAnsi="Times New Roman" w:cs="Times New Roman"/>
          <w:shd w:val="clear" w:color="auto" w:fill="FFFFFF"/>
        </w:rPr>
        <w:t>.</w:t>
      </w:r>
      <w:proofErr w:type="gramStart"/>
      <w:r w:rsidRPr="00435FD4">
        <w:rPr>
          <w:rFonts w:ascii="Times New Roman" w:hAnsi="Times New Roman" w:cs="Times New Roman"/>
          <w:shd w:val="clear" w:color="auto" w:fill="FFFFFF"/>
        </w:rPr>
        <w:t>,(</w:t>
      </w:r>
      <w:proofErr w:type="gramEnd"/>
      <w:r w:rsidRPr="00435FD4">
        <w:rPr>
          <w:rFonts w:ascii="Times New Roman" w:hAnsi="Times New Roman" w:cs="Times New Roman"/>
          <w:shd w:val="clear" w:color="auto" w:fill="FFFFFF"/>
        </w:rPr>
        <w:t>2020). </w:t>
      </w:r>
      <w:r w:rsidRPr="00435FD4">
        <w:rPr>
          <w:rStyle w:val="Emphasis"/>
          <w:rFonts w:ascii="Times New Roman" w:hAnsi="Times New Roman" w:cs="Times New Roman"/>
          <w:shd w:val="clear" w:color="auto" w:fill="FFFFFF"/>
        </w:rPr>
        <w:t>Cancer</w:t>
      </w:r>
      <w:r w:rsidRPr="00435FD4">
        <w:rPr>
          <w:rFonts w:ascii="Times New Roman" w:hAnsi="Times New Roman" w:cs="Times New Roman"/>
          <w:shd w:val="clear" w:color="auto" w:fill="FFFFFF"/>
        </w:rPr>
        <w:t>. </w:t>
      </w:r>
      <w:proofErr w:type="spellStart"/>
      <w:r w:rsidRPr="00435FD4">
        <w:rPr>
          <w:rStyle w:val="Emphasis"/>
          <w:rFonts w:ascii="Times New Roman" w:hAnsi="Times New Roman" w:cs="Times New Roman"/>
          <w:shd w:val="clear" w:color="auto" w:fill="FFFFFF"/>
        </w:rPr>
        <w:t>EncyclopediaBritannica</w:t>
      </w:r>
      <w:proofErr w:type="spellEnd"/>
      <w:r w:rsidRPr="00435FD4">
        <w:rPr>
          <w:rFonts w:ascii="Times New Roman" w:hAnsi="Times New Roman" w:cs="Times New Roman"/>
          <w:shd w:val="clear" w:color="auto" w:fill="FFFFFF"/>
        </w:rPr>
        <w:t xml:space="preserve">. </w:t>
      </w:r>
      <w:hyperlink r:id="rId17" w:history="1">
        <w:r w:rsidRPr="00435FD4">
          <w:rPr>
            <w:rStyle w:val="Hyperlink"/>
            <w:rFonts w:ascii="Times New Roman" w:hAnsi="Times New Roman" w:cs="Times New Roman"/>
            <w:color w:val="auto"/>
            <w:shd w:val="clear" w:color="auto" w:fill="FFFFFF"/>
          </w:rPr>
          <w:t>https://www.britannica.com/science/cancer-disease</w:t>
        </w:r>
      </w:hyperlink>
      <w:r w:rsidRPr="00435FD4">
        <w:rPr>
          <w:rFonts w:ascii="Times New Roman" w:hAnsi="Times New Roman" w:cs="Times New Roman"/>
          <w:shd w:val="clear" w:color="auto" w:fill="FFFFFF"/>
        </w:rPr>
        <w:t>. Accessed 7</w:t>
      </w:r>
      <w:r w:rsidRPr="00435FD4">
        <w:rPr>
          <w:rFonts w:ascii="Times New Roman" w:hAnsi="Times New Roman" w:cs="Times New Roman"/>
          <w:shd w:val="clear" w:color="auto" w:fill="FFFFFF"/>
          <w:vertAlign w:val="superscript"/>
        </w:rPr>
        <w:t>th</w:t>
      </w:r>
      <w:r w:rsidRPr="00435FD4">
        <w:rPr>
          <w:rFonts w:ascii="Times New Roman" w:hAnsi="Times New Roman" w:cs="Times New Roman"/>
          <w:shd w:val="clear" w:color="auto" w:fill="FFFFFF"/>
        </w:rPr>
        <w:t xml:space="preserve"> April, 2021</w:t>
      </w:r>
      <w:r w:rsidRPr="00435FD4">
        <w:rPr>
          <w:rFonts w:ascii="Times New Roman" w:hAnsi="Times New Roman" w:cs="Times New Roman"/>
          <w:u w:val="single"/>
          <w:shd w:val="clear" w:color="auto" w:fill="FFFFFF"/>
        </w:rPr>
        <w:br/>
      </w:r>
    </w:p>
    <w:p w:rsidR="00D91075" w:rsidRPr="00435FD4" w:rsidRDefault="00D91075" w:rsidP="00D91075">
      <w:pPr>
        <w:pStyle w:val="ListParagraph"/>
        <w:numPr>
          <w:ilvl w:val="0"/>
          <w:numId w:val="8"/>
        </w:numPr>
        <w:spacing w:before="240"/>
        <w:jc w:val="both"/>
        <w:rPr>
          <w:rFonts w:ascii="Times New Roman" w:hAnsi="Times New Roman" w:cs="Times New Roman"/>
        </w:rPr>
      </w:pPr>
      <w:r w:rsidRPr="00435FD4">
        <w:rPr>
          <w:rFonts w:ascii="Times New Roman" w:hAnsi="Times New Roman" w:cs="Times New Roman"/>
        </w:rPr>
        <w:t>Costing the National Strategic Plan on Prevention and Control of Cervical Cancer in Nigeria 2017-2021 (November 2020).</w:t>
      </w:r>
    </w:p>
    <w:p w:rsidR="00D91075" w:rsidRPr="00435FD4" w:rsidRDefault="00D91075" w:rsidP="00D91075">
      <w:pPr>
        <w:pStyle w:val="ListParagraph"/>
        <w:numPr>
          <w:ilvl w:val="0"/>
          <w:numId w:val="8"/>
        </w:numPr>
        <w:spacing w:before="240"/>
        <w:jc w:val="both"/>
        <w:rPr>
          <w:rFonts w:ascii="Times New Roman" w:hAnsi="Times New Roman" w:cs="Times New Roman"/>
        </w:rPr>
      </w:pPr>
      <w:r w:rsidRPr="00435FD4">
        <w:rPr>
          <w:rFonts w:ascii="Times New Roman" w:hAnsi="Times New Roman" w:cs="Times New Roman"/>
        </w:rPr>
        <w:t>National Cancer Institute Dictionary of Cancer terms (</w:t>
      </w:r>
      <w:hyperlink r:id="rId18" w:history="1">
        <w:r w:rsidRPr="00435FD4">
          <w:rPr>
            <w:rStyle w:val="Hyperlink"/>
            <w:rFonts w:ascii="Times New Roman" w:hAnsi="Times New Roman" w:cs="Times New Roman"/>
            <w:color w:val="auto"/>
          </w:rPr>
          <w:t>www.cancer.gov/publications/dictionaries/cancer-terms/def/cancer</w:t>
        </w:r>
      </w:hyperlink>
      <w:r w:rsidRPr="00435FD4">
        <w:rPr>
          <w:rFonts w:ascii="Times New Roman" w:hAnsi="Times New Roman" w:cs="Times New Roman"/>
        </w:rPr>
        <w:t>)</w:t>
      </w:r>
    </w:p>
    <w:p w:rsidR="00D91075" w:rsidRPr="00435FD4" w:rsidRDefault="00D91075" w:rsidP="00D91075">
      <w:pPr>
        <w:pStyle w:val="ListParagraph"/>
        <w:numPr>
          <w:ilvl w:val="0"/>
          <w:numId w:val="8"/>
        </w:numPr>
        <w:tabs>
          <w:tab w:val="left" w:pos="1230"/>
        </w:tabs>
        <w:spacing w:line="240" w:lineRule="auto"/>
        <w:rPr>
          <w:rFonts w:ascii="Times New Roman" w:hAnsi="Times New Roman" w:cs="Times New Roman"/>
          <w:shd w:val="clear" w:color="auto" w:fill="FFFFFF"/>
        </w:rPr>
      </w:pPr>
      <w:proofErr w:type="spellStart"/>
      <w:r w:rsidRPr="00435FD4">
        <w:rPr>
          <w:rFonts w:ascii="Times New Roman" w:hAnsi="Times New Roman" w:cs="Times New Roman"/>
          <w:shd w:val="clear" w:color="auto" w:fill="FFFFFF"/>
        </w:rPr>
        <w:t>Elima</w:t>
      </w:r>
      <w:proofErr w:type="spellEnd"/>
      <w:r w:rsidRPr="00435FD4">
        <w:rPr>
          <w:rFonts w:ascii="Times New Roman" w:hAnsi="Times New Roman" w:cs="Times New Roman"/>
          <w:shd w:val="clear" w:color="auto" w:fill="FFFFFF"/>
        </w:rPr>
        <w:t xml:space="preserve"> J, Maria P.C., </w:t>
      </w:r>
      <w:proofErr w:type="spellStart"/>
      <w:r w:rsidRPr="00435FD4">
        <w:rPr>
          <w:rFonts w:ascii="Times New Roman" w:hAnsi="Times New Roman" w:cs="Times New Roman"/>
          <w:shd w:val="clear" w:color="auto" w:fill="FFFFFF"/>
        </w:rPr>
        <w:t>Olufemi</w:t>
      </w:r>
      <w:proofErr w:type="spellEnd"/>
      <w:r w:rsidRPr="00435FD4">
        <w:rPr>
          <w:rFonts w:ascii="Times New Roman" w:hAnsi="Times New Roman" w:cs="Times New Roman"/>
          <w:shd w:val="clear" w:color="auto" w:fill="FFFFFF"/>
        </w:rPr>
        <w:t xml:space="preserve"> O., </w:t>
      </w:r>
      <w:proofErr w:type="spellStart"/>
      <w:r w:rsidRPr="00435FD4">
        <w:rPr>
          <w:rFonts w:ascii="Times New Roman" w:hAnsi="Times New Roman" w:cs="Times New Roman"/>
        </w:rPr>
        <w:t>etal</w:t>
      </w:r>
      <w:proofErr w:type="spellEnd"/>
      <w:r w:rsidRPr="00435FD4">
        <w:rPr>
          <w:rFonts w:ascii="Times New Roman" w:eastAsia="Microsoft Yi Baiti" w:hAnsi="Times New Roman" w:cs="Times New Roman"/>
        </w:rPr>
        <w:t xml:space="preserve"> (2013).</w:t>
      </w:r>
      <w:r w:rsidRPr="00435FD4">
        <w:rPr>
          <w:rFonts w:ascii="Times New Roman" w:hAnsi="Times New Roman" w:cs="Times New Roman"/>
        </w:rPr>
        <w:t xml:space="preserve"> Cancer incidence in Nigeria: a report from population-based cancer registries</w:t>
      </w:r>
    </w:p>
    <w:p w:rsidR="00D91075" w:rsidRPr="00435FD4" w:rsidRDefault="00D91075" w:rsidP="00D91075">
      <w:pPr>
        <w:pStyle w:val="ListParagraph"/>
        <w:numPr>
          <w:ilvl w:val="0"/>
          <w:numId w:val="8"/>
        </w:numPr>
        <w:spacing w:before="240"/>
        <w:jc w:val="both"/>
        <w:rPr>
          <w:rFonts w:ascii="Times New Roman" w:hAnsi="Times New Roman" w:cs="Times New Roman"/>
        </w:rPr>
      </w:pPr>
      <w:r w:rsidRPr="00435FD4">
        <w:rPr>
          <w:rFonts w:ascii="Times New Roman" w:hAnsi="Times New Roman" w:cs="Times New Roman"/>
        </w:rPr>
        <w:t xml:space="preserve">Robert </w:t>
      </w:r>
      <w:proofErr w:type="spellStart"/>
      <w:r w:rsidRPr="00435FD4">
        <w:rPr>
          <w:rFonts w:ascii="Times New Roman" w:hAnsi="Times New Roman" w:cs="Times New Roman"/>
        </w:rPr>
        <w:t>B.Wallace</w:t>
      </w:r>
      <w:proofErr w:type="spellEnd"/>
      <w:r w:rsidRPr="00435FD4">
        <w:rPr>
          <w:rFonts w:ascii="Times New Roman" w:hAnsi="Times New Roman" w:cs="Times New Roman"/>
        </w:rPr>
        <w:t xml:space="preserve">, Neal </w:t>
      </w:r>
      <w:proofErr w:type="spellStart"/>
      <w:r w:rsidRPr="00435FD4">
        <w:rPr>
          <w:rFonts w:ascii="Times New Roman" w:hAnsi="Times New Roman" w:cs="Times New Roman"/>
        </w:rPr>
        <w:t>Kohatsu</w:t>
      </w:r>
      <w:proofErr w:type="spellEnd"/>
      <w:r w:rsidRPr="00435FD4">
        <w:rPr>
          <w:rFonts w:ascii="Times New Roman" w:hAnsi="Times New Roman" w:cs="Times New Roman"/>
        </w:rPr>
        <w:t xml:space="preserve"> </w:t>
      </w:r>
      <w:r w:rsidR="00435FD4" w:rsidRPr="00435FD4">
        <w:rPr>
          <w:rFonts w:ascii="Times New Roman" w:hAnsi="Times New Roman" w:cs="Times New Roman"/>
        </w:rPr>
        <w:t xml:space="preserve">(2008) </w:t>
      </w:r>
      <w:r w:rsidRPr="00435FD4">
        <w:rPr>
          <w:rFonts w:ascii="Times New Roman" w:hAnsi="Times New Roman" w:cs="Times New Roman"/>
        </w:rPr>
        <w:t>Public Health and preventive medicine. 15</w:t>
      </w:r>
      <w:r w:rsidRPr="00435FD4">
        <w:rPr>
          <w:rFonts w:ascii="Times New Roman" w:hAnsi="Times New Roman" w:cs="Times New Roman"/>
          <w:vertAlign w:val="superscript"/>
        </w:rPr>
        <w:t>th</w:t>
      </w:r>
      <w:r w:rsidRPr="00435FD4">
        <w:rPr>
          <w:rFonts w:ascii="Times New Roman" w:hAnsi="Times New Roman" w:cs="Times New Roman"/>
        </w:rPr>
        <w:t xml:space="preserve"> edition 2008. 0-07-159318-7</w:t>
      </w:r>
    </w:p>
    <w:p w:rsidR="00D91075" w:rsidRPr="00435FD4" w:rsidRDefault="00D91075" w:rsidP="00D91075">
      <w:pPr>
        <w:pStyle w:val="ListParagraph"/>
        <w:spacing w:before="240"/>
        <w:jc w:val="both"/>
        <w:rPr>
          <w:rFonts w:ascii="Times New Roman" w:hAnsi="Times New Roman" w:cs="Times New Roman"/>
        </w:rPr>
      </w:pPr>
    </w:p>
    <w:p w:rsidR="00D91075" w:rsidRPr="00435FD4" w:rsidRDefault="00D91075" w:rsidP="00D91075">
      <w:pPr>
        <w:pStyle w:val="ListParagraph"/>
        <w:numPr>
          <w:ilvl w:val="0"/>
          <w:numId w:val="8"/>
        </w:numPr>
        <w:spacing w:before="240"/>
        <w:jc w:val="both"/>
        <w:rPr>
          <w:rFonts w:ascii="Times New Roman" w:hAnsi="Times New Roman" w:cs="Times New Roman"/>
        </w:rPr>
      </w:pPr>
      <w:r w:rsidRPr="00435FD4">
        <w:rPr>
          <w:rFonts w:ascii="Times New Roman" w:hAnsi="Times New Roman" w:cs="Times New Roman"/>
        </w:rPr>
        <w:lastRenderedPageBreak/>
        <w:t xml:space="preserve">Laurie </w:t>
      </w:r>
      <w:proofErr w:type="spellStart"/>
      <w:r w:rsidRPr="00435FD4">
        <w:rPr>
          <w:rFonts w:ascii="Times New Roman" w:hAnsi="Times New Roman" w:cs="Times New Roman"/>
        </w:rPr>
        <w:t>Elit</w:t>
      </w:r>
      <w:proofErr w:type="spellEnd"/>
      <w:r w:rsidRPr="00435FD4">
        <w:rPr>
          <w:rFonts w:ascii="Times New Roman" w:hAnsi="Times New Roman" w:cs="Times New Roman"/>
        </w:rPr>
        <w:t xml:space="preserve">, and Hamilton </w:t>
      </w:r>
      <w:proofErr w:type="gramStart"/>
      <w:r w:rsidRPr="00435FD4">
        <w:rPr>
          <w:rFonts w:ascii="Times New Roman" w:hAnsi="Times New Roman" w:cs="Times New Roman"/>
        </w:rPr>
        <w:t>et</w:t>
      </w:r>
      <w:proofErr w:type="gramEnd"/>
      <w:r w:rsidRPr="00435FD4">
        <w:rPr>
          <w:rFonts w:ascii="Times New Roman" w:hAnsi="Times New Roman" w:cs="Times New Roman"/>
        </w:rPr>
        <w:t>. Al. (2011) Cervical cancer prevention in Low-Resource Settings</w:t>
      </w:r>
    </w:p>
    <w:p w:rsidR="00D91075" w:rsidRPr="00435FD4" w:rsidRDefault="00D91075" w:rsidP="00D91075">
      <w:pPr>
        <w:pStyle w:val="ListParagraph"/>
        <w:numPr>
          <w:ilvl w:val="0"/>
          <w:numId w:val="8"/>
        </w:numPr>
        <w:tabs>
          <w:tab w:val="left" w:pos="1230"/>
        </w:tabs>
        <w:spacing w:line="240" w:lineRule="auto"/>
        <w:rPr>
          <w:rFonts w:ascii="Times New Roman" w:eastAsia="Microsoft Yi Baiti" w:hAnsi="Times New Roman" w:cs="Times New Roman"/>
        </w:rPr>
      </w:pPr>
      <w:r w:rsidRPr="00435FD4">
        <w:rPr>
          <w:rFonts w:ascii="Times New Roman" w:hAnsi="Times New Roman" w:cs="Times New Roman"/>
        </w:rPr>
        <w:t xml:space="preserve">Villa LL, Costa RLR, </w:t>
      </w:r>
      <w:proofErr w:type="spellStart"/>
      <w:r w:rsidRPr="00435FD4">
        <w:rPr>
          <w:rFonts w:ascii="Times New Roman" w:hAnsi="Times New Roman" w:cs="Times New Roman"/>
        </w:rPr>
        <w:t>Petta</w:t>
      </w:r>
      <w:proofErr w:type="spellEnd"/>
      <w:r w:rsidRPr="00435FD4">
        <w:rPr>
          <w:rFonts w:ascii="Times New Roman" w:hAnsi="Times New Roman" w:cs="Times New Roman"/>
        </w:rPr>
        <w:t xml:space="preserve"> CA, </w:t>
      </w:r>
      <w:proofErr w:type="spellStart"/>
      <w:r w:rsidRPr="00435FD4">
        <w:rPr>
          <w:rFonts w:ascii="Times New Roman" w:hAnsi="Times New Roman" w:cs="Times New Roman"/>
        </w:rPr>
        <w:t>etal</w:t>
      </w:r>
      <w:proofErr w:type="spellEnd"/>
      <w:r w:rsidRPr="00435FD4">
        <w:rPr>
          <w:rFonts w:ascii="Times New Roman" w:hAnsi="Times New Roman" w:cs="Times New Roman"/>
        </w:rPr>
        <w:t xml:space="preserve"> (2005). Prophylactic </w:t>
      </w:r>
      <w:proofErr w:type="spellStart"/>
      <w:r w:rsidRPr="00435FD4">
        <w:rPr>
          <w:rFonts w:ascii="Times New Roman" w:hAnsi="Times New Roman" w:cs="Times New Roman"/>
        </w:rPr>
        <w:t>quadrivalent</w:t>
      </w:r>
      <w:proofErr w:type="spellEnd"/>
      <w:r w:rsidRPr="00435FD4">
        <w:rPr>
          <w:rFonts w:ascii="Times New Roman" w:hAnsi="Times New Roman" w:cs="Times New Roman"/>
        </w:rPr>
        <w:t xml:space="preserve"> human </w:t>
      </w:r>
      <w:proofErr w:type="spellStart"/>
      <w:r w:rsidRPr="00435FD4">
        <w:rPr>
          <w:rFonts w:ascii="Times New Roman" w:hAnsi="Times New Roman" w:cs="Times New Roman"/>
        </w:rPr>
        <w:t>papillomavirus</w:t>
      </w:r>
      <w:proofErr w:type="spellEnd"/>
      <w:r w:rsidRPr="00435FD4">
        <w:rPr>
          <w:rFonts w:ascii="Times New Roman" w:hAnsi="Times New Roman" w:cs="Times New Roman"/>
        </w:rPr>
        <w:t xml:space="preserve"> (types 6, 11, 16, and 18) L1 virus-like particle vaccine in young women: a randomized double-blind placebo-controlled multicentre Phase II efficacy trial. Lancet </w:t>
      </w:r>
      <w:proofErr w:type="spellStart"/>
      <w:r w:rsidRPr="00435FD4">
        <w:rPr>
          <w:rFonts w:ascii="Times New Roman" w:hAnsi="Times New Roman" w:cs="Times New Roman"/>
        </w:rPr>
        <w:t>Oncol</w:t>
      </w:r>
      <w:proofErr w:type="spellEnd"/>
      <w:r w:rsidRPr="00435FD4">
        <w:rPr>
          <w:rFonts w:ascii="Times New Roman" w:hAnsi="Times New Roman" w:cs="Times New Roman"/>
        </w:rPr>
        <w:t>, 6, 271-8.</w:t>
      </w:r>
    </w:p>
    <w:p w:rsidR="00D91075" w:rsidRPr="00435FD4" w:rsidRDefault="00D91075" w:rsidP="00D91075">
      <w:pPr>
        <w:pStyle w:val="ListParagraph"/>
        <w:spacing w:before="240"/>
        <w:jc w:val="both"/>
        <w:rPr>
          <w:rFonts w:ascii="Times New Roman" w:hAnsi="Times New Roman" w:cs="Times New Roman"/>
        </w:rPr>
      </w:pPr>
    </w:p>
    <w:p w:rsidR="00D91075" w:rsidRPr="00435FD4" w:rsidRDefault="00D91075" w:rsidP="00D91075">
      <w:pPr>
        <w:pStyle w:val="ListParagraph"/>
        <w:numPr>
          <w:ilvl w:val="0"/>
          <w:numId w:val="8"/>
        </w:numPr>
        <w:spacing w:before="240"/>
        <w:jc w:val="both"/>
        <w:rPr>
          <w:rFonts w:ascii="Times New Roman" w:hAnsi="Times New Roman" w:cs="Times New Roman"/>
        </w:rPr>
      </w:pPr>
      <w:r w:rsidRPr="00435FD4">
        <w:rPr>
          <w:rFonts w:ascii="Times New Roman" w:hAnsi="Times New Roman" w:cs="Times New Roman"/>
        </w:rPr>
        <w:t xml:space="preserve">World Health Organization( </w:t>
      </w:r>
      <w:r w:rsidR="00435FD4" w:rsidRPr="00435FD4">
        <w:rPr>
          <w:rFonts w:ascii="Times New Roman" w:hAnsi="Times New Roman" w:cs="Times New Roman"/>
        </w:rPr>
        <w:t>2012</w:t>
      </w:r>
      <w:r w:rsidRPr="00435FD4">
        <w:rPr>
          <w:rFonts w:ascii="Times New Roman" w:hAnsi="Times New Roman" w:cs="Times New Roman"/>
        </w:rPr>
        <w:t xml:space="preserve">  ) (</w:t>
      </w:r>
      <w:hyperlink r:id="rId19" w:history="1">
        <w:r w:rsidRPr="00435FD4">
          <w:rPr>
            <w:rStyle w:val="Hyperlink"/>
            <w:rFonts w:ascii="Times New Roman" w:hAnsi="Times New Roman" w:cs="Times New Roman"/>
            <w:color w:val="auto"/>
          </w:rPr>
          <w:t>www.who.int/health-topics/cevical-cancer</w:t>
        </w:r>
      </w:hyperlink>
      <w:r w:rsidRPr="00435FD4">
        <w:rPr>
          <w:rFonts w:ascii="Times New Roman" w:hAnsi="Times New Roman" w:cs="Times New Roman"/>
        </w:rPr>
        <w:t>)</w:t>
      </w:r>
    </w:p>
    <w:p w:rsidR="00D91075" w:rsidRPr="00435FD4" w:rsidRDefault="00435FD4" w:rsidP="00D91075">
      <w:pPr>
        <w:pStyle w:val="ListParagraph"/>
        <w:numPr>
          <w:ilvl w:val="0"/>
          <w:numId w:val="8"/>
        </w:numPr>
        <w:tabs>
          <w:tab w:val="left" w:pos="1230"/>
        </w:tabs>
        <w:spacing w:line="240" w:lineRule="auto"/>
        <w:rPr>
          <w:rFonts w:ascii="Times New Roman" w:eastAsia="Microsoft Yi Baiti" w:hAnsi="Times New Roman" w:cs="Times New Roman"/>
        </w:rPr>
      </w:pPr>
      <w:r w:rsidRPr="00435FD4">
        <w:rPr>
          <w:rFonts w:ascii="Times New Roman" w:eastAsia="Microsoft Yi Baiti" w:hAnsi="Times New Roman" w:cs="Times New Roman"/>
        </w:rPr>
        <w:t>WHO (2021</w:t>
      </w:r>
      <w:r w:rsidR="00D91075" w:rsidRPr="00435FD4">
        <w:rPr>
          <w:rFonts w:ascii="Times New Roman" w:eastAsia="Microsoft Yi Baiti" w:hAnsi="Times New Roman" w:cs="Times New Roman"/>
        </w:rPr>
        <w:t>. International Agency for Research on Cancer. Retrieved on March 29, 2021.</w:t>
      </w:r>
      <w:hyperlink r:id="rId20" w:history="1">
        <w:r w:rsidR="00D91075" w:rsidRPr="00435FD4">
          <w:rPr>
            <w:rStyle w:val="Hyperlink"/>
            <w:rFonts w:ascii="Times New Roman" w:eastAsia="Microsoft Yi Baiti" w:hAnsi="Times New Roman" w:cs="Times New Roman"/>
            <w:color w:val="auto"/>
          </w:rPr>
          <w:t>https://</w:t>
        </w:r>
        <w:proofErr w:type="spellStart"/>
        <w:r w:rsidR="00D91075" w:rsidRPr="00435FD4">
          <w:rPr>
            <w:rStyle w:val="Hyperlink"/>
            <w:rFonts w:ascii="Times New Roman" w:eastAsia="Microsoft Yi Baiti" w:hAnsi="Times New Roman" w:cs="Times New Roman"/>
            <w:color w:val="auto"/>
          </w:rPr>
          <w:t>www.who.int</w:t>
        </w:r>
        <w:proofErr w:type="spellEnd"/>
        <w:r w:rsidR="00D91075" w:rsidRPr="00435FD4">
          <w:rPr>
            <w:rStyle w:val="Hyperlink"/>
            <w:rFonts w:ascii="Times New Roman" w:eastAsia="Microsoft Yi Baiti" w:hAnsi="Times New Roman" w:cs="Times New Roman"/>
            <w:color w:val="auto"/>
          </w:rPr>
          <w:t>/cancer/</w:t>
        </w:r>
        <w:proofErr w:type="spellStart"/>
        <w:r w:rsidR="00D91075" w:rsidRPr="00435FD4">
          <w:rPr>
            <w:rStyle w:val="Hyperlink"/>
            <w:rFonts w:ascii="Times New Roman" w:eastAsia="Microsoft Yi Baiti" w:hAnsi="Times New Roman" w:cs="Times New Roman"/>
            <w:color w:val="auto"/>
          </w:rPr>
          <w:t>PRGlobocanFinal.pdf</w:t>
        </w:r>
        <w:proofErr w:type="spellEnd"/>
      </w:hyperlink>
    </w:p>
    <w:p w:rsidR="00D91075" w:rsidRPr="00435FD4" w:rsidRDefault="00D91075" w:rsidP="00435FD4">
      <w:pPr>
        <w:spacing w:before="240"/>
        <w:ind w:left="360"/>
        <w:jc w:val="both"/>
        <w:rPr>
          <w:rFonts w:ascii="Times New Roman" w:hAnsi="Times New Roman" w:cs="Times New Roman"/>
        </w:rPr>
      </w:pPr>
    </w:p>
    <w:p w:rsidR="00D91075" w:rsidRPr="00435FD4" w:rsidRDefault="00D91075" w:rsidP="00D91075">
      <w:pPr>
        <w:rPr>
          <w:rFonts w:ascii="Times New Roman" w:hAnsi="Times New Roman" w:cs="Times New Roman"/>
        </w:rPr>
      </w:pPr>
    </w:p>
    <w:p w:rsidR="00D91075" w:rsidRPr="00435FD4" w:rsidRDefault="00D91075" w:rsidP="00D91075">
      <w:pPr>
        <w:rPr>
          <w:rFonts w:ascii="Times New Roman" w:hAnsi="Times New Roman" w:cs="Times New Roman"/>
        </w:rPr>
      </w:pPr>
    </w:p>
    <w:p w:rsidR="00D91075" w:rsidRPr="00435FD4" w:rsidRDefault="00D91075" w:rsidP="00D91075">
      <w:pPr>
        <w:spacing w:before="240" w:line="480" w:lineRule="auto"/>
        <w:jc w:val="both"/>
        <w:rPr>
          <w:rFonts w:ascii="Times New Roman" w:hAnsi="Times New Roman" w:cs="Times New Roman"/>
          <w:sz w:val="24"/>
          <w:szCs w:val="24"/>
        </w:rPr>
      </w:pPr>
    </w:p>
    <w:p w:rsidR="00D91075" w:rsidRPr="00435FD4" w:rsidRDefault="00D91075" w:rsidP="00D91075">
      <w:pPr>
        <w:spacing w:before="240" w:line="480" w:lineRule="auto"/>
        <w:jc w:val="both"/>
        <w:rPr>
          <w:rFonts w:ascii="Times New Roman" w:hAnsi="Times New Roman" w:cs="Times New Roman"/>
          <w:sz w:val="24"/>
          <w:szCs w:val="24"/>
        </w:rPr>
      </w:pPr>
    </w:p>
    <w:p w:rsidR="00D91075" w:rsidRPr="00435FD4" w:rsidRDefault="00D91075" w:rsidP="00D91075">
      <w:pPr>
        <w:rPr>
          <w:rFonts w:ascii="Times New Roman" w:hAnsi="Times New Roman" w:cs="Times New Roman"/>
        </w:rPr>
      </w:pPr>
    </w:p>
    <w:p w:rsidR="00D00AC0" w:rsidRPr="00435FD4" w:rsidRDefault="00D00AC0">
      <w:pPr>
        <w:rPr>
          <w:rFonts w:ascii="Times New Roman" w:hAnsi="Times New Roman" w:cs="Times New Roman"/>
        </w:rPr>
      </w:pPr>
    </w:p>
    <w:sectPr w:rsidR="00D00AC0" w:rsidRPr="00435FD4" w:rsidSect="006B7D38">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Microsoft Yi Baiti">
    <w:panose1 w:val="03000500000000000000"/>
    <w:charset w:val="00"/>
    <w:family w:val="script"/>
    <w:pitch w:val="variable"/>
    <w:sig w:usb0="80000003" w:usb1="00010402" w:usb2="00080002"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2D3DA8"/>
    <w:multiLevelType w:val="hybridMultilevel"/>
    <w:tmpl w:val="4EB622C4"/>
    <w:lvl w:ilvl="0" w:tplc="01C0A21A">
      <w:start w:val="1"/>
      <w:numFmt w:val="decimal"/>
      <w:lvlText w:val="%1"/>
      <w:lvlJc w:val="left"/>
      <w:pPr>
        <w:ind w:left="990"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1">
    <w:nsid w:val="0DEA0476"/>
    <w:multiLevelType w:val="hybridMultilevel"/>
    <w:tmpl w:val="AA4EDB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nsid w:val="0E033F6D"/>
    <w:multiLevelType w:val="hybridMultilevel"/>
    <w:tmpl w:val="7C4E20D2"/>
    <w:lvl w:ilvl="0" w:tplc="DBEC9C9C">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nsid w:val="194B149F"/>
    <w:multiLevelType w:val="hybridMultilevel"/>
    <w:tmpl w:val="FCEEDD0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496624DF"/>
    <w:multiLevelType w:val="hybridMultilevel"/>
    <w:tmpl w:val="513027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4BC928DA"/>
    <w:multiLevelType w:val="multilevel"/>
    <w:tmpl w:val="F79E03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4FFB0A8C"/>
    <w:multiLevelType w:val="hybridMultilevel"/>
    <w:tmpl w:val="87F660EC"/>
    <w:lvl w:ilvl="0" w:tplc="0409000F">
      <w:start w:val="1"/>
      <w:numFmt w:val="decimal"/>
      <w:lvlText w:val="%1."/>
      <w:lvlJc w:val="left"/>
      <w:pPr>
        <w:ind w:left="63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7">
    <w:nsid w:val="7C29043E"/>
    <w:multiLevelType w:val="hybridMultilevel"/>
    <w:tmpl w:val="89EA7A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7"/>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D91075"/>
    <w:rsid w:val="002F2073"/>
    <w:rsid w:val="00435FD4"/>
    <w:rsid w:val="004606B6"/>
    <w:rsid w:val="006B7D38"/>
    <w:rsid w:val="00767A8A"/>
    <w:rsid w:val="008D2E12"/>
    <w:rsid w:val="00927940"/>
    <w:rsid w:val="00AA118E"/>
    <w:rsid w:val="00B02ED1"/>
    <w:rsid w:val="00D00AC0"/>
    <w:rsid w:val="00D5156A"/>
    <w:rsid w:val="00D9107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107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91075"/>
    <w:rPr>
      <w:color w:val="0000FF" w:themeColor="hyperlink"/>
      <w:u w:val="single"/>
    </w:rPr>
  </w:style>
  <w:style w:type="paragraph" w:styleId="NormalWeb">
    <w:name w:val="Normal (Web)"/>
    <w:basedOn w:val="Normal"/>
    <w:uiPriority w:val="99"/>
    <w:semiHidden/>
    <w:unhideWhenUsed/>
    <w:rsid w:val="00D9107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SpacingChar">
    <w:name w:val="No Spacing Char"/>
    <w:link w:val="NoSpacing"/>
    <w:uiPriority w:val="1"/>
    <w:locked/>
    <w:rsid w:val="00D91075"/>
    <w:rPr>
      <w:rFonts w:ascii="Times New Roman" w:eastAsia="Calibri" w:hAnsi="Times New Roman" w:cs="SimSun"/>
      <w:sz w:val="24"/>
    </w:rPr>
  </w:style>
  <w:style w:type="paragraph" w:styleId="NoSpacing">
    <w:name w:val="No Spacing"/>
    <w:link w:val="NoSpacingChar"/>
    <w:uiPriority w:val="1"/>
    <w:qFormat/>
    <w:rsid w:val="00D91075"/>
    <w:pPr>
      <w:spacing w:after="0" w:line="240" w:lineRule="auto"/>
      <w:jc w:val="both"/>
    </w:pPr>
    <w:rPr>
      <w:rFonts w:ascii="Times New Roman" w:eastAsia="Calibri" w:hAnsi="Times New Roman" w:cs="SimSun"/>
      <w:sz w:val="24"/>
    </w:rPr>
  </w:style>
  <w:style w:type="paragraph" w:styleId="ListParagraph">
    <w:name w:val="List Paragraph"/>
    <w:basedOn w:val="Normal"/>
    <w:uiPriority w:val="34"/>
    <w:qFormat/>
    <w:rsid w:val="00D91075"/>
    <w:pPr>
      <w:ind w:left="720"/>
      <w:contextualSpacing/>
    </w:pPr>
    <w:rPr>
      <w:lang w:val="en-GB"/>
    </w:rPr>
  </w:style>
  <w:style w:type="paragraph" w:customStyle="1" w:styleId="ql-indent-1">
    <w:name w:val="ql-indent-1"/>
    <w:basedOn w:val="Normal"/>
    <w:uiPriority w:val="99"/>
    <w:rsid w:val="00D91075"/>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91075"/>
    <w:rPr>
      <w:i/>
      <w:iCs/>
    </w:rPr>
  </w:style>
  <w:style w:type="table" w:styleId="TableGrid">
    <w:name w:val="Table Grid"/>
    <w:basedOn w:val="TableNormal"/>
    <w:uiPriority w:val="59"/>
    <w:rsid w:val="00D91075"/>
    <w:pPr>
      <w:spacing w:after="0" w:line="240" w:lineRule="auto"/>
    </w:pPr>
    <w:rPr>
      <w:rFonts w:ascii="Calibri" w:eastAsia="Calibri" w:hAnsi="Calibri" w:cs="SimSun"/>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35F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5FD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9894-3194" TargetMode="External"/><Relationship Id="rId13" Type="http://schemas.openxmlformats.org/officeDocument/2006/relationships/chart" Target="charts/chart3.xml"/><Relationship Id="rId18" Type="http://schemas.openxmlformats.org/officeDocument/2006/relationships/hyperlink" Target="http://www.cancer.gov/publications/dictionaries/cancer-terms/def/cance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augustineuniversity.academia.eduRhodaIsiweleIshola" TargetMode="External"/><Relationship Id="rId12" Type="http://schemas.openxmlformats.org/officeDocument/2006/relationships/chart" Target="charts/chart2.xml"/><Relationship Id="rId17" Type="http://schemas.openxmlformats.org/officeDocument/2006/relationships/hyperlink" Target="https://www.britannica.com/science/cancer-disease" TargetMode="External"/><Relationship Id="rId2" Type="http://schemas.openxmlformats.org/officeDocument/2006/relationships/styles" Target="styles.xml"/><Relationship Id="rId16" Type="http://schemas.openxmlformats.org/officeDocument/2006/relationships/chart" Target="charts/chart6.xml"/><Relationship Id="rId20" Type="http://schemas.openxmlformats.org/officeDocument/2006/relationships/hyperlink" Target="https://www.who.int/cancer/PRGlobocanFinal.pdf" TargetMode="External"/><Relationship Id="rId1" Type="http://schemas.openxmlformats.org/officeDocument/2006/relationships/numbering" Target="numbering.xml"/><Relationship Id="rId6" Type="http://schemas.openxmlformats.org/officeDocument/2006/relationships/hyperlink" Target="mailto:mails4isirhoda@gmail.com" TargetMode="External"/><Relationship Id="rId11" Type="http://schemas.openxmlformats.org/officeDocument/2006/relationships/chart" Target="charts/chart1.xml"/><Relationship Id="rId5" Type="http://schemas.openxmlformats.org/officeDocument/2006/relationships/hyperlink" Target="mailto:rhoda.ishola-isiwele@augustineuniversity.edu.ng" TargetMode="External"/><Relationship Id="rId15" Type="http://schemas.openxmlformats.org/officeDocument/2006/relationships/chart" Target="charts/chart5.xml"/><Relationship Id="rId10" Type="http://schemas.openxmlformats.org/officeDocument/2006/relationships/hyperlink" Target="mailto:ishola.bolanle@federalpolyede.edu.ng" TargetMode="External"/><Relationship Id="rId19" Type="http://schemas.openxmlformats.org/officeDocument/2006/relationships/hyperlink" Target="http://www.who.int/health-topics/cevical-cancer" TargetMode="External"/><Relationship Id="rId4" Type="http://schemas.openxmlformats.org/officeDocument/2006/relationships/webSettings" Target="webSettings.xml"/><Relationship Id="rId9" Type="http://schemas.openxmlformats.org/officeDocument/2006/relationships/hyperlink" Target="mailto:sholacliff@gmail.com" TargetMode="External"/><Relationship Id="rId14" Type="http://schemas.openxmlformats.org/officeDocument/2006/relationships/chart" Target="charts/chart4.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USER%20PC\Desktop\MRS%20ISHOLA%20DATA\Ishola.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USER%20PC\Desktop\MRS%20ISHOLA%20DATA\Ishola.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USER%20PC\Desktop\MRS%20ISHOLA%20DATA\Ishol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lang="ar-SA"/>
            </a:pPr>
            <a:r>
              <a:rPr lang="en-US" sz="1800" b="1" i="0" u="none" strike="noStrike" baseline="0"/>
              <a:t>SUMMARY OF THE STUDENTS’ AWARENESS</a:t>
            </a:r>
            <a:endParaRPr lang="en-US"/>
          </a:p>
        </c:rich>
      </c:tx>
    </c:title>
    <c:view3D>
      <c:rAngAx val="1"/>
    </c:view3D>
    <c:plotArea>
      <c:layout/>
      <c:bar3DChart>
        <c:barDir val="col"/>
        <c:grouping val="clustered"/>
        <c:ser>
          <c:idx val="0"/>
          <c:order val="0"/>
          <c:dPt>
            <c:idx val="0"/>
            <c:spPr>
              <a:solidFill>
                <a:srgbClr val="FF0000"/>
              </a:solidFill>
            </c:spPr>
          </c:dPt>
          <c:dPt>
            <c:idx val="2"/>
            <c:spPr>
              <a:solidFill>
                <a:srgbClr val="7030A0"/>
              </a:solidFill>
            </c:spPr>
          </c:dPt>
          <c:dLbls>
            <c:txPr>
              <a:bodyPr/>
              <a:lstStyle/>
              <a:p>
                <a:pPr>
                  <a:defRPr lang="ar-SA"/>
                </a:pPr>
                <a:endParaRPr lang="en-US"/>
              </a:p>
            </c:txPr>
            <c:showVal val="1"/>
          </c:dLbls>
          <c:cat>
            <c:strRef>
              <c:f>Sheet1!$A$3:$A$5</c:f>
              <c:strCache>
                <c:ptCount val="3"/>
                <c:pt idx="0">
                  <c:v>High</c:v>
                </c:pt>
                <c:pt idx="1">
                  <c:v>Moderate</c:v>
                </c:pt>
                <c:pt idx="2">
                  <c:v>Low</c:v>
                </c:pt>
              </c:strCache>
            </c:strRef>
          </c:cat>
          <c:val>
            <c:numRef>
              <c:f>Sheet1!$B$3:$B$5</c:f>
              <c:numCache>
                <c:formatCode>0.00%</c:formatCode>
                <c:ptCount val="3"/>
                <c:pt idx="0">
                  <c:v>0.48300000000000032</c:v>
                </c:pt>
                <c:pt idx="1">
                  <c:v>0.19700000000000026</c:v>
                </c:pt>
                <c:pt idx="2">
                  <c:v>0.32000000000000134</c:v>
                </c:pt>
              </c:numCache>
            </c:numRef>
          </c:val>
        </c:ser>
        <c:shape val="box"/>
        <c:axId val="59692544"/>
        <c:axId val="59694464"/>
        <c:axId val="0"/>
      </c:bar3DChart>
      <c:catAx>
        <c:axId val="59692544"/>
        <c:scaling>
          <c:orientation val="minMax"/>
        </c:scaling>
        <c:axPos val="b"/>
        <c:title>
          <c:tx>
            <c:rich>
              <a:bodyPr/>
              <a:lstStyle/>
              <a:p>
                <a:pPr>
                  <a:defRPr lang="ar-SA"/>
                </a:pPr>
                <a:r>
                  <a:rPr lang="en-US"/>
                  <a:t>Awareness</a:t>
                </a:r>
              </a:p>
            </c:rich>
          </c:tx>
        </c:title>
        <c:majorTickMark val="none"/>
        <c:tickLblPos val="nextTo"/>
        <c:txPr>
          <a:bodyPr/>
          <a:lstStyle/>
          <a:p>
            <a:pPr>
              <a:defRPr lang="ar-SA"/>
            </a:pPr>
            <a:endParaRPr lang="en-US"/>
          </a:p>
        </c:txPr>
        <c:crossAx val="59694464"/>
        <c:crosses val="autoZero"/>
        <c:auto val="1"/>
        <c:lblAlgn val="ctr"/>
        <c:lblOffset val="100"/>
      </c:catAx>
      <c:valAx>
        <c:axId val="59694464"/>
        <c:scaling>
          <c:orientation val="minMax"/>
        </c:scaling>
        <c:axPos val="l"/>
        <c:title>
          <c:tx>
            <c:rich>
              <a:bodyPr/>
              <a:lstStyle/>
              <a:p>
                <a:pPr>
                  <a:defRPr lang="ar-SA"/>
                </a:pPr>
                <a:r>
                  <a:rPr lang="en-US"/>
                  <a:t>Percentage%</a:t>
                </a:r>
              </a:p>
            </c:rich>
          </c:tx>
        </c:title>
        <c:numFmt formatCode="0.00%" sourceLinked="1"/>
        <c:tickLblPos val="nextTo"/>
        <c:txPr>
          <a:bodyPr/>
          <a:lstStyle/>
          <a:p>
            <a:pPr>
              <a:defRPr lang="ar-SA"/>
            </a:pPr>
            <a:endParaRPr lang="en-US"/>
          </a:p>
        </c:txPr>
        <c:crossAx val="59692544"/>
        <c:crosses val="autoZero"/>
        <c:crossBetween val="between"/>
      </c:valAx>
    </c:plotArea>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lang="ar-SA"/>
            </a:pPr>
            <a:r>
              <a:rPr lang="en-US" sz="1800" b="1" i="0" u="none" strike="noStrike" baseline="0"/>
              <a:t>level of  students’ awareness of information sources on cervical cancer</a:t>
            </a:r>
            <a:endParaRPr lang="en-US" sz="1400"/>
          </a:p>
        </c:rich>
      </c:tx>
    </c:title>
    <c:view3D>
      <c:rAngAx val="1"/>
    </c:view3D>
    <c:plotArea>
      <c:layout/>
      <c:bar3DChart>
        <c:barDir val="col"/>
        <c:grouping val="clustered"/>
        <c:ser>
          <c:idx val="0"/>
          <c:order val="0"/>
          <c:dPt>
            <c:idx val="0"/>
            <c:spPr>
              <a:solidFill>
                <a:srgbClr val="C00000"/>
              </a:solidFill>
            </c:spPr>
          </c:dPt>
          <c:dPt>
            <c:idx val="1"/>
            <c:spPr>
              <a:solidFill>
                <a:srgbClr val="FFC000"/>
              </a:solidFill>
            </c:spPr>
          </c:dPt>
          <c:dLbls>
            <c:txPr>
              <a:bodyPr/>
              <a:lstStyle/>
              <a:p>
                <a:pPr>
                  <a:defRPr lang="ar-SA"/>
                </a:pPr>
                <a:endParaRPr lang="en-US"/>
              </a:p>
            </c:txPr>
            <c:showVal val="1"/>
          </c:dLbls>
          <c:cat>
            <c:strRef>
              <c:f>Sheet1!$A$26:$A$27</c:f>
              <c:strCache>
                <c:ptCount val="2"/>
                <c:pt idx="0">
                  <c:v>High</c:v>
                </c:pt>
                <c:pt idx="1">
                  <c:v>Low</c:v>
                </c:pt>
              </c:strCache>
            </c:strRef>
          </c:cat>
          <c:val>
            <c:numRef>
              <c:f>Sheet1!$B$26:$B$27</c:f>
              <c:numCache>
                <c:formatCode>0.00%</c:formatCode>
                <c:ptCount val="2"/>
                <c:pt idx="0">
                  <c:v>0.502</c:v>
                </c:pt>
                <c:pt idx="1">
                  <c:v>0.49800000000000116</c:v>
                </c:pt>
              </c:numCache>
            </c:numRef>
          </c:val>
        </c:ser>
        <c:shape val="box"/>
        <c:axId val="65868544"/>
        <c:axId val="65870464"/>
        <c:axId val="0"/>
      </c:bar3DChart>
      <c:catAx>
        <c:axId val="65868544"/>
        <c:scaling>
          <c:orientation val="minMax"/>
        </c:scaling>
        <c:axPos val="b"/>
        <c:title>
          <c:tx>
            <c:rich>
              <a:bodyPr/>
              <a:lstStyle/>
              <a:p>
                <a:pPr>
                  <a:defRPr lang="ar-SA"/>
                </a:pPr>
                <a:r>
                  <a:rPr lang="en-US"/>
                  <a:t>Available</a:t>
                </a:r>
              </a:p>
            </c:rich>
          </c:tx>
        </c:title>
        <c:majorTickMark val="none"/>
        <c:tickLblPos val="nextTo"/>
        <c:txPr>
          <a:bodyPr/>
          <a:lstStyle/>
          <a:p>
            <a:pPr>
              <a:defRPr lang="ar-SA"/>
            </a:pPr>
            <a:endParaRPr lang="en-US"/>
          </a:p>
        </c:txPr>
        <c:crossAx val="65870464"/>
        <c:crosses val="autoZero"/>
        <c:auto val="1"/>
        <c:lblAlgn val="ctr"/>
        <c:lblOffset val="100"/>
      </c:catAx>
      <c:valAx>
        <c:axId val="65870464"/>
        <c:scaling>
          <c:orientation val="minMax"/>
        </c:scaling>
        <c:axPos val="l"/>
        <c:title>
          <c:tx>
            <c:rich>
              <a:bodyPr/>
              <a:lstStyle/>
              <a:p>
                <a:pPr>
                  <a:defRPr lang="ar-SA"/>
                </a:pPr>
                <a:r>
                  <a:rPr lang="en-US"/>
                  <a:t>Percentage %</a:t>
                </a:r>
              </a:p>
            </c:rich>
          </c:tx>
        </c:title>
        <c:numFmt formatCode="0.00%" sourceLinked="1"/>
        <c:tickLblPos val="nextTo"/>
        <c:txPr>
          <a:bodyPr/>
          <a:lstStyle/>
          <a:p>
            <a:pPr>
              <a:defRPr lang="ar-SA"/>
            </a:pPr>
            <a:endParaRPr lang="en-US"/>
          </a:p>
        </c:txPr>
        <c:crossAx val="65868544"/>
        <c:crosses val="autoZero"/>
        <c:crossBetween val="between"/>
      </c:valAx>
    </c:plotArea>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lang="ar-SA"/>
            </a:pPr>
            <a:r>
              <a:rPr lang="en-US" sz="1400" b="1" i="0" u="none" strike="noStrike" baseline="0"/>
              <a:t>LEVEL OF STUDENTS’ AWARENESS OF THE DANGER OF HAVING MULTIPLE SEX PARTNERS</a:t>
            </a:r>
            <a:endParaRPr lang="en-US" sz="1400"/>
          </a:p>
        </c:rich>
      </c:tx>
    </c:title>
    <c:view3D>
      <c:rotX val="30"/>
      <c:perspective val="30"/>
    </c:view3D>
    <c:plotArea>
      <c:layout/>
      <c:pie3DChart>
        <c:varyColors val="1"/>
        <c:ser>
          <c:idx val="0"/>
          <c:order val="0"/>
          <c:explosion val="25"/>
          <c:dLbls>
            <c:txPr>
              <a:bodyPr/>
              <a:lstStyle/>
              <a:p>
                <a:pPr>
                  <a:defRPr lang="ar-SA"/>
                </a:pPr>
                <a:endParaRPr lang="en-US"/>
              </a:p>
            </c:txPr>
            <c:showCatName val="1"/>
            <c:showPercent val="1"/>
          </c:dLbls>
          <c:cat>
            <c:strRef>
              <c:f>Sheet1!$A$31:$A$33</c:f>
              <c:strCache>
                <c:ptCount val="3"/>
                <c:pt idx="0">
                  <c:v>High</c:v>
                </c:pt>
                <c:pt idx="1">
                  <c:v>Moderate</c:v>
                </c:pt>
                <c:pt idx="2">
                  <c:v>Low</c:v>
                </c:pt>
              </c:strCache>
            </c:strRef>
          </c:cat>
          <c:val>
            <c:numRef>
              <c:f>Sheet1!$B$31:$B$33</c:f>
              <c:numCache>
                <c:formatCode>0.00%</c:formatCode>
                <c:ptCount val="3"/>
                <c:pt idx="0">
                  <c:v>0.55400000000000005</c:v>
                </c:pt>
                <c:pt idx="1">
                  <c:v>0.125</c:v>
                </c:pt>
                <c:pt idx="2">
                  <c:v>0.32100000000000134</c:v>
                </c:pt>
              </c:numCache>
            </c:numRef>
          </c:val>
        </c:ser>
        <c:dLbls>
          <c:showCatName val="1"/>
          <c:showPercent val="1"/>
        </c:dLbls>
      </c:pie3DChart>
    </c:plotArea>
    <c:plotVisOnly val="1"/>
    <c:dispBlanksAs val="zero"/>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lang="ar-SA"/>
            </a:pPr>
            <a:r>
              <a:rPr lang="en-US" sz="1200" b="1" i="0" u="none" strike="noStrike" baseline="0"/>
              <a:t>STUDENTS’ AWARENESS OF PROGRAMMES TO MITIGATE CERVICAL CANCER PREVALENCE </a:t>
            </a:r>
            <a:endParaRPr lang="en-US" sz="1200" b="1"/>
          </a:p>
        </c:rich>
      </c:tx>
    </c:title>
    <c:view3D>
      <c:rAngAx val="1"/>
    </c:view3D>
    <c:plotArea>
      <c:layout/>
      <c:bar3DChart>
        <c:barDir val="col"/>
        <c:grouping val="clustered"/>
        <c:ser>
          <c:idx val="0"/>
          <c:order val="0"/>
          <c:dPt>
            <c:idx val="0"/>
            <c:spPr>
              <a:solidFill>
                <a:srgbClr val="002060"/>
              </a:solidFill>
            </c:spPr>
          </c:dPt>
          <c:dPt>
            <c:idx val="1"/>
            <c:spPr>
              <a:solidFill>
                <a:srgbClr val="C00000"/>
              </a:solidFill>
            </c:spPr>
          </c:dPt>
          <c:dLbls>
            <c:txPr>
              <a:bodyPr/>
              <a:lstStyle/>
              <a:p>
                <a:pPr>
                  <a:defRPr lang="ar-SA"/>
                </a:pPr>
                <a:endParaRPr lang="en-US"/>
              </a:p>
            </c:txPr>
            <c:showVal val="1"/>
          </c:dLbls>
          <c:cat>
            <c:strRef>
              <c:f>Sheet1!$A$40:$A$41</c:f>
              <c:strCache>
                <c:ptCount val="2"/>
                <c:pt idx="0">
                  <c:v>High</c:v>
                </c:pt>
                <c:pt idx="1">
                  <c:v>Low</c:v>
                </c:pt>
              </c:strCache>
            </c:strRef>
          </c:cat>
          <c:val>
            <c:numRef>
              <c:f>Sheet1!$B$40:$B$41</c:f>
              <c:numCache>
                <c:formatCode>0.00%</c:formatCode>
                <c:ptCount val="2"/>
                <c:pt idx="0">
                  <c:v>0.59599999999999997</c:v>
                </c:pt>
                <c:pt idx="1">
                  <c:v>0.40400000000000008</c:v>
                </c:pt>
              </c:numCache>
            </c:numRef>
          </c:val>
        </c:ser>
        <c:shape val="box"/>
        <c:axId val="57828864"/>
        <c:axId val="57830784"/>
        <c:axId val="0"/>
      </c:bar3DChart>
      <c:catAx>
        <c:axId val="57828864"/>
        <c:scaling>
          <c:orientation val="minMax"/>
        </c:scaling>
        <c:axPos val="b"/>
        <c:title>
          <c:tx>
            <c:rich>
              <a:bodyPr/>
              <a:lstStyle/>
              <a:p>
                <a:pPr>
                  <a:defRPr lang="ar-SA"/>
                </a:pPr>
                <a:r>
                  <a:rPr lang="en-US"/>
                  <a:t>Awareness</a:t>
                </a:r>
              </a:p>
            </c:rich>
          </c:tx>
        </c:title>
        <c:majorTickMark val="none"/>
        <c:tickLblPos val="nextTo"/>
        <c:txPr>
          <a:bodyPr/>
          <a:lstStyle/>
          <a:p>
            <a:pPr>
              <a:defRPr lang="ar-SA"/>
            </a:pPr>
            <a:endParaRPr lang="en-US"/>
          </a:p>
        </c:txPr>
        <c:crossAx val="57830784"/>
        <c:crosses val="autoZero"/>
        <c:auto val="1"/>
        <c:lblAlgn val="ctr"/>
        <c:lblOffset val="100"/>
      </c:catAx>
      <c:valAx>
        <c:axId val="57830784"/>
        <c:scaling>
          <c:orientation val="minMax"/>
        </c:scaling>
        <c:axPos val="l"/>
        <c:title>
          <c:tx>
            <c:rich>
              <a:bodyPr/>
              <a:lstStyle/>
              <a:p>
                <a:pPr>
                  <a:defRPr lang="ar-SA"/>
                </a:pPr>
                <a:r>
                  <a:rPr lang="en-US"/>
                  <a:t>Percentage %</a:t>
                </a:r>
              </a:p>
            </c:rich>
          </c:tx>
        </c:title>
        <c:numFmt formatCode="0.00%" sourceLinked="1"/>
        <c:tickLblPos val="nextTo"/>
        <c:txPr>
          <a:bodyPr/>
          <a:lstStyle/>
          <a:p>
            <a:pPr>
              <a:defRPr lang="ar-SA"/>
            </a:pPr>
            <a:endParaRPr lang="en-US"/>
          </a:p>
        </c:txPr>
        <c:crossAx val="57828864"/>
        <c:crosses val="autoZero"/>
        <c:crossBetween val="between"/>
      </c:valAx>
    </c:plotArea>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lang="ar-SA"/>
            </a:pPr>
            <a:r>
              <a:rPr lang="en-US" sz="1200" b="1" i="0" u="none" strike="noStrike" baseline="0"/>
              <a:t>THE TYPE OF INFORMATION SOURCES AVAILABLE TO STUDENTS</a:t>
            </a:r>
            <a:endParaRPr lang="en-US" sz="1200"/>
          </a:p>
        </c:rich>
      </c:tx>
    </c:title>
    <c:view3D>
      <c:rotX val="30"/>
      <c:perspective val="30"/>
    </c:view3D>
    <c:plotArea>
      <c:layout/>
      <c:pie3DChart>
        <c:varyColors val="1"/>
        <c:ser>
          <c:idx val="0"/>
          <c:order val="0"/>
          <c:dLbls>
            <c:txPr>
              <a:bodyPr/>
              <a:lstStyle/>
              <a:p>
                <a:pPr>
                  <a:defRPr lang="ar-SA"/>
                </a:pPr>
                <a:endParaRPr lang="en-US"/>
              </a:p>
            </c:txPr>
            <c:showPercent val="1"/>
          </c:dLbls>
          <c:cat>
            <c:strRef>
              <c:f>Sheet1!$A$45:$A$47</c:f>
              <c:strCache>
                <c:ptCount val="3"/>
                <c:pt idx="0">
                  <c:v>High</c:v>
                </c:pt>
                <c:pt idx="1">
                  <c:v>Moderate</c:v>
                </c:pt>
                <c:pt idx="2">
                  <c:v>Low</c:v>
                </c:pt>
              </c:strCache>
            </c:strRef>
          </c:cat>
          <c:val>
            <c:numRef>
              <c:f>Sheet1!$B$45:$B$47</c:f>
              <c:numCache>
                <c:formatCode>0.00%</c:formatCode>
                <c:ptCount val="3"/>
                <c:pt idx="0">
                  <c:v>0.57299999999999995</c:v>
                </c:pt>
                <c:pt idx="1">
                  <c:v>0.18400000000000041</c:v>
                </c:pt>
                <c:pt idx="2">
                  <c:v>0.24300000000000024</c:v>
                </c:pt>
              </c:numCache>
            </c:numRef>
          </c:val>
        </c:ser>
        <c:dLbls>
          <c:showPercent val="1"/>
        </c:dLbls>
      </c:pie3DChart>
    </c:plotArea>
    <c:legend>
      <c:legendPos val="r"/>
      <c:txPr>
        <a:bodyPr/>
        <a:lstStyle/>
        <a:p>
          <a:pPr>
            <a:defRPr lang="ar-SA"/>
          </a:pPr>
          <a:endParaRPr lang="en-US"/>
        </a:p>
      </c:txPr>
    </c:legend>
    <c:plotVisOnly val="1"/>
    <c:dispBlanksAs val="zero"/>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200" b="1" i="0" u="none" strike="noStrike" baseline="0"/>
              <a:t>FACTORS MILITATING AGAINST STUDENTS’ ACCESS TO USEFUL INFORMATION</a:t>
            </a:r>
            <a:endParaRPr lang="en-US" sz="1200"/>
          </a:p>
        </c:rich>
      </c:tx>
    </c:title>
    <c:view3D>
      <c:rotX val="30"/>
      <c:perspective val="30"/>
    </c:view3D>
    <c:plotArea>
      <c:layout/>
      <c:pie3DChart>
        <c:varyColors val="1"/>
        <c:ser>
          <c:idx val="0"/>
          <c:order val="0"/>
          <c:explosion val="25"/>
          <c:dLbls>
            <c:showPercent val="1"/>
          </c:dLbls>
          <c:cat>
            <c:strRef>
              <c:f>Sheet1!$A$59:$A$61</c:f>
              <c:strCache>
                <c:ptCount val="3"/>
                <c:pt idx="0">
                  <c:v>High</c:v>
                </c:pt>
                <c:pt idx="1">
                  <c:v>Moderate</c:v>
                </c:pt>
                <c:pt idx="2">
                  <c:v>Low</c:v>
                </c:pt>
              </c:strCache>
            </c:strRef>
          </c:cat>
          <c:val>
            <c:numRef>
              <c:f>Sheet1!$B$59:$B$61</c:f>
              <c:numCache>
                <c:formatCode>0.00%</c:formatCode>
                <c:ptCount val="3"/>
                <c:pt idx="0">
                  <c:v>0.57800000000000062</c:v>
                </c:pt>
                <c:pt idx="1">
                  <c:v>0.22900000000000001</c:v>
                </c:pt>
                <c:pt idx="2">
                  <c:v>0.193</c:v>
                </c:pt>
              </c:numCache>
            </c:numRef>
          </c:val>
        </c:ser>
        <c:dLbls>
          <c:showPercent val="1"/>
        </c:dLbls>
      </c:pie3DChart>
    </c:plotArea>
    <c:legend>
      <c:legendPos val="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28</Pages>
  <Words>7294</Words>
  <Characters>41577</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2021-06-14T11:13:00Z</dcterms:created>
  <dcterms:modified xsi:type="dcterms:W3CDTF">2021-06-14T13:59:00Z</dcterms:modified>
</cp:coreProperties>
</file>