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8C0" w:rsidRDefault="00D958C0" w:rsidP="0011684F">
      <w:pPr>
        <w:spacing w:line="480" w:lineRule="auto"/>
        <w:jc w:val="both"/>
        <w:rPr>
          <w:rFonts w:ascii="Times New Roman" w:hAnsi="Times New Roman"/>
          <w:b/>
          <w:sz w:val="24"/>
          <w:szCs w:val="24"/>
        </w:rPr>
      </w:pPr>
      <w:r w:rsidRPr="00D958C0">
        <w:rPr>
          <w:rFonts w:ascii="Times New Roman" w:hAnsi="Times New Roman"/>
          <w:b/>
          <w:sz w:val="24"/>
          <w:szCs w:val="24"/>
        </w:rPr>
        <w:t>Influence of library visits and orientation on acquisition of entrepreneurial skills of Library and information science undergraduate</w:t>
      </w:r>
      <w:r w:rsidR="0011684F">
        <w:rPr>
          <w:rFonts w:ascii="Times New Roman" w:hAnsi="Times New Roman"/>
          <w:b/>
          <w:sz w:val="24"/>
          <w:szCs w:val="24"/>
        </w:rPr>
        <w:t>s</w:t>
      </w:r>
      <w:r w:rsidRPr="00D958C0">
        <w:rPr>
          <w:rFonts w:ascii="Times New Roman" w:hAnsi="Times New Roman"/>
          <w:b/>
          <w:sz w:val="24"/>
          <w:szCs w:val="24"/>
        </w:rPr>
        <w:t xml:space="preserve"> in University</w:t>
      </w:r>
      <w:r>
        <w:rPr>
          <w:rFonts w:ascii="Times New Roman" w:hAnsi="Times New Roman"/>
          <w:b/>
          <w:sz w:val="24"/>
          <w:szCs w:val="24"/>
        </w:rPr>
        <w:t xml:space="preserve"> of Nigeria Nsukka, Enugu state.</w:t>
      </w:r>
    </w:p>
    <w:p w:rsidR="00D958C0" w:rsidRDefault="00D958C0" w:rsidP="00D958C0">
      <w:pPr>
        <w:spacing w:line="240" w:lineRule="auto"/>
        <w:jc w:val="both"/>
        <w:rPr>
          <w:rFonts w:ascii="Times New Roman" w:hAnsi="Times New Roman"/>
          <w:b/>
          <w:sz w:val="24"/>
          <w:szCs w:val="24"/>
        </w:rPr>
      </w:pPr>
      <w:r>
        <w:rPr>
          <w:rFonts w:ascii="Times New Roman" w:hAnsi="Times New Roman"/>
          <w:b/>
          <w:sz w:val="24"/>
          <w:szCs w:val="24"/>
        </w:rPr>
        <w:tab/>
        <w:t xml:space="preserve">                                      By</w:t>
      </w:r>
    </w:p>
    <w:p w:rsidR="00D958C0" w:rsidRDefault="00D958C0" w:rsidP="00D958C0">
      <w:pPr>
        <w:spacing w:line="240" w:lineRule="auto"/>
        <w:jc w:val="both"/>
        <w:rPr>
          <w:rFonts w:ascii="Times New Roman" w:hAnsi="Times New Roman"/>
          <w:b/>
          <w:sz w:val="24"/>
          <w:szCs w:val="24"/>
        </w:rPr>
      </w:pPr>
      <w:r>
        <w:rPr>
          <w:rFonts w:ascii="Times New Roman" w:hAnsi="Times New Roman"/>
          <w:b/>
          <w:sz w:val="24"/>
          <w:szCs w:val="24"/>
        </w:rPr>
        <w:t xml:space="preserve">                          Elizabeth Titilope Babarinde  </w:t>
      </w:r>
      <w:hyperlink r:id="rId7" w:history="1">
        <w:r w:rsidRPr="003167EB">
          <w:rPr>
            <w:rStyle w:val="Hyperlink"/>
            <w:rFonts w:ascii="Times New Roman" w:hAnsi="Times New Roman"/>
            <w:b/>
            <w:sz w:val="24"/>
            <w:szCs w:val="24"/>
          </w:rPr>
          <w:t>elizabeth.babarinde@unn.edu.ng</w:t>
        </w:r>
      </w:hyperlink>
    </w:p>
    <w:p w:rsidR="00D958C0" w:rsidRDefault="00D958C0" w:rsidP="00D958C0">
      <w:pPr>
        <w:spacing w:line="240" w:lineRule="auto"/>
        <w:jc w:val="both"/>
        <w:rPr>
          <w:rFonts w:ascii="Times New Roman" w:hAnsi="Times New Roman"/>
          <w:b/>
          <w:sz w:val="24"/>
          <w:szCs w:val="24"/>
        </w:rPr>
      </w:pPr>
      <w:r>
        <w:rPr>
          <w:rFonts w:ascii="Times New Roman" w:hAnsi="Times New Roman"/>
          <w:b/>
          <w:sz w:val="24"/>
          <w:szCs w:val="24"/>
        </w:rPr>
        <w:t xml:space="preserve">             Library and Information Science Department, University of Nigeria, Nsukka</w:t>
      </w:r>
    </w:p>
    <w:p w:rsidR="00D958C0" w:rsidRDefault="0057223E" w:rsidP="00D958C0">
      <w:pPr>
        <w:spacing w:line="240" w:lineRule="auto"/>
        <w:jc w:val="both"/>
        <w:rPr>
          <w:rFonts w:ascii="Times New Roman" w:hAnsi="Times New Roman"/>
          <w:b/>
          <w:sz w:val="24"/>
          <w:szCs w:val="24"/>
        </w:rPr>
      </w:pPr>
      <w:r>
        <w:rPr>
          <w:rFonts w:ascii="Times New Roman" w:hAnsi="Times New Roman"/>
          <w:b/>
          <w:sz w:val="24"/>
          <w:szCs w:val="24"/>
        </w:rPr>
        <w:t xml:space="preserve">                          </w:t>
      </w:r>
      <w:r w:rsidR="00D958C0">
        <w:rPr>
          <w:rFonts w:ascii="Times New Roman" w:hAnsi="Times New Roman"/>
          <w:b/>
          <w:sz w:val="24"/>
          <w:szCs w:val="24"/>
        </w:rPr>
        <w:t>Kabir Shehu</w:t>
      </w:r>
      <w:r w:rsidR="00534739">
        <w:rPr>
          <w:rFonts w:ascii="Times New Roman" w:hAnsi="Times New Roman"/>
          <w:b/>
          <w:sz w:val="24"/>
          <w:szCs w:val="24"/>
        </w:rPr>
        <w:t xml:space="preserve">  </w:t>
      </w:r>
      <w:hyperlink r:id="rId8" w:history="1">
        <w:r w:rsidR="00534739" w:rsidRPr="003167EB">
          <w:rPr>
            <w:rStyle w:val="Hyperlink"/>
            <w:rFonts w:ascii="Times New Roman" w:hAnsi="Times New Roman"/>
            <w:b/>
            <w:sz w:val="24"/>
            <w:szCs w:val="24"/>
          </w:rPr>
          <w:t>kabirshehu90@mail.com</w:t>
        </w:r>
      </w:hyperlink>
    </w:p>
    <w:p w:rsidR="00534739" w:rsidRDefault="00534739" w:rsidP="00D958C0">
      <w:pPr>
        <w:spacing w:line="240" w:lineRule="auto"/>
        <w:jc w:val="both"/>
        <w:rPr>
          <w:rFonts w:ascii="Times New Roman" w:hAnsi="Times New Roman"/>
          <w:b/>
          <w:sz w:val="24"/>
          <w:szCs w:val="24"/>
        </w:rPr>
      </w:pPr>
      <w:r>
        <w:rPr>
          <w:rFonts w:ascii="Times New Roman" w:hAnsi="Times New Roman"/>
          <w:b/>
          <w:sz w:val="24"/>
          <w:szCs w:val="24"/>
        </w:rPr>
        <w:t xml:space="preserve"> Musa Abdullahi Central Libra</w:t>
      </w:r>
      <w:r w:rsidR="00180F31">
        <w:rPr>
          <w:rFonts w:ascii="Times New Roman" w:hAnsi="Times New Roman"/>
          <w:b/>
          <w:sz w:val="24"/>
          <w:szCs w:val="24"/>
        </w:rPr>
        <w:t>ry, Hassan Usman Katsina, Polyt</w:t>
      </w:r>
      <w:r>
        <w:rPr>
          <w:rFonts w:ascii="Times New Roman" w:hAnsi="Times New Roman"/>
          <w:b/>
          <w:sz w:val="24"/>
          <w:szCs w:val="24"/>
        </w:rPr>
        <w:t>echnic Katsina</w:t>
      </w:r>
    </w:p>
    <w:p w:rsidR="006F6B7E" w:rsidRDefault="006F6B7E" w:rsidP="00D958C0">
      <w:pPr>
        <w:spacing w:line="240" w:lineRule="auto"/>
        <w:jc w:val="both"/>
        <w:rPr>
          <w:rFonts w:ascii="Times New Roman" w:hAnsi="Times New Roman"/>
          <w:b/>
          <w:sz w:val="24"/>
          <w:szCs w:val="24"/>
        </w:rPr>
      </w:pPr>
    </w:p>
    <w:p w:rsidR="006F6B7E" w:rsidRPr="006F6B7E" w:rsidRDefault="006F6B7E" w:rsidP="00D958C0">
      <w:pPr>
        <w:spacing w:line="240" w:lineRule="auto"/>
        <w:jc w:val="both"/>
        <w:rPr>
          <w:rFonts w:ascii="Times New Roman" w:hAnsi="Times New Roman"/>
          <w:b/>
          <w:sz w:val="24"/>
          <w:szCs w:val="24"/>
        </w:rPr>
      </w:pPr>
      <w:r w:rsidRPr="006F6B7E">
        <w:rPr>
          <w:rFonts w:ascii="Times New Roman" w:hAnsi="Times New Roman"/>
          <w:b/>
          <w:sz w:val="24"/>
          <w:szCs w:val="24"/>
        </w:rPr>
        <w:t>Abstract</w:t>
      </w:r>
    </w:p>
    <w:p w:rsidR="00017D38" w:rsidRDefault="006F6B7E" w:rsidP="00017D38">
      <w:pPr>
        <w:spacing w:line="240" w:lineRule="auto"/>
        <w:jc w:val="both"/>
        <w:rPr>
          <w:rFonts w:ascii="Times New Roman" w:hAnsi="Times New Roman"/>
          <w:sz w:val="24"/>
          <w:szCs w:val="24"/>
        </w:rPr>
      </w:pPr>
      <w:r>
        <w:rPr>
          <w:rFonts w:ascii="Times New Roman" w:hAnsi="Times New Roman"/>
          <w:sz w:val="24"/>
          <w:szCs w:val="24"/>
        </w:rPr>
        <w:t xml:space="preserve">The study </w:t>
      </w:r>
      <w:r w:rsidR="0057223E">
        <w:rPr>
          <w:rFonts w:ascii="Times New Roman" w:hAnsi="Times New Roman"/>
          <w:sz w:val="24"/>
          <w:szCs w:val="24"/>
        </w:rPr>
        <w:t xml:space="preserve">which makes use of descriptive research design </w:t>
      </w:r>
      <w:r>
        <w:rPr>
          <w:rFonts w:ascii="Times New Roman" w:hAnsi="Times New Roman"/>
          <w:sz w:val="24"/>
          <w:szCs w:val="24"/>
        </w:rPr>
        <w:t>cover</w:t>
      </w:r>
      <w:r w:rsidR="0057223E">
        <w:rPr>
          <w:rFonts w:ascii="Times New Roman" w:hAnsi="Times New Roman"/>
          <w:sz w:val="24"/>
          <w:szCs w:val="24"/>
        </w:rPr>
        <w:t>s</w:t>
      </w:r>
      <w:r>
        <w:rPr>
          <w:rFonts w:ascii="Times New Roman" w:hAnsi="Times New Roman"/>
          <w:sz w:val="24"/>
          <w:szCs w:val="24"/>
        </w:rPr>
        <w:t xml:space="preserve"> the</w:t>
      </w:r>
      <w:r w:rsidRPr="006F6B7E">
        <w:rPr>
          <w:rFonts w:ascii="Times New Roman" w:hAnsi="Times New Roman"/>
          <w:b/>
          <w:sz w:val="24"/>
          <w:szCs w:val="24"/>
        </w:rPr>
        <w:t xml:space="preserve"> </w:t>
      </w:r>
      <w:r w:rsidRPr="006F6B7E">
        <w:rPr>
          <w:rFonts w:ascii="Times New Roman" w:hAnsi="Times New Roman"/>
          <w:sz w:val="24"/>
          <w:szCs w:val="24"/>
        </w:rPr>
        <w:t>influence of library visits and orientation on acquisition of entrepreneurial skills of Library and information science undergraduate students in University of Nigeria Nsukka</w:t>
      </w:r>
      <w:r w:rsidR="0057223E">
        <w:rPr>
          <w:rFonts w:ascii="Times New Roman" w:hAnsi="Times New Roman"/>
          <w:sz w:val="24"/>
          <w:szCs w:val="24"/>
        </w:rPr>
        <w:t>. The population comprises74 students in final year class</w:t>
      </w:r>
      <w:r>
        <w:rPr>
          <w:rFonts w:ascii="Times New Roman" w:hAnsi="Times New Roman"/>
          <w:sz w:val="24"/>
          <w:szCs w:val="24"/>
        </w:rPr>
        <w:t xml:space="preserve"> and </w:t>
      </w:r>
      <w:r w:rsidR="0057223E">
        <w:rPr>
          <w:rFonts w:ascii="Times New Roman" w:hAnsi="Times New Roman"/>
          <w:sz w:val="24"/>
          <w:szCs w:val="24"/>
        </w:rPr>
        <w:t>the entire popula</w:t>
      </w:r>
      <w:r>
        <w:rPr>
          <w:rFonts w:ascii="Times New Roman" w:hAnsi="Times New Roman"/>
          <w:sz w:val="24"/>
          <w:szCs w:val="24"/>
        </w:rPr>
        <w:t>t</w:t>
      </w:r>
      <w:r w:rsidR="0057223E">
        <w:rPr>
          <w:rFonts w:ascii="Times New Roman" w:hAnsi="Times New Roman"/>
          <w:sz w:val="24"/>
          <w:szCs w:val="24"/>
        </w:rPr>
        <w:t>i</w:t>
      </w:r>
      <w:r>
        <w:rPr>
          <w:rFonts w:ascii="Times New Roman" w:hAnsi="Times New Roman"/>
          <w:sz w:val="24"/>
          <w:szCs w:val="24"/>
        </w:rPr>
        <w:t>o</w:t>
      </w:r>
      <w:r w:rsidR="0057223E">
        <w:rPr>
          <w:rFonts w:ascii="Times New Roman" w:hAnsi="Times New Roman"/>
          <w:sz w:val="24"/>
          <w:szCs w:val="24"/>
        </w:rPr>
        <w:t>n</w:t>
      </w:r>
      <w:r>
        <w:rPr>
          <w:rFonts w:ascii="Times New Roman" w:hAnsi="Times New Roman"/>
          <w:sz w:val="24"/>
          <w:szCs w:val="24"/>
        </w:rPr>
        <w:t xml:space="preserve"> was used as respondents </w:t>
      </w:r>
      <w:r w:rsidR="00FB1B98">
        <w:rPr>
          <w:rFonts w:ascii="Times New Roman" w:hAnsi="Times New Roman"/>
          <w:sz w:val="24"/>
          <w:szCs w:val="24"/>
        </w:rPr>
        <w:t>to answer</w:t>
      </w:r>
      <w:r>
        <w:rPr>
          <w:rFonts w:ascii="Times New Roman" w:hAnsi="Times New Roman"/>
          <w:sz w:val="24"/>
          <w:szCs w:val="24"/>
        </w:rPr>
        <w:t xml:space="preserve"> a </w:t>
      </w:r>
      <w:r w:rsidR="00FB1B98">
        <w:rPr>
          <w:rFonts w:ascii="Times New Roman" w:hAnsi="Times New Roman"/>
          <w:sz w:val="24"/>
          <w:szCs w:val="24"/>
        </w:rPr>
        <w:t xml:space="preserve">self-constructed questionnaire. The findings revealed that the impact of library visits and orientation programme in creating awareness for entrepreneurial skills is low compare to other factors, and students did not find it </w:t>
      </w:r>
      <w:r w:rsidR="00017D38">
        <w:rPr>
          <w:rFonts w:ascii="Times New Roman" w:hAnsi="Times New Roman"/>
          <w:sz w:val="24"/>
          <w:szCs w:val="24"/>
        </w:rPr>
        <w:t xml:space="preserve">as a </w:t>
      </w:r>
      <w:r w:rsidR="00FB1B98">
        <w:rPr>
          <w:rFonts w:ascii="Times New Roman" w:hAnsi="Times New Roman"/>
          <w:sz w:val="24"/>
          <w:szCs w:val="24"/>
        </w:rPr>
        <w:t xml:space="preserve">practical </w:t>
      </w:r>
      <w:r w:rsidR="00017D38">
        <w:rPr>
          <w:rFonts w:ascii="Times New Roman" w:hAnsi="Times New Roman"/>
          <w:sz w:val="24"/>
          <w:szCs w:val="24"/>
        </w:rPr>
        <w:t xml:space="preserve">method of learning </w:t>
      </w:r>
      <w:r w:rsidR="00FB1B98">
        <w:rPr>
          <w:rFonts w:ascii="Times New Roman" w:hAnsi="Times New Roman"/>
          <w:sz w:val="24"/>
          <w:szCs w:val="24"/>
        </w:rPr>
        <w:t>entrepreneurial skills</w:t>
      </w:r>
      <w:r w:rsidR="00017D38">
        <w:rPr>
          <w:rFonts w:ascii="Times New Roman" w:hAnsi="Times New Roman"/>
          <w:sz w:val="24"/>
          <w:szCs w:val="24"/>
        </w:rPr>
        <w:t>.</w:t>
      </w:r>
      <w:r w:rsidR="00FB1B98">
        <w:rPr>
          <w:rFonts w:ascii="Times New Roman" w:hAnsi="Times New Roman"/>
          <w:sz w:val="24"/>
          <w:szCs w:val="24"/>
        </w:rPr>
        <w:t xml:space="preserve"> </w:t>
      </w:r>
      <w:r w:rsidR="00017D38">
        <w:rPr>
          <w:rFonts w:ascii="Times New Roman" w:hAnsi="Times New Roman"/>
          <w:sz w:val="24"/>
          <w:szCs w:val="24"/>
        </w:rPr>
        <w:t>The study recommended that library orientation should serve as an avenue where the LIS undergraduates learn more about the value and importance of librarianship, in order to serve as an eye-opener to what librarianship is all about, so as to help boost their confidence and motivate them to exploit the various entrepreneurship services and acquire entrepreneurial skills.</w:t>
      </w:r>
    </w:p>
    <w:p w:rsidR="0057223E" w:rsidRDefault="0057223E" w:rsidP="0011684F">
      <w:pPr>
        <w:spacing w:after="0" w:line="240" w:lineRule="auto"/>
        <w:jc w:val="both"/>
        <w:rPr>
          <w:rFonts w:ascii="Times New Roman" w:hAnsi="Times New Roman"/>
          <w:sz w:val="24"/>
          <w:szCs w:val="24"/>
        </w:rPr>
      </w:pPr>
      <w:r>
        <w:rPr>
          <w:rFonts w:ascii="Times New Roman" w:hAnsi="Times New Roman"/>
          <w:sz w:val="24"/>
          <w:szCs w:val="24"/>
        </w:rPr>
        <w:t>Keywords:</w:t>
      </w:r>
      <w:r w:rsidR="0011684F" w:rsidRPr="0011684F">
        <w:rPr>
          <w:rFonts w:ascii="Times New Roman" w:hAnsi="Times New Roman"/>
          <w:b/>
          <w:sz w:val="24"/>
          <w:szCs w:val="24"/>
        </w:rPr>
        <w:t xml:space="preserve"> </w:t>
      </w:r>
      <w:r w:rsidR="0011684F" w:rsidRPr="0011684F">
        <w:rPr>
          <w:rFonts w:ascii="Times New Roman" w:hAnsi="Times New Roman"/>
          <w:sz w:val="24"/>
          <w:szCs w:val="24"/>
        </w:rPr>
        <w:t>L</w:t>
      </w:r>
      <w:r w:rsidR="0011684F">
        <w:rPr>
          <w:rFonts w:ascii="Times New Roman" w:hAnsi="Times New Roman"/>
          <w:sz w:val="24"/>
          <w:szCs w:val="24"/>
        </w:rPr>
        <w:t>ibrary visits and orientation, E</w:t>
      </w:r>
      <w:r w:rsidR="0011684F" w:rsidRPr="0011684F">
        <w:rPr>
          <w:rFonts w:ascii="Times New Roman" w:hAnsi="Times New Roman"/>
          <w:sz w:val="24"/>
          <w:szCs w:val="24"/>
        </w:rPr>
        <w:t>ntrepreneurial skills</w:t>
      </w:r>
      <w:r w:rsidR="0011684F">
        <w:rPr>
          <w:rFonts w:ascii="Times New Roman" w:hAnsi="Times New Roman"/>
          <w:sz w:val="24"/>
          <w:szCs w:val="24"/>
        </w:rPr>
        <w:t>,</w:t>
      </w:r>
      <w:r w:rsidR="0011684F" w:rsidRPr="0011684F">
        <w:rPr>
          <w:rFonts w:ascii="Times New Roman" w:hAnsi="Times New Roman"/>
          <w:sz w:val="24"/>
          <w:szCs w:val="24"/>
        </w:rPr>
        <w:t xml:space="preserve"> Library and information science </w:t>
      </w:r>
      <w:r w:rsidR="0011684F">
        <w:rPr>
          <w:rFonts w:ascii="Times New Roman" w:hAnsi="Times New Roman"/>
          <w:sz w:val="24"/>
          <w:szCs w:val="24"/>
        </w:rPr>
        <w:t xml:space="preserve">      </w:t>
      </w:r>
      <w:r w:rsidR="0011684F" w:rsidRPr="0011684F">
        <w:rPr>
          <w:rFonts w:ascii="Times New Roman" w:hAnsi="Times New Roman"/>
          <w:sz w:val="24"/>
          <w:szCs w:val="24"/>
        </w:rPr>
        <w:t>undergraduates</w:t>
      </w:r>
      <w:r w:rsidR="0011684F">
        <w:rPr>
          <w:rFonts w:ascii="Times New Roman" w:hAnsi="Times New Roman"/>
          <w:sz w:val="24"/>
          <w:szCs w:val="24"/>
        </w:rPr>
        <w:t>.</w:t>
      </w:r>
      <w:bookmarkStart w:id="0" w:name="_GoBack"/>
      <w:bookmarkEnd w:id="0"/>
    </w:p>
    <w:p w:rsidR="0011684F" w:rsidRDefault="0011684F" w:rsidP="00D958C0">
      <w:pPr>
        <w:spacing w:line="240" w:lineRule="auto"/>
        <w:jc w:val="both"/>
        <w:rPr>
          <w:rFonts w:ascii="Times New Roman" w:hAnsi="Times New Roman"/>
          <w:b/>
          <w:sz w:val="24"/>
          <w:szCs w:val="24"/>
        </w:rPr>
      </w:pPr>
    </w:p>
    <w:p w:rsidR="00D958C0" w:rsidRDefault="00180F31" w:rsidP="00D958C0">
      <w:pPr>
        <w:spacing w:line="240" w:lineRule="auto"/>
        <w:jc w:val="both"/>
        <w:rPr>
          <w:rFonts w:ascii="Times New Roman" w:hAnsi="Times New Roman"/>
          <w:b/>
          <w:sz w:val="24"/>
          <w:szCs w:val="24"/>
        </w:rPr>
      </w:pPr>
      <w:r>
        <w:rPr>
          <w:rFonts w:ascii="Times New Roman" w:hAnsi="Times New Roman"/>
          <w:b/>
          <w:sz w:val="24"/>
          <w:szCs w:val="24"/>
        </w:rPr>
        <w:t>Introduction</w:t>
      </w:r>
    </w:p>
    <w:p w:rsidR="0015705B" w:rsidRDefault="00A1515E" w:rsidP="00A1515E">
      <w:pPr>
        <w:spacing w:line="480" w:lineRule="auto"/>
        <w:jc w:val="both"/>
        <w:rPr>
          <w:rFonts w:ascii="Times New Roman" w:hAnsi="Times New Roman"/>
          <w:sz w:val="24"/>
          <w:szCs w:val="24"/>
        </w:rPr>
      </w:pPr>
      <w:r>
        <w:rPr>
          <w:rFonts w:ascii="Times New Roman" w:hAnsi="Times New Roman"/>
          <w:sz w:val="24"/>
          <w:szCs w:val="24"/>
        </w:rPr>
        <w:t xml:space="preserve">               Undergraduate education is a level of education where-by students study in higher institution to complete their first degree. This level of education </w:t>
      </w:r>
      <w:r w:rsidR="0015705B">
        <w:rPr>
          <w:rFonts w:ascii="Times New Roman" w:hAnsi="Times New Roman"/>
          <w:sz w:val="24"/>
          <w:szCs w:val="24"/>
        </w:rPr>
        <w:t xml:space="preserve">is after secondary education and </w:t>
      </w:r>
      <w:r>
        <w:rPr>
          <w:rFonts w:ascii="Times New Roman" w:hAnsi="Times New Roman"/>
          <w:sz w:val="24"/>
          <w:szCs w:val="24"/>
        </w:rPr>
        <w:t>usually takes place in universities, polytechnics</w:t>
      </w:r>
      <w:r w:rsidR="0015705B">
        <w:rPr>
          <w:rFonts w:ascii="Times New Roman" w:hAnsi="Times New Roman"/>
          <w:sz w:val="24"/>
          <w:szCs w:val="24"/>
        </w:rPr>
        <w:t xml:space="preserve"> </w:t>
      </w:r>
      <w:r>
        <w:rPr>
          <w:rFonts w:ascii="Times New Roman" w:hAnsi="Times New Roman"/>
          <w:sz w:val="24"/>
          <w:szCs w:val="24"/>
        </w:rPr>
        <w:t>and colleges</w:t>
      </w:r>
      <w:r w:rsidR="0015705B">
        <w:rPr>
          <w:rFonts w:ascii="Times New Roman" w:hAnsi="Times New Roman"/>
          <w:sz w:val="24"/>
          <w:szCs w:val="24"/>
        </w:rPr>
        <w:t xml:space="preserve"> of education</w:t>
      </w:r>
      <w:r>
        <w:rPr>
          <w:rFonts w:ascii="Times New Roman" w:hAnsi="Times New Roman"/>
          <w:sz w:val="24"/>
          <w:szCs w:val="24"/>
        </w:rPr>
        <w:t xml:space="preserve">, students who undergo the undergraduate education are referred to as </w:t>
      </w:r>
      <w:r w:rsidR="00100ED9">
        <w:rPr>
          <w:rFonts w:ascii="Times New Roman" w:hAnsi="Times New Roman"/>
          <w:sz w:val="24"/>
          <w:szCs w:val="24"/>
        </w:rPr>
        <w:t>undergraduate students</w:t>
      </w:r>
      <w:r>
        <w:rPr>
          <w:rFonts w:ascii="Times New Roman" w:hAnsi="Times New Roman"/>
          <w:sz w:val="24"/>
          <w:szCs w:val="24"/>
        </w:rPr>
        <w:t xml:space="preserve">.  Included among these undergraduates are LIS undergraduates. Library and information science undergraduates are students studying in the library and information science department. </w:t>
      </w:r>
      <w:r w:rsidR="0015705B">
        <w:rPr>
          <w:rFonts w:ascii="Times New Roman" w:hAnsi="Times New Roman"/>
          <w:sz w:val="24"/>
          <w:szCs w:val="24"/>
        </w:rPr>
        <w:t xml:space="preserve"> </w:t>
      </w:r>
      <w:r>
        <w:rPr>
          <w:rFonts w:ascii="Times New Roman" w:hAnsi="Times New Roman"/>
          <w:sz w:val="24"/>
          <w:szCs w:val="24"/>
        </w:rPr>
        <w:t xml:space="preserve">These students are considered </w:t>
      </w:r>
      <w:r>
        <w:rPr>
          <w:rFonts w:ascii="Times New Roman" w:hAnsi="Times New Roman"/>
          <w:sz w:val="24"/>
          <w:szCs w:val="24"/>
        </w:rPr>
        <w:lastRenderedPageBreak/>
        <w:t xml:space="preserve">undergraduates because they are seeking to obtain a certificate, associate or bachelor degree entitled Bachelor in Library and Information Science (BLIS) </w:t>
      </w:r>
      <w:r w:rsidR="00100ED9">
        <w:rPr>
          <w:rFonts w:ascii="Times New Roman" w:hAnsi="Times New Roman"/>
          <w:sz w:val="24"/>
          <w:szCs w:val="24"/>
        </w:rPr>
        <w:t xml:space="preserve">(Griffith, </w:t>
      </w:r>
      <w:r>
        <w:rPr>
          <w:rFonts w:ascii="Times New Roman" w:hAnsi="Times New Roman"/>
          <w:sz w:val="24"/>
          <w:szCs w:val="24"/>
        </w:rPr>
        <w:t xml:space="preserve">2020). </w:t>
      </w:r>
    </w:p>
    <w:p w:rsidR="00A1515E" w:rsidRDefault="00A1515E" w:rsidP="0015705B">
      <w:pPr>
        <w:spacing w:line="480" w:lineRule="auto"/>
        <w:ind w:firstLine="720"/>
        <w:jc w:val="both"/>
        <w:rPr>
          <w:rFonts w:ascii="Times New Roman" w:hAnsi="Times New Roman"/>
          <w:sz w:val="24"/>
          <w:szCs w:val="24"/>
        </w:rPr>
      </w:pPr>
      <w:r>
        <w:rPr>
          <w:rFonts w:ascii="Times New Roman" w:hAnsi="Times New Roman"/>
          <w:sz w:val="24"/>
          <w:szCs w:val="24"/>
        </w:rPr>
        <w:t xml:space="preserve">In recent years, there has been a tremendous increase in LIS undergraduates than how it was few decades ago. This is responsible for the expanding in-take of fresh student-librarians and para-professionals at all levels of training in both public and privately-owned tertiary institutions. These prospective library employees graduate to increase the pressure on available job opportunities at their cadre in the profession. </w:t>
      </w:r>
      <w:r w:rsidR="00100ED9">
        <w:rPr>
          <w:rFonts w:ascii="Times New Roman" w:hAnsi="Times New Roman"/>
          <w:sz w:val="24"/>
          <w:szCs w:val="24"/>
        </w:rPr>
        <w:t>A</w:t>
      </w:r>
      <w:r>
        <w:rPr>
          <w:rFonts w:ascii="Times New Roman" w:hAnsi="Times New Roman"/>
          <w:sz w:val="24"/>
          <w:szCs w:val="24"/>
        </w:rPr>
        <w:t xml:space="preserve"> research report posited that an increasing number of Library School graduates in Nigeria are finding themselves either unemployed, in underpaid school teaching or in dead-end jobs (Ekere and Ekere, 2012). This underlines the festering graduate unemployment in Nigeria, which experts insi</w:t>
      </w:r>
      <w:r w:rsidR="00D91A7F">
        <w:rPr>
          <w:rFonts w:ascii="Times New Roman" w:hAnsi="Times New Roman"/>
          <w:sz w:val="24"/>
          <w:szCs w:val="24"/>
        </w:rPr>
        <w:t xml:space="preserve">st, has reached </w:t>
      </w:r>
      <w:r w:rsidR="00100ED9">
        <w:rPr>
          <w:rFonts w:ascii="Times New Roman" w:hAnsi="Times New Roman"/>
          <w:sz w:val="24"/>
          <w:szCs w:val="24"/>
        </w:rPr>
        <w:t xml:space="preserve">frightening proportions </w:t>
      </w:r>
      <w:r>
        <w:rPr>
          <w:rFonts w:ascii="Times New Roman" w:hAnsi="Times New Roman"/>
          <w:sz w:val="24"/>
          <w:szCs w:val="24"/>
        </w:rPr>
        <w:t>(</w:t>
      </w:r>
      <w:r w:rsidR="00045F28">
        <w:rPr>
          <w:rFonts w:ascii="Times New Roman" w:hAnsi="Times New Roman"/>
          <w:sz w:val="24"/>
          <w:szCs w:val="24"/>
        </w:rPr>
        <w:t xml:space="preserve">Ehirheme and Ekpenyong, 2012, and </w:t>
      </w:r>
      <w:r w:rsidR="000E1EB3" w:rsidRPr="000E1EB3">
        <w:rPr>
          <w:rFonts w:ascii="Times New Roman" w:hAnsi="Times New Roman"/>
          <w:bCs/>
          <w:sz w:val="24"/>
          <w:szCs w:val="24"/>
        </w:rPr>
        <w:t xml:space="preserve">Longe, </w:t>
      </w:r>
      <w:r w:rsidR="000E1EB3">
        <w:rPr>
          <w:rFonts w:ascii="Times New Roman" w:hAnsi="Times New Roman"/>
          <w:bCs/>
          <w:sz w:val="24"/>
          <w:szCs w:val="24"/>
        </w:rPr>
        <w:t>2017</w:t>
      </w:r>
      <w:r>
        <w:rPr>
          <w:rFonts w:ascii="Times New Roman" w:hAnsi="Times New Roman"/>
          <w:sz w:val="24"/>
          <w:szCs w:val="24"/>
        </w:rPr>
        <w:t xml:space="preserve">). The inability of government at different levels in developing economy to provide employment opportunities for citizenry have necessitated the need to equip undergraduates with skills </w:t>
      </w:r>
      <w:r w:rsidR="001C3FE6">
        <w:rPr>
          <w:rFonts w:ascii="Times New Roman" w:hAnsi="Times New Roman"/>
          <w:sz w:val="24"/>
          <w:szCs w:val="24"/>
        </w:rPr>
        <w:t xml:space="preserve">to make </w:t>
      </w:r>
      <w:r>
        <w:rPr>
          <w:rFonts w:ascii="Times New Roman" w:hAnsi="Times New Roman"/>
          <w:sz w:val="24"/>
          <w:szCs w:val="24"/>
        </w:rPr>
        <w:t xml:space="preserve">them </w:t>
      </w:r>
      <w:r w:rsidR="001C3FE6">
        <w:rPr>
          <w:rFonts w:ascii="Times New Roman" w:hAnsi="Times New Roman"/>
          <w:sz w:val="24"/>
          <w:szCs w:val="24"/>
        </w:rPr>
        <w:t>self-sufficient</w:t>
      </w:r>
      <w:r>
        <w:rPr>
          <w:rFonts w:ascii="Times New Roman" w:hAnsi="Times New Roman"/>
          <w:sz w:val="24"/>
          <w:szCs w:val="24"/>
        </w:rPr>
        <w:t xml:space="preserve"> </w:t>
      </w:r>
      <w:r w:rsidR="001C3FE6">
        <w:rPr>
          <w:rFonts w:ascii="Times New Roman" w:hAnsi="Times New Roman"/>
          <w:sz w:val="24"/>
          <w:szCs w:val="24"/>
        </w:rPr>
        <w:t xml:space="preserve">and resourceful </w:t>
      </w:r>
      <w:r>
        <w:rPr>
          <w:rFonts w:ascii="Times New Roman" w:hAnsi="Times New Roman"/>
          <w:sz w:val="24"/>
          <w:szCs w:val="24"/>
        </w:rPr>
        <w:t>after graduation.</w:t>
      </w:r>
      <w:r w:rsidR="001C3FE6">
        <w:rPr>
          <w:rFonts w:ascii="Times New Roman" w:hAnsi="Times New Roman"/>
          <w:sz w:val="24"/>
          <w:szCs w:val="24"/>
        </w:rPr>
        <w:t xml:space="preserve"> This encou</w:t>
      </w:r>
      <w:r w:rsidR="001942D3">
        <w:rPr>
          <w:rFonts w:ascii="Times New Roman" w:hAnsi="Times New Roman"/>
          <w:sz w:val="24"/>
          <w:szCs w:val="24"/>
        </w:rPr>
        <w:t>raged the use of library visit and orientation especially for LIS unde</w:t>
      </w:r>
      <w:r w:rsidR="004748E1">
        <w:rPr>
          <w:rFonts w:ascii="Times New Roman" w:hAnsi="Times New Roman"/>
          <w:sz w:val="24"/>
          <w:szCs w:val="24"/>
        </w:rPr>
        <w:t>r</w:t>
      </w:r>
      <w:r w:rsidR="001942D3">
        <w:rPr>
          <w:rFonts w:ascii="Times New Roman" w:hAnsi="Times New Roman"/>
          <w:sz w:val="24"/>
          <w:szCs w:val="24"/>
        </w:rPr>
        <w:t>graduates.</w:t>
      </w:r>
    </w:p>
    <w:p w:rsidR="004748E1" w:rsidRDefault="00A1515E" w:rsidP="001942D3">
      <w:pPr>
        <w:spacing w:line="480" w:lineRule="auto"/>
        <w:ind w:firstLine="720"/>
        <w:jc w:val="both"/>
        <w:rPr>
          <w:rFonts w:ascii="Times New Roman" w:hAnsi="Times New Roman"/>
          <w:sz w:val="24"/>
          <w:szCs w:val="24"/>
        </w:rPr>
      </w:pPr>
      <w:r>
        <w:rPr>
          <w:rFonts w:ascii="Times New Roman" w:hAnsi="Times New Roman"/>
          <w:sz w:val="24"/>
          <w:szCs w:val="24"/>
        </w:rPr>
        <w:t xml:space="preserve">        </w:t>
      </w:r>
      <w:r w:rsidR="001942D3">
        <w:rPr>
          <w:rFonts w:ascii="Times New Roman" w:hAnsi="Times New Roman"/>
          <w:sz w:val="24"/>
          <w:szCs w:val="24"/>
        </w:rPr>
        <w:t xml:space="preserve">The term orientation means the adjustment or alignment of oneself or one’s ideas to surroundings or circumstances. </w:t>
      </w:r>
      <w:r w:rsidR="008B0C8C">
        <w:rPr>
          <w:rFonts w:ascii="Times New Roman" w:hAnsi="Times New Roman"/>
          <w:sz w:val="24"/>
          <w:szCs w:val="24"/>
        </w:rPr>
        <w:t>Manuwa,</w:t>
      </w:r>
      <w:r w:rsidR="008B0C8C" w:rsidRPr="008B0C8C">
        <w:rPr>
          <w:rFonts w:ascii="Times New Roman" w:hAnsi="Times New Roman"/>
          <w:sz w:val="24"/>
          <w:szCs w:val="24"/>
        </w:rPr>
        <w:t xml:space="preserve"> Agboola, </w:t>
      </w:r>
      <w:r w:rsidR="008B0C8C">
        <w:rPr>
          <w:rFonts w:ascii="Times New Roman" w:hAnsi="Times New Roman"/>
          <w:sz w:val="24"/>
          <w:szCs w:val="24"/>
        </w:rPr>
        <w:t>and</w:t>
      </w:r>
      <w:r w:rsidR="008B0C8C" w:rsidRPr="008B0C8C">
        <w:rPr>
          <w:rFonts w:ascii="Times New Roman" w:hAnsi="Times New Roman"/>
          <w:sz w:val="24"/>
          <w:szCs w:val="24"/>
        </w:rPr>
        <w:t xml:space="preserve"> Aduku, (2018). </w:t>
      </w:r>
      <w:r w:rsidR="001942D3">
        <w:rPr>
          <w:rFonts w:ascii="Times New Roman" w:hAnsi="Times New Roman"/>
          <w:sz w:val="24"/>
          <w:szCs w:val="24"/>
        </w:rPr>
        <w:t xml:space="preserve">pointed out that library orientation which is also known as library instructions, user orientation, and user education has to do with adjusting the new library user to the library. It makes the library users aware of the library and services it offers. It educates users regarding the general use of the library, where specific items can be found, how to obtain the library material you need. It is a process of educating the users to use information that is available in the library to their advantage. </w:t>
      </w:r>
      <w:r w:rsidR="004748E1">
        <w:rPr>
          <w:rFonts w:ascii="Times New Roman" w:hAnsi="Times New Roman"/>
          <w:sz w:val="24"/>
          <w:szCs w:val="24"/>
        </w:rPr>
        <w:t>Suleiman, (2012) is of the view that l</w:t>
      </w:r>
      <w:r w:rsidR="001942D3">
        <w:rPr>
          <w:rFonts w:ascii="Times New Roman" w:hAnsi="Times New Roman"/>
          <w:sz w:val="24"/>
          <w:szCs w:val="24"/>
        </w:rPr>
        <w:t xml:space="preserve">ibrary orientation is of a particular value to users who are coming to the library for the first time. </w:t>
      </w:r>
    </w:p>
    <w:p w:rsidR="00A641C1" w:rsidRDefault="00A641C1" w:rsidP="00A641C1">
      <w:pPr>
        <w:spacing w:line="480" w:lineRule="auto"/>
        <w:ind w:firstLine="720"/>
        <w:jc w:val="both"/>
        <w:rPr>
          <w:rFonts w:ascii="Times New Roman" w:hAnsi="Times New Roman"/>
          <w:sz w:val="24"/>
          <w:szCs w:val="24"/>
        </w:rPr>
      </w:pPr>
      <w:r>
        <w:rPr>
          <w:rFonts w:ascii="Times New Roman" w:hAnsi="Times New Roman"/>
          <w:sz w:val="24"/>
          <w:szCs w:val="24"/>
        </w:rPr>
        <w:lastRenderedPageBreak/>
        <w:t>The task of sensitizing, motivating and molding an LIS undergraduate requires the active involvement and participation of the library administration, lecturers and the university administration. Esse, (2014) stated that this could be done through the creation of library visits and orientation programmes in their various capacities for students to gain knowledge and skills capable of spurring them to start up and manage an enterprise of their own.</w:t>
      </w:r>
      <w:r w:rsidR="00A1468B">
        <w:rPr>
          <w:rFonts w:ascii="Times New Roman" w:hAnsi="Times New Roman"/>
          <w:sz w:val="24"/>
          <w:szCs w:val="24"/>
        </w:rPr>
        <w:t xml:space="preserve"> Library visits and orientation, as an academic programme is meant to prepare students for a broad range of career opportunities. </w:t>
      </w:r>
      <w:r>
        <w:rPr>
          <w:rFonts w:ascii="Times New Roman" w:hAnsi="Times New Roman"/>
          <w:sz w:val="24"/>
          <w:szCs w:val="24"/>
        </w:rPr>
        <w:t xml:space="preserve"> In the university system, </w:t>
      </w:r>
      <w:r w:rsidR="00E418F4" w:rsidRPr="00FE11E0">
        <w:rPr>
          <w:rFonts w:ascii="Times New Roman" w:hAnsi="Times New Roman"/>
          <w:sz w:val="24"/>
          <w:szCs w:val="24"/>
        </w:rPr>
        <w:t xml:space="preserve">Elonye, </w:t>
      </w:r>
      <w:r w:rsidR="00E418F4">
        <w:rPr>
          <w:rFonts w:ascii="Times New Roman" w:hAnsi="Times New Roman"/>
          <w:sz w:val="24"/>
          <w:szCs w:val="24"/>
        </w:rPr>
        <w:t>and Uzuegbu (2013) pointed out that</w:t>
      </w:r>
      <w:r w:rsidR="00E418F4" w:rsidRPr="00FE11E0">
        <w:rPr>
          <w:rFonts w:ascii="Times New Roman" w:hAnsi="Times New Roman"/>
          <w:sz w:val="24"/>
          <w:szCs w:val="24"/>
        </w:rPr>
        <w:t xml:space="preserve"> </w:t>
      </w:r>
      <w:r>
        <w:rPr>
          <w:rFonts w:ascii="Times New Roman" w:hAnsi="Times New Roman"/>
          <w:sz w:val="24"/>
          <w:szCs w:val="24"/>
        </w:rPr>
        <w:t xml:space="preserve">curricula should be restructured and articulated to accommodate library visits and orientation not only as a general, but also as a departmental course to take care of sensitizing the undergraduate students on possible entrepreneurial skills. As such, it has become necessary for both the library administration and University administration to retool and re-equip itself with modern technological tools in order to give practical orientation to every undergraduate student. </w:t>
      </w:r>
    </w:p>
    <w:p w:rsidR="001942D3" w:rsidRDefault="004748E1" w:rsidP="00A641C1">
      <w:pPr>
        <w:spacing w:line="480" w:lineRule="auto"/>
        <w:ind w:firstLine="720"/>
        <w:jc w:val="both"/>
        <w:rPr>
          <w:rFonts w:ascii="Times New Roman" w:hAnsi="Times New Roman"/>
          <w:sz w:val="24"/>
          <w:szCs w:val="24"/>
        </w:rPr>
      </w:pPr>
      <w:r>
        <w:rPr>
          <w:rFonts w:ascii="Times New Roman" w:hAnsi="Times New Roman"/>
          <w:sz w:val="24"/>
          <w:szCs w:val="24"/>
        </w:rPr>
        <w:t xml:space="preserve">Library orientation could be concerned with the methods involve in introducing the users to the general techniques of library usage and services available. It also comprise the organization, layout and facilities of the library, </w:t>
      </w:r>
      <w:r w:rsidR="00084FA6">
        <w:rPr>
          <w:rFonts w:ascii="Times New Roman" w:hAnsi="Times New Roman"/>
          <w:sz w:val="24"/>
          <w:szCs w:val="24"/>
        </w:rPr>
        <w:t xml:space="preserve">which </w:t>
      </w:r>
      <w:r>
        <w:rPr>
          <w:rFonts w:ascii="Times New Roman" w:hAnsi="Times New Roman"/>
          <w:sz w:val="24"/>
          <w:szCs w:val="24"/>
        </w:rPr>
        <w:t>touches on academic integrity</w:t>
      </w:r>
      <w:r w:rsidR="00084FA6">
        <w:rPr>
          <w:rFonts w:ascii="Times New Roman" w:hAnsi="Times New Roman"/>
          <w:sz w:val="24"/>
          <w:szCs w:val="24"/>
        </w:rPr>
        <w:t xml:space="preserve"> and</w:t>
      </w:r>
      <w:r>
        <w:rPr>
          <w:rFonts w:ascii="Times New Roman" w:hAnsi="Times New Roman"/>
          <w:sz w:val="24"/>
          <w:szCs w:val="24"/>
        </w:rPr>
        <w:t xml:space="preserve"> the intrigues in the art of database searching.</w:t>
      </w:r>
      <w:r w:rsidRPr="0015705B">
        <w:rPr>
          <w:rFonts w:ascii="Times New Roman" w:hAnsi="Times New Roman"/>
          <w:sz w:val="24"/>
          <w:szCs w:val="24"/>
        </w:rPr>
        <w:t xml:space="preserve"> </w:t>
      </w:r>
      <w:r w:rsidR="001942D3">
        <w:rPr>
          <w:rFonts w:ascii="Times New Roman" w:hAnsi="Times New Roman"/>
          <w:sz w:val="24"/>
          <w:szCs w:val="24"/>
        </w:rPr>
        <w:t>According to Mole (2010), library visit and orientation is a course that requires first year student of the department to pay academic visits to library and information-based industries which includes libraries (of all types) information centers, publishing houses, bookshops, archives and museums. Although, the method of application of library orientation differs from library to library, but the main purpose is to enable users to become independent and skillful in identifying, accessing and utilizing</w:t>
      </w:r>
      <w:r w:rsidR="00084FA6">
        <w:rPr>
          <w:rFonts w:ascii="Times New Roman" w:hAnsi="Times New Roman"/>
          <w:sz w:val="24"/>
          <w:szCs w:val="24"/>
        </w:rPr>
        <w:t xml:space="preserve"> library resources effectively (</w:t>
      </w:r>
      <w:r w:rsidR="001942D3">
        <w:rPr>
          <w:rFonts w:ascii="Times New Roman" w:hAnsi="Times New Roman"/>
          <w:sz w:val="24"/>
          <w:szCs w:val="24"/>
        </w:rPr>
        <w:t>Maduka 2013).</w:t>
      </w:r>
      <w:r w:rsidR="00084FA6">
        <w:rPr>
          <w:rFonts w:ascii="Times New Roman" w:hAnsi="Times New Roman"/>
          <w:sz w:val="24"/>
          <w:szCs w:val="24"/>
        </w:rPr>
        <w:t xml:space="preserve"> And indepthly, it is an avenue to create awareness and piqued the interest of LIS undergraduates in different areas of </w:t>
      </w:r>
      <w:r w:rsidR="00973AEE">
        <w:rPr>
          <w:rFonts w:ascii="Times New Roman" w:hAnsi="Times New Roman"/>
          <w:sz w:val="24"/>
          <w:szCs w:val="24"/>
        </w:rPr>
        <w:t>developing entrepreneurship skills.</w:t>
      </w:r>
    </w:p>
    <w:p w:rsidR="00665517" w:rsidRDefault="001942D3" w:rsidP="00665517">
      <w:pPr>
        <w:spacing w:line="480" w:lineRule="auto"/>
        <w:jc w:val="both"/>
        <w:rPr>
          <w:rFonts w:ascii="Times New Roman" w:hAnsi="Times New Roman"/>
          <w:sz w:val="24"/>
          <w:szCs w:val="24"/>
        </w:rPr>
      </w:pPr>
      <w:r>
        <w:rPr>
          <w:rFonts w:ascii="Times New Roman" w:hAnsi="Times New Roman"/>
          <w:sz w:val="24"/>
          <w:szCs w:val="24"/>
        </w:rPr>
        <w:lastRenderedPageBreak/>
        <w:tab/>
      </w:r>
      <w:r w:rsidR="003023EE">
        <w:rPr>
          <w:rFonts w:ascii="Times New Roman" w:hAnsi="Times New Roman"/>
          <w:sz w:val="24"/>
          <w:szCs w:val="24"/>
        </w:rPr>
        <w:t>The</w:t>
      </w:r>
      <w:r w:rsidR="003023EE" w:rsidRPr="003023EE">
        <w:rPr>
          <w:rFonts w:ascii="Times New Roman" w:hAnsi="Times New Roman"/>
          <w:sz w:val="24"/>
          <w:szCs w:val="24"/>
        </w:rPr>
        <w:t xml:space="preserve"> </w:t>
      </w:r>
      <w:r w:rsidR="003023EE">
        <w:rPr>
          <w:rFonts w:ascii="Times New Roman" w:hAnsi="Times New Roman"/>
          <w:sz w:val="24"/>
          <w:szCs w:val="24"/>
        </w:rPr>
        <w:t>totality of e</w:t>
      </w:r>
      <w:r w:rsidR="00973AEE">
        <w:rPr>
          <w:rFonts w:ascii="Times New Roman" w:hAnsi="Times New Roman"/>
          <w:sz w:val="24"/>
          <w:szCs w:val="24"/>
        </w:rPr>
        <w:t xml:space="preserve">ntrepreneurship skills </w:t>
      </w:r>
      <w:r w:rsidR="003023EE">
        <w:rPr>
          <w:rFonts w:ascii="Times New Roman" w:hAnsi="Times New Roman"/>
          <w:sz w:val="24"/>
          <w:szCs w:val="24"/>
        </w:rPr>
        <w:t xml:space="preserve">is </w:t>
      </w:r>
      <w:r w:rsidR="00973AEE">
        <w:rPr>
          <w:rFonts w:ascii="Times New Roman" w:hAnsi="Times New Roman"/>
          <w:sz w:val="24"/>
          <w:szCs w:val="24"/>
        </w:rPr>
        <w:t xml:space="preserve">paramount to </w:t>
      </w:r>
      <w:r w:rsidR="00A1515E">
        <w:rPr>
          <w:rFonts w:ascii="Times New Roman" w:hAnsi="Times New Roman"/>
          <w:sz w:val="24"/>
          <w:szCs w:val="24"/>
        </w:rPr>
        <w:t>undergraduate students</w:t>
      </w:r>
      <w:r w:rsidR="003023EE">
        <w:rPr>
          <w:rFonts w:ascii="Times New Roman" w:hAnsi="Times New Roman"/>
          <w:sz w:val="24"/>
          <w:szCs w:val="24"/>
        </w:rPr>
        <w:t xml:space="preserve"> </w:t>
      </w:r>
      <w:r w:rsidR="004B4625">
        <w:rPr>
          <w:rFonts w:ascii="Times New Roman" w:hAnsi="Times New Roman"/>
          <w:sz w:val="24"/>
          <w:szCs w:val="24"/>
        </w:rPr>
        <w:t xml:space="preserve">given </w:t>
      </w:r>
      <w:r w:rsidR="003023EE">
        <w:rPr>
          <w:rFonts w:ascii="Times New Roman" w:hAnsi="Times New Roman"/>
          <w:sz w:val="24"/>
          <w:szCs w:val="24"/>
        </w:rPr>
        <w:t>it</w:t>
      </w:r>
      <w:r w:rsidR="004B4625">
        <w:rPr>
          <w:rFonts w:ascii="Times New Roman" w:hAnsi="Times New Roman"/>
          <w:sz w:val="24"/>
          <w:szCs w:val="24"/>
        </w:rPr>
        <w:t>s relevance</w:t>
      </w:r>
      <w:r w:rsidR="00A1515E">
        <w:rPr>
          <w:rFonts w:ascii="Times New Roman" w:hAnsi="Times New Roman"/>
          <w:sz w:val="24"/>
          <w:szCs w:val="24"/>
        </w:rPr>
        <w:t xml:space="preserve"> </w:t>
      </w:r>
      <w:r w:rsidR="004B4625">
        <w:rPr>
          <w:rFonts w:ascii="Times New Roman" w:hAnsi="Times New Roman"/>
          <w:sz w:val="24"/>
          <w:szCs w:val="24"/>
        </w:rPr>
        <w:t xml:space="preserve">in </w:t>
      </w:r>
      <w:r w:rsidR="00A1515E">
        <w:rPr>
          <w:rFonts w:ascii="Times New Roman" w:hAnsi="Times New Roman"/>
          <w:sz w:val="24"/>
          <w:szCs w:val="24"/>
        </w:rPr>
        <w:t>fulfill</w:t>
      </w:r>
      <w:r w:rsidR="004B4625">
        <w:rPr>
          <w:rFonts w:ascii="Times New Roman" w:hAnsi="Times New Roman"/>
          <w:sz w:val="24"/>
          <w:szCs w:val="24"/>
        </w:rPr>
        <w:t>ing</w:t>
      </w:r>
      <w:r w:rsidR="00A1515E">
        <w:rPr>
          <w:rFonts w:ascii="Times New Roman" w:hAnsi="Times New Roman"/>
          <w:sz w:val="24"/>
          <w:szCs w:val="24"/>
        </w:rPr>
        <w:t xml:space="preserve"> personal need</w:t>
      </w:r>
      <w:r w:rsidR="004B4625">
        <w:rPr>
          <w:rFonts w:ascii="Times New Roman" w:hAnsi="Times New Roman"/>
          <w:sz w:val="24"/>
          <w:szCs w:val="24"/>
        </w:rPr>
        <w:t>s</w:t>
      </w:r>
      <w:r w:rsidR="00A1515E">
        <w:rPr>
          <w:rFonts w:ascii="Times New Roman" w:hAnsi="Times New Roman"/>
          <w:sz w:val="24"/>
          <w:szCs w:val="24"/>
        </w:rPr>
        <w:t xml:space="preserve"> and </w:t>
      </w:r>
      <w:r w:rsidR="004B4625">
        <w:rPr>
          <w:rFonts w:ascii="Times New Roman" w:hAnsi="Times New Roman"/>
          <w:sz w:val="24"/>
          <w:szCs w:val="24"/>
        </w:rPr>
        <w:t xml:space="preserve">its </w:t>
      </w:r>
      <w:r w:rsidR="00A1515E">
        <w:rPr>
          <w:rFonts w:ascii="Times New Roman" w:hAnsi="Times New Roman"/>
          <w:sz w:val="24"/>
          <w:szCs w:val="24"/>
        </w:rPr>
        <w:t>contribut</w:t>
      </w:r>
      <w:r w:rsidR="004B4625">
        <w:rPr>
          <w:rFonts w:ascii="Times New Roman" w:hAnsi="Times New Roman"/>
          <w:sz w:val="24"/>
          <w:szCs w:val="24"/>
        </w:rPr>
        <w:t>ion</w:t>
      </w:r>
      <w:r w:rsidR="00A1515E">
        <w:rPr>
          <w:rFonts w:ascii="Times New Roman" w:hAnsi="Times New Roman"/>
          <w:sz w:val="24"/>
          <w:szCs w:val="24"/>
        </w:rPr>
        <w:t xml:space="preserve"> to the economic development of t</w:t>
      </w:r>
      <w:r w:rsidR="004B4625">
        <w:rPr>
          <w:rFonts w:ascii="Times New Roman" w:hAnsi="Times New Roman"/>
          <w:sz w:val="24"/>
          <w:szCs w:val="24"/>
        </w:rPr>
        <w:t>he nation. Ugwu and Ezeani, (2012)</w:t>
      </w:r>
      <w:r w:rsidR="00A1515E">
        <w:rPr>
          <w:rFonts w:ascii="Times New Roman" w:hAnsi="Times New Roman"/>
          <w:sz w:val="24"/>
          <w:szCs w:val="24"/>
        </w:rPr>
        <w:t xml:space="preserve"> </w:t>
      </w:r>
      <w:r w:rsidR="004B4625">
        <w:rPr>
          <w:rFonts w:ascii="Times New Roman" w:hAnsi="Times New Roman"/>
          <w:sz w:val="24"/>
          <w:szCs w:val="24"/>
        </w:rPr>
        <w:t xml:space="preserve">stated that </w:t>
      </w:r>
      <w:r w:rsidR="00A1515E">
        <w:rPr>
          <w:rFonts w:ascii="Times New Roman" w:hAnsi="Times New Roman"/>
          <w:sz w:val="24"/>
          <w:szCs w:val="24"/>
        </w:rPr>
        <w:t xml:space="preserve">undergraduates are being exposed to entrepreneurial skills </w:t>
      </w:r>
      <w:r w:rsidR="00973AEE">
        <w:rPr>
          <w:rFonts w:ascii="Times New Roman" w:hAnsi="Times New Roman"/>
          <w:sz w:val="24"/>
          <w:szCs w:val="24"/>
        </w:rPr>
        <w:t>to help promote self-employment</w:t>
      </w:r>
      <w:r w:rsidR="009F0647">
        <w:rPr>
          <w:rFonts w:ascii="Times New Roman" w:hAnsi="Times New Roman"/>
          <w:sz w:val="24"/>
          <w:szCs w:val="24"/>
        </w:rPr>
        <w:t xml:space="preserve"> and societal growth</w:t>
      </w:r>
      <w:r w:rsidR="00A1515E">
        <w:rPr>
          <w:rFonts w:ascii="Times New Roman" w:hAnsi="Times New Roman"/>
          <w:sz w:val="24"/>
          <w:szCs w:val="24"/>
        </w:rPr>
        <w:t>.</w:t>
      </w:r>
      <w:r w:rsidR="00665517" w:rsidRPr="00665517">
        <w:rPr>
          <w:rFonts w:ascii="Times New Roman" w:hAnsi="Times New Roman"/>
          <w:sz w:val="24"/>
          <w:szCs w:val="24"/>
        </w:rPr>
        <w:t xml:space="preserve"> </w:t>
      </w:r>
      <w:r w:rsidR="00A641C1">
        <w:rPr>
          <w:rFonts w:ascii="Times New Roman" w:hAnsi="Times New Roman"/>
          <w:sz w:val="24"/>
          <w:szCs w:val="24"/>
        </w:rPr>
        <w:t>Akpan and</w:t>
      </w:r>
      <w:r w:rsidR="00665517" w:rsidRPr="00665517">
        <w:rPr>
          <w:rFonts w:ascii="Times New Roman" w:hAnsi="Times New Roman"/>
          <w:sz w:val="24"/>
          <w:szCs w:val="24"/>
        </w:rPr>
        <w:t xml:space="preserve"> Etor (2013) infered</w:t>
      </w:r>
      <w:r w:rsidR="00665517" w:rsidRPr="00146BBF">
        <w:rPr>
          <w:rStyle w:val="SubtitleChar"/>
          <w:rFonts w:ascii="Times New Roman" w:hAnsi="Times New Roman"/>
          <w:color w:val="auto"/>
          <w:sz w:val="24"/>
          <w:szCs w:val="24"/>
        </w:rPr>
        <w:t xml:space="preserve"> that</w:t>
      </w:r>
      <w:r w:rsidR="00665517" w:rsidRPr="00146BBF">
        <w:rPr>
          <w:rFonts w:ascii="Times New Roman" w:hAnsi="Times New Roman"/>
          <w:sz w:val="24"/>
          <w:szCs w:val="24"/>
        </w:rPr>
        <w:t xml:space="preserve"> </w:t>
      </w:r>
      <w:r w:rsidR="00665517">
        <w:rPr>
          <w:rFonts w:ascii="Times New Roman" w:hAnsi="Times New Roman"/>
          <w:sz w:val="24"/>
          <w:szCs w:val="24"/>
        </w:rPr>
        <w:t>entrepreneurship education is being offered in all universities and other higher institutions. The introduction of entrepreneurship education into the university curriculum is an empowerment strategy for graduate self-employment, self-reliance and poverty reduction. The essence of introducing entrepreneurial educational programmes to schools is to equip students with the necessary skills.</w:t>
      </w:r>
    </w:p>
    <w:p w:rsidR="00867A98" w:rsidRDefault="00973AEE" w:rsidP="00867A98">
      <w:pPr>
        <w:spacing w:line="480" w:lineRule="auto"/>
        <w:ind w:firstLine="720"/>
        <w:jc w:val="both"/>
        <w:rPr>
          <w:rFonts w:ascii="Times New Roman" w:hAnsi="Times New Roman"/>
          <w:sz w:val="24"/>
          <w:szCs w:val="24"/>
        </w:rPr>
      </w:pPr>
      <w:r>
        <w:rPr>
          <w:rFonts w:ascii="Times New Roman" w:hAnsi="Times New Roman"/>
          <w:sz w:val="24"/>
          <w:szCs w:val="24"/>
        </w:rPr>
        <w:t xml:space="preserve"> </w:t>
      </w:r>
      <w:r w:rsidR="00D91A7F">
        <w:rPr>
          <w:rFonts w:ascii="Times New Roman" w:hAnsi="Times New Roman"/>
          <w:sz w:val="24"/>
          <w:szCs w:val="24"/>
        </w:rPr>
        <w:t xml:space="preserve">Entrepreneurship is viewed in different </w:t>
      </w:r>
      <w:r w:rsidR="00665517">
        <w:rPr>
          <w:rFonts w:ascii="Times New Roman" w:hAnsi="Times New Roman"/>
          <w:sz w:val="24"/>
          <w:szCs w:val="24"/>
        </w:rPr>
        <w:t xml:space="preserve">conceptual perspectives </w:t>
      </w:r>
      <w:r w:rsidR="00D91A7F">
        <w:rPr>
          <w:rFonts w:ascii="Times New Roman" w:hAnsi="Times New Roman"/>
          <w:sz w:val="24"/>
          <w:szCs w:val="24"/>
        </w:rPr>
        <w:t>by different persons, according to each person's understanding</w:t>
      </w:r>
      <w:r w:rsidR="00665517">
        <w:rPr>
          <w:rFonts w:ascii="Times New Roman" w:hAnsi="Times New Roman"/>
          <w:sz w:val="24"/>
          <w:szCs w:val="24"/>
        </w:rPr>
        <w:t xml:space="preserve"> and what it intends to portray, this</w:t>
      </w:r>
      <w:r w:rsidR="00665517" w:rsidRPr="00665517">
        <w:rPr>
          <w:rFonts w:ascii="Times New Roman" w:hAnsi="Times New Roman"/>
          <w:sz w:val="24"/>
          <w:szCs w:val="24"/>
        </w:rPr>
        <w:t xml:space="preserve"> </w:t>
      </w:r>
      <w:r w:rsidR="00665517">
        <w:rPr>
          <w:rFonts w:ascii="Times New Roman" w:hAnsi="Times New Roman"/>
          <w:sz w:val="24"/>
          <w:szCs w:val="24"/>
        </w:rPr>
        <w:t xml:space="preserve">however revolves around innovational creativity, competency, risk taking, self-reliance and rewards. </w:t>
      </w:r>
      <w:r w:rsidR="00D91A7F">
        <w:rPr>
          <w:rFonts w:ascii="Times New Roman" w:hAnsi="Times New Roman"/>
          <w:sz w:val="24"/>
          <w:szCs w:val="24"/>
        </w:rPr>
        <w:t xml:space="preserve"> For instance, </w:t>
      </w:r>
      <w:r w:rsidR="00B242BF" w:rsidRPr="00B242BF">
        <w:rPr>
          <w:rFonts w:ascii="Times New Roman" w:hAnsi="Times New Roman"/>
          <w:bCs/>
          <w:sz w:val="24"/>
          <w:szCs w:val="24"/>
        </w:rPr>
        <w:t>Lucky</w:t>
      </w:r>
      <w:r w:rsidR="00260516">
        <w:rPr>
          <w:rFonts w:ascii="Times New Roman" w:hAnsi="Times New Roman"/>
          <w:bCs/>
          <w:sz w:val="24"/>
          <w:szCs w:val="24"/>
        </w:rPr>
        <w:t xml:space="preserve"> and Ugeh</w:t>
      </w:r>
      <w:r w:rsidR="00B242BF" w:rsidRPr="00B242BF">
        <w:rPr>
          <w:rFonts w:ascii="Times New Roman" w:hAnsi="Times New Roman"/>
          <w:bCs/>
          <w:sz w:val="24"/>
          <w:szCs w:val="24"/>
        </w:rPr>
        <w:t xml:space="preserve"> </w:t>
      </w:r>
      <w:r w:rsidR="00260516">
        <w:rPr>
          <w:rFonts w:ascii="Times New Roman" w:hAnsi="Times New Roman"/>
          <w:bCs/>
          <w:sz w:val="24"/>
          <w:szCs w:val="24"/>
        </w:rPr>
        <w:t>(2014) postulated that e</w:t>
      </w:r>
      <w:r w:rsidR="00B242BF" w:rsidRPr="00665517">
        <w:rPr>
          <w:rFonts w:ascii="Times New Roman" w:hAnsi="Times New Roman"/>
          <w:sz w:val="24"/>
          <w:szCs w:val="24"/>
        </w:rPr>
        <w:t>ntrepreneurship refers to an individual’s ability to turn ideas into action. It includes creativity, sense of initiation, innovation and risk-taking, as well as the ability to plan and manage project in order to achieve objectives</w:t>
      </w:r>
      <w:r w:rsidR="00B242BF">
        <w:rPr>
          <w:rFonts w:ascii="Times New Roman" w:hAnsi="Times New Roman"/>
          <w:sz w:val="24"/>
          <w:szCs w:val="24"/>
        </w:rPr>
        <w:t xml:space="preserve">. </w:t>
      </w:r>
      <w:r w:rsidR="009F0647">
        <w:rPr>
          <w:rFonts w:ascii="Times New Roman" w:hAnsi="Times New Roman"/>
          <w:sz w:val="24"/>
          <w:szCs w:val="24"/>
        </w:rPr>
        <w:t>On</w:t>
      </w:r>
      <w:r w:rsidR="00FE11E0">
        <w:rPr>
          <w:rFonts w:ascii="Times New Roman" w:hAnsi="Times New Roman"/>
          <w:sz w:val="24"/>
          <w:szCs w:val="24"/>
        </w:rPr>
        <w:t>yebu</w:t>
      </w:r>
      <w:r w:rsidR="009F0647">
        <w:rPr>
          <w:rFonts w:ascii="Times New Roman" w:hAnsi="Times New Roman"/>
          <w:sz w:val="24"/>
          <w:szCs w:val="24"/>
        </w:rPr>
        <w:t xml:space="preserve"> (2015)</w:t>
      </w:r>
      <w:r w:rsidR="009F0647">
        <w:rPr>
          <w:rFonts w:ascii="Times New Roman" w:hAnsi="Times New Roman"/>
          <w:color w:val="36363D"/>
          <w:sz w:val="24"/>
          <w:szCs w:val="24"/>
        </w:rPr>
        <w:t xml:space="preserve"> sp</w:t>
      </w:r>
      <w:r w:rsidR="009F0647">
        <w:rPr>
          <w:rFonts w:ascii="Times New Roman" w:hAnsi="Times New Roman"/>
          <w:sz w:val="24"/>
          <w:szCs w:val="24"/>
        </w:rPr>
        <w:t xml:space="preserve">ecified that entrepreneurship enables human </w:t>
      </w:r>
      <w:r w:rsidR="009F0647" w:rsidRPr="00665517">
        <w:rPr>
          <w:rFonts w:ascii="Times New Roman" w:hAnsi="Times New Roman"/>
          <w:sz w:val="24"/>
          <w:szCs w:val="24"/>
        </w:rPr>
        <w:t>beings to get the most out of life experiences and resources.</w:t>
      </w:r>
      <w:r w:rsidR="00665517" w:rsidRPr="00665517">
        <w:rPr>
          <w:rFonts w:ascii="Times New Roman" w:hAnsi="Times New Roman"/>
          <w:sz w:val="24"/>
          <w:szCs w:val="24"/>
        </w:rPr>
        <w:t xml:space="preserve"> </w:t>
      </w:r>
      <w:r w:rsidR="00665517">
        <w:rPr>
          <w:rFonts w:ascii="Times New Roman" w:hAnsi="Times New Roman"/>
          <w:sz w:val="24"/>
          <w:szCs w:val="24"/>
        </w:rPr>
        <w:t>In corroboration, Lucky and</w:t>
      </w:r>
      <w:r w:rsidR="00665517" w:rsidRPr="00665517">
        <w:rPr>
          <w:rFonts w:ascii="Times New Roman" w:hAnsi="Times New Roman"/>
          <w:sz w:val="24"/>
          <w:szCs w:val="24"/>
        </w:rPr>
        <w:t xml:space="preserve"> Ugeh,</w:t>
      </w:r>
      <w:r w:rsidR="00260516" w:rsidRPr="00260516">
        <w:rPr>
          <w:rFonts w:ascii="Times New Roman" w:hAnsi="Times New Roman"/>
          <w:bCs/>
          <w:sz w:val="24"/>
          <w:szCs w:val="24"/>
        </w:rPr>
        <w:t xml:space="preserve"> </w:t>
      </w:r>
      <w:r w:rsidR="00260516">
        <w:rPr>
          <w:rFonts w:ascii="Times New Roman" w:hAnsi="Times New Roman"/>
          <w:bCs/>
          <w:sz w:val="24"/>
          <w:szCs w:val="24"/>
        </w:rPr>
        <w:t>(2014)</w:t>
      </w:r>
      <w:r w:rsidR="00665517" w:rsidRPr="00665517">
        <w:rPr>
          <w:rFonts w:ascii="Times New Roman" w:hAnsi="Times New Roman"/>
          <w:sz w:val="24"/>
          <w:szCs w:val="24"/>
        </w:rPr>
        <w:t xml:space="preserve"> described entrepreneurship as a concept concerned with the development and survival of both individual and the society. The</w:t>
      </w:r>
      <w:r w:rsidR="00B242BF">
        <w:rPr>
          <w:rFonts w:ascii="Times New Roman" w:hAnsi="Times New Roman"/>
          <w:sz w:val="24"/>
          <w:szCs w:val="24"/>
        </w:rPr>
        <w:t xml:space="preserve"> authors</w:t>
      </w:r>
      <w:r w:rsidR="00665517" w:rsidRPr="00665517">
        <w:rPr>
          <w:rFonts w:ascii="Times New Roman" w:hAnsi="Times New Roman"/>
          <w:sz w:val="24"/>
          <w:szCs w:val="24"/>
        </w:rPr>
        <w:t xml:space="preserve"> also </w:t>
      </w:r>
      <w:r w:rsidR="00B242BF">
        <w:rPr>
          <w:rFonts w:ascii="Times New Roman" w:hAnsi="Times New Roman"/>
          <w:sz w:val="24"/>
          <w:szCs w:val="24"/>
        </w:rPr>
        <w:t xml:space="preserve">stated </w:t>
      </w:r>
      <w:r w:rsidR="00665517" w:rsidRPr="00665517">
        <w:rPr>
          <w:rFonts w:ascii="Times New Roman" w:hAnsi="Times New Roman"/>
          <w:sz w:val="24"/>
          <w:szCs w:val="24"/>
        </w:rPr>
        <w:t xml:space="preserve">that </w:t>
      </w:r>
      <w:r w:rsidR="00B242BF" w:rsidRPr="00665517">
        <w:rPr>
          <w:rFonts w:ascii="Times New Roman" w:hAnsi="Times New Roman"/>
          <w:sz w:val="24"/>
          <w:szCs w:val="24"/>
        </w:rPr>
        <w:t xml:space="preserve">with </w:t>
      </w:r>
      <w:r w:rsidR="00B242BF">
        <w:rPr>
          <w:rFonts w:ascii="Times New Roman" w:hAnsi="Times New Roman"/>
          <w:sz w:val="24"/>
          <w:szCs w:val="24"/>
        </w:rPr>
        <w:t>e</w:t>
      </w:r>
      <w:r w:rsidR="00B242BF" w:rsidRPr="00665517">
        <w:rPr>
          <w:rFonts w:ascii="Times New Roman" w:hAnsi="Times New Roman"/>
          <w:sz w:val="24"/>
          <w:szCs w:val="24"/>
        </w:rPr>
        <w:t>ntrepreneur</w:t>
      </w:r>
      <w:r w:rsidR="00B242BF">
        <w:rPr>
          <w:rFonts w:ascii="Times New Roman" w:hAnsi="Times New Roman"/>
          <w:sz w:val="24"/>
          <w:szCs w:val="24"/>
        </w:rPr>
        <w:t>ial skill,</w:t>
      </w:r>
      <w:r w:rsidR="00B242BF" w:rsidRPr="00665517">
        <w:rPr>
          <w:rFonts w:ascii="Times New Roman" w:hAnsi="Times New Roman"/>
          <w:sz w:val="24"/>
          <w:szCs w:val="24"/>
        </w:rPr>
        <w:t xml:space="preserve"> </w:t>
      </w:r>
      <w:r w:rsidR="00665517" w:rsidRPr="00665517">
        <w:rPr>
          <w:rFonts w:ascii="Times New Roman" w:hAnsi="Times New Roman"/>
          <w:sz w:val="24"/>
          <w:szCs w:val="24"/>
        </w:rPr>
        <w:t xml:space="preserve">social, economic and political development </w:t>
      </w:r>
      <w:r w:rsidR="00B242BF">
        <w:rPr>
          <w:rFonts w:ascii="Times New Roman" w:hAnsi="Times New Roman"/>
          <w:sz w:val="24"/>
          <w:szCs w:val="24"/>
        </w:rPr>
        <w:t>are achievable</w:t>
      </w:r>
      <w:r w:rsidR="00665517" w:rsidRPr="00665517">
        <w:rPr>
          <w:rFonts w:ascii="Times New Roman" w:hAnsi="Times New Roman"/>
          <w:sz w:val="24"/>
          <w:szCs w:val="24"/>
        </w:rPr>
        <w:t>.</w:t>
      </w:r>
      <w:r w:rsidR="00665517">
        <w:t xml:space="preserve"> </w:t>
      </w:r>
      <w:r w:rsidR="00665517">
        <w:rPr>
          <w:rFonts w:ascii="Times New Roman" w:hAnsi="Times New Roman"/>
          <w:sz w:val="24"/>
          <w:szCs w:val="24"/>
        </w:rPr>
        <w:t>Entrepreneurship produces actionable ideas, new concepts, new designs and new opportunities while innovation a</w:t>
      </w:r>
      <w:r w:rsidR="00867A98">
        <w:rPr>
          <w:rFonts w:ascii="Times New Roman" w:hAnsi="Times New Roman"/>
          <w:sz w:val="24"/>
          <w:szCs w:val="24"/>
        </w:rPr>
        <w:t>dds values to the new products.</w:t>
      </w:r>
    </w:p>
    <w:p w:rsidR="00A1515E" w:rsidRDefault="00D91A7F" w:rsidP="00867A98">
      <w:pPr>
        <w:spacing w:line="480" w:lineRule="auto"/>
        <w:ind w:firstLine="720"/>
        <w:jc w:val="both"/>
        <w:rPr>
          <w:rFonts w:ascii="Times New Roman" w:hAnsi="Times New Roman"/>
          <w:sz w:val="24"/>
          <w:szCs w:val="24"/>
        </w:rPr>
      </w:pPr>
      <w:r>
        <w:rPr>
          <w:rFonts w:ascii="Times New Roman" w:hAnsi="Times New Roman"/>
          <w:sz w:val="24"/>
          <w:szCs w:val="24"/>
        </w:rPr>
        <w:t xml:space="preserve">     In the context of this work, entrepreneurship may be considered as the process through which entrepreneur create, nurture, and grow enterprises using a reasonable degree of initiative, </w:t>
      </w:r>
      <w:r>
        <w:rPr>
          <w:rFonts w:ascii="Times New Roman" w:hAnsi="Times New Roman"/>
          <w:sz w:val="24"/>
          <w:szCs w:val="24"/>
        </w:rPr>
        <w:lastRenderedPageBreak/>
        <w:t xml:space="preserve">skills and competencies necessary to transform change of opportunities thereby deriving personal satisfaction, monetary rewards and independence. </w:t>
      </w:r>
      <w:r w:rsidR="0006634A">
        <w:rPr>
          <w:rFonts w:ascii="Times New Roman" w:hAnsi="Times New Roman"/>
          <w:sz w:val="24"/>
          <w:szCs w:val="24"/>
        </w:rPr>
        <w:t xml:space="preserve"> According to Nnadozie, Akanwa and Nnadozie, 2013), entrepreneurship education will unlock the enterprising and innovative potentials of the beneficiaries. It is based on this understanding that </w:t>
      </w:r>
      <w:r w:rsidR="00A1515E">
        <w:rPr>
          <w:rFonts w:ascii="Times New Roman" w:hAnsi="Times New Roman"/>
          <w:sz w:val="24"/>
          <w:szCs w:val="24"/>
        </w:rPr>
        <w:t>Federal Government of Nigeria</w:t>
      </w:r>
      <w:r w:rsidR="00B666A7">
        <w:rPr>
          <w:rFonts w:ascii="Times New Roman" w:hAnsi="Times New Roman"/>
          <w:sz w:val="24"/>
          <w:szCs w:val="24"/>
        </w:rPr>
        <w:t xml:space="preserve"> </w:t>
      </w:r>
      <w:r w:rsidR="00A1515E">
        <w:rPr>
          <w:rFonts w:ascii="Times New Roman" w:hAnsi="Times New Roman"/>
          <w:sz w:val="24"/>
          <w:szCs w:val="24"/>
        </w:rPr>
        <w:t>(2013) listed among its educational</w:t>
      </w:r>
      <w:r w:rsidR="0015705B">
        <w:rPr>
          <w:rFonts w:ascii="Times New Roman" w:hAnsi="Times New Roman"/>
          <w:sz w:val="24"/>
          <w:szCs w:val="24"/>
        </w:rPr>
        <w:t xml:space="preserve"> </w:t>
      </w:r>
      <w:r w:rsidR="00A1515E">
        <w:rPr>
          <w:rFonts w:ascii="Times New Roman" w:hAnsi="Times New Roman"/>
          <w:sz w:val="24"/>
          <w:szCs w:val="24"/>
        </w:rPr>
        <w:t>objectives, acquisition of appropriate skills, abilities and competencies both mental and physical as necessary tools for an individual to live by and contribute positively to the national development. Most of the skills required in LIS were talked about before the dawn of this century. These skills cut across librarianship to marketing, management to ICT etc. In line with this Ugwu</w:t>
      </w:r>
      <w:r w:rsidR="00A641C1">
        <w:rPr>
          <w:rFonts w:ascii="Times New Roman" w:hAnsi="Times New Roman"/>
          <w:sz w:val="24"/>
          <w:szCs w:val="24"/>
        </w:rPr>
        <w:t xml:space="preserve"> </w:t>
      </w:r>
      <w:r w:rsidR="00A1515E">
        <w:rPr>
          <w:rFonts w:ascii="Times New Roman" w:hAnsi="Times New Roman"/>
          <w:sz w:val="24"/>
          <w:szCs w:val="24"/>
        </w:rPr>
        <w:t>and Ezeani (2012) discussed some set of entrepreneurial skills which include: Information Literacy Skills; Information technology skills; Managerial Skills; personal Entrepreneurial Skills; they concluded that the combination of some or all of these skills with the right support turns ideas from dreams to real and viable business.</w:t>
      </w:r>
    </w:p>
    <w:p w:rsidR="00A641C1" w:rsidRDefault="00A1515E" w:rsidP="00A1515E">
      <w:pPr>
        <w:spacing w:line="480" w:lineRule="auto"/>
        <w:ind w:firstLine="720"/>
        <w:jc w:val="both"/>
        <w:rPr>
          <w:rFonts w:ascii="Times New Roman" w:hAnsi="Times New Roman"/>
          <w:sz w:val="24"/>
          <w:szCs w:val="24"/>
        </w:rPr>
      </w:pPr>
      <w:r>
        <w:rPr>
          <w:rFonts w:ascii="Times New Roman" w:hAnsi="Times New Roman"/>
          <w:sz w:val="24"/>
          <w:szCs w:val="24"/>
        </w:rPr>
        <w:t>Information literacy skills have to do with the ability to locate information efficiently and effectively, evaluate information critically and competently and using information accurately and creatively. Also included here is the economics and marketing of information products and services, information resource management, information processing and organizing, e-mail, multimedia perspectives and video conferencing. Information literacy forms the basis for lifelong</w:t>
      </w:r>
      <w:r w:rsidR="0015705B">
        <w:rPr>
          <w:rFonts w:ascii="Times New Roman" w:hAnsi="Times New Roman"/>
          <w:sz w:val="24"/>
          <w:szCs w:val="24"/>
        </w:rPr>
        <w:t xml:space="preserve"> </w:t>
      </w:r>
      <w:r>
        <w:rPr>
          <w:rFonts w:ascii="Times New Roman" w:hAnsi="Times New Roman"/>
          <w:sz w:val="24"/>
          <w:szCs w:val="24"/>
        </w:rPr>
        <w:t>learning and enables learners to master content and extend their investigations to become more self-directed, thereby assuming greater control over their own learning</w:t>
      </w:r>
    </w:p>
    <w:p w:rsidR="00A1515E" w:rsidRDefault="00A1515E" w:rsidP="00A1515E">
      <w:pPr>
        <w:spacing w:line="480" w:lineRule="auto"/>
        <w:ind w:firstLine="720"/>
        <w:jc w:val="both"/>
        <w:rPr>
          <w:rFonts w:ascii="Times New Roman" w:hAnsi="Times New Roman"/>
          <w:sz w:val="24"/>
          <w:szCs w:val="24"/>
        </w:rPr>
      </w:pPr>
      <w:r>
        <w:rPr>
          <w:rFonts w:ascii="Times New Roman" w:hAnsi="Times New Roman"/>
          <w:sz w:val="24"/>
          <w:szCs w:val="24"/>
        </w:rPr>
        <w:t xml:space="preserve">Information technology skills: These include networking, library automation and digitization, web based services, reprography, micrographs, facsimile, video text, teletext, database creation and management systems including CDS,ISIS,LIBSYS, content development, desktop publishing, internet, presentation, hardware/software skills and relational databases including the </w:t>
      </w:r>
      <w:r>
        <w:rPr>
          <w:rFonts w:ascii="Times New Roman" w:hAnsi="Times New Roman"/>
          <w:sz w:val="24"/>
          <w:szCs w:val="24"/>
        </w:rPr>
        <w:lastRenderedPageBreak/>
        <w:t>ability to create data structures which facilitate the indexing and retrieval of information and thesaurus development. Farkas (2006) noted some specific technical skills like HMTL, network administration, PHP and MYSQL, efficient use of search engines, use of blogs to provide services, web cast and search skills.</w:t>
      </w:r>
    </w:p>
    <w:p w:rsidR="00A1515E" w:rsidRDefault="00A1515E" w:rsidP="00A1515E">
      <w:pPr>
        <w:spacing w:line="480" w:lineRule="auto"/>
        <w:jc w:val="both"/>
        <w:rPr>
          <w:rFonts w:ascii="Times New Roman" w:hAnsi="Times New Roman"/>
          <w:sz w:val="24"/>
          <w:szCs w:val="24"/>
        </w:rPr>
      </w:pPr>
      <w:r>
        <w:rPr>
          <w:rFonts w:ascii="Times New Roman" w:hAnsi="Times New Roman"/>
          <w:sz w:val="24"/>
          <w:szCs w:val="24"/>
        </w:rPr>
        <w:t xml:space="preserve">            Managerial skills: These are the business management skills such as marketing, financing, accounting, control, planning and goal setting, decision making, human relations and managing growth. They are essential in launching and growing a new venture.</w:t>
      </w:r>
      <w:r w:rsidR="00310360" w:rsidRPr="00310360">
        <w:rPr>
          <w:rFonts w:ascii="Times New Roman" w:hAnsi="Times New Roman"/>
          <w:bCs/>
          <w:sz w:val="24"/>
          <w:szCs w:val="24"/>
        </w:rPr>
        <w:t xml:space="preserve"> </w:t>
      </w:r>
      <w:r w:rsidR="00310360" w:rsidRPr="00A1468B">
        <w:rPr>
          <w:rFonts w:ascii="Times New Roman" w:hAnsi="Times New Roman"/>
          <w:bCs/>
          <w:sz w:val="24"/>
          <w:szCs w:val="24"/>
        </w:rPr>
        <w:t>Mamza</w:t>
      </w:r>
      <w:r w:rsidR="00310360">
        <w:rPr>
          <w:rFonts w:ascii="Times New Roman" w:hAnsi="Times New Roman"/>
          <w:bCs/>
          <w:sz w:val="24"/>
          <w:szCs w:val="24"/>
        </w:rPr>
        <w:t xml:space="preserve">, and </w:t>
      </w:r>
      <w:r w:rsidR="00310360" w:rsidRPr="00A1468B">
        <w:rPr>
          <w:rFonts w:ascii="Times New Roman" w:hAnsi="Times New Roman"/>
          <w:bCs/>
          <w:sz w:val="24"/>
          <w:szCs w:val="24"/>
        </w:rPr>
        <w:t>Waba</w:t>
      </w:r>
      <w:r w:rsidR="00310360">
        <w:rPr>
          <w:rFonts w:ascii="Times New Roman" w:hAnsi="Times New Roman"/>
          <w:bCs/>
          <w:sz w:val="24"/>
          <w:szCs w:val="24"/>
        </w:rPr>
        <w:t>, (</w:t>
      </w:r>
      <w:r w:rsidR="00310360" w:rsidRPr="00A1468B">
        <w:rPr>
          <w:rFonts w:ascii="Times New Roman" w:hAnsi="Times New Roman"/>
          <w:bCs/>
          <w:sz w:val="24"/>
          <w:szCs w:val="24"/>
        </w:rPr>
        <w:t>2021</w:t>
      </w:r>
      <w:r w:rsidR="00310360">
        <w:rPr>
          <w:rFonts w:ascii="Times New Roman" w:hAnsi="Times New Roman"/>
          <w:bCs/>
          <w:sz w:val="24"/>
          <w:szCs w:val="24"/>
        </w:rPr>
        <w:t>) indicated that</w:t>
      </w:r>
      <w:r w:rsidR="00A1468B" w:rsidRPr="00A1468B">
        <w:t xml:space="preserve"> </w:t>
      </w:r>
      <w:r w:rsidR="00310360">
        <w:t>a</w:t>
      </w:r>
      <w:r w:rsidR="00A1468B" w:rsidRPr="00A1468B">
        <w:rPr>
          <w:rFonts w:ascii="Times New Roman" w:hAnsi="Times New Roman"/>
          <w:sz w:val="24"/>
          <w:szCs w:val="24"/>
        </w:rPr>
        <w:t>n entrepreneurial person is encouraged to do things that stem from the initiative, and be willing to do it yourself because you want to succeed. The initiative is the capacity, without always being told what to do, to be resourceful and function. It needs to be resilient and determined.</w:t>
      </w:r>
      <w:r w:rsidRPr="00A1468B">
        <w:rPr>
          <w:rFonts w:ascii="Times New Roman" w:hAnsi="Times New Roman"/>
          <w:sz w:val="24"/>
          <w:szCs w:val="24"/>
        </w:rPr>
        <w:t xml:space="preserve"> </w:t>
      </w:r>
      <w:r>
        <w:rPr>
          <w:rFonts w:ascii="Times New Roman" w:hAnsi="Times New Roman"/>
          <w:sz w:val="24"/>
          <w:szCs w:val="24"/>
        </w:rPr>
        <w:t>Embedded here is also the knowledge of records management principles and electronic book keeping.</w:t>
      </w:r>
    </w:p>
    <w:p w:rsidR="00A1515E" w:rsidRDefault="00A1515E" w:rsidP="00A1515E">
      <w:pPr>
        <w:spacing w:line="480" w:lineRule="auto"/>
        <w:jc w:val="both"/>
        <w:rPr>
          <w:rFonts w:ascii="Times New Roman" w:hAnsi="Times New Roman"/>
          <w:sz w:val="24"/>
          <w:szCs w:val="24"/>
        </w:rPr>
      </w:pPr>
      <w:r>
        <w:rPr>
          <w:rFonts w:ascii="Times New Roman" w:hAnsi="Times New Roman"/>
          <w:sz w:val="24"/>
          <w:szCs w:val="24"/>
        </w:rPr>
        <w:t xml:space="preserve">            Personal entrepreneurial skills: These include inner control/discipline, risk taking, innovativeness, change orientation and ability to manage change, persistence, and visionary leadership.</w:t>
      </w:r>
    </w:p>
    <w:p w:rsidR="00A1515E" w:rsidRDefault="00A1515E" w:rsidP="00A1515E">
      <w:pPr>
        <w:spacing w:line="480" w:lineRule="auto"/>
        <w:jc w:val="both"/>
        <w:rPr>
          <w:rFonts w:ascii="Times New Roman" w:hAnsi="Times New Roman"/>
          <w:sz w:val="24"/>
          <w:szCs w:val="24"/>
        </w:rPr>
      </w:pPr>
      <w:r>
        <w:rPr>
          <w:rFonts w:ascii="Times New Roman" w:hAnsi="Times New Roman"/>
          <w:sz w:val="24"/>
          <w:szCs w:val="24"/>
        </w:rPr>
        <w:t xml:space="preserve">         Technical skills: Written and oral communication, interpersonal, monitoring environment, the ability to organize, and network building. These skills form the basis of the modular approach to an entrepreneurship curriculum. Farkas (2006) noted that by laying out the modules, a course or sequence of courses can be developed depending on the needs, interests, and resources of the particular department. This approach will help to ensure that the most important areas of the field are covered in the courses offered.</w:t>
      </w:r>
    </w:p>
    <w:p w:rsidR="00A1515E" w:rsidRDefault="00A1515E" w:rsidP="00A1515E">
      <w:pPr>
        <w:spacing w:line="480" w:lineRule="auto"/>
        <w:jc w:val="both"/>
        <w:rPr>
          <w:rFonts w:ascii="Times New Roman" w:hAnsi="Times New Roman"/>
          <w:sz w:val="24"/>
          <w:szCs w:val="24"/>
        </w:rPr>
      </w:pPr>
      <w:r>
        <w:rPr>
          <w:rFonts w:ascii="Times New Roman" w:hAnsi="Times New Roman"/>
          <w:sz w:val="24"/>
          <w:szCs w:val="24"/>
        </w:rPr>
        <w:lastRenderedPageBreak/>
        <w:t xml:space="preserve">        Generic Skills; Managerial Skills and Professional Skills and Innovation was one of the various generic skills outlined.</w:t>
      </w:r>
      <w:r w:rsidR="00471FD7">
        <w:rPr>
          <w:rFonts w:ascii="Times New Roman" w:hAnsi="Times New Roman"/>
          <w:sz w:val="24"/>
          <w:szCs w:val="24"/>
        </w:rPr>
        <w:t xml:space="preserve"> </w:t>
      </w:r>
      <w:r>
        <w:rPr>
          <w:rFonts w:ascii="Times New Roman" w:hAnsi="Times New Roman"/>
          <w:sz w:val="24"/>
          <w:szCs w:val="24"/>
        </w:rPr>
        <w:t>Inner Discipline: Knowing your clients and their needs is a requirement as a professional. But beyond this lies the zeal to satisfy them and this culminates in certain development such as discipline. In this context, a librarian should cultivate the taste of satisfying a client within and beyond work periods.</w:t>
      </w:r>
      <w:r w:rsidR="00D91A7F">
        <w:rPr>
          <w:rFonts w:ascii="Times New Roman" w:hAnsi="Times New Roman"/>
          <w:sz w:val="24"/>
          <w:szCs w:val="24"/>
        </w:rPr>
        <w:t xml:space="preserve"> </w:t>
      </w:r>
      <w:r>
        <w:rPr>
          <w:rFonts w:ascii="Times New Roman" w:hAnsi="Times New Roman"/>
          <w:sz w:val="24"/>
          <w:szCs w:val="24"/>
        </w:rPr>
        <w:t>Entrepreneurial skills can serve as a means to develop other important skill, this is why undergraduate students are encouraged to developed the skill in various ways, one of which is library visits and orientation programmes.</w:t>
      </w:r>
    </w:p>
    <w:p w:rsidR="00A1515E" w:rsidRDefault="00A1515E" w:rsidP="00A641C1">
      <w:pPr>
        <w:spacing w:line="480" w:lineRule="auto"/>
        <w:ind w:firstLine="720"/>
        <w:jc w:val="both"/>
        <w:rPr>
          <w:rFonts w:ascii="Times New Roman" w:hAnsi="Times New Roman"/>
          <w:sz w:val="24"/>
          <w:szCs w:val="24"/>
        </w:rPr>
      </w:pPr>
      <w:r>
        <w:rPr>
          <w:rFonts w:ascii="Times New Roman" w:hAnsi="Times New Roman"/>
          <w:sz w:val="24"/>
          <w:szCs w:val="24"/>
        </w:rPr>
        <w:t xml:space="preserve">Various entrepreneurial skills are embedded in Library and Information Science education for students to explore and acquire in order to succeed either as librarians or entrepreneurs. Hence, Ekoja and Odu (2016), agree that every area of librarianship has a potential for entrepreneurship. Entrepreneurial skill acquisition is a process whereby a person acquires or learns a particular skill needed for business through training or education in order to identify and exploit entrepreneurial opportunity for self-employment. It is the process of empowering Library and Information Science undergraduates with those skills they need to sustain themselves upon graduation and also contribute positively to the society. Thus, entrepreneurial skill acquisition can lead to wealth creation, poverty alleviation, self-reliance, economic growth and enhance the quality of life of citizens in any given nation. </w:t>
      </w:r>
    </w:p>
    <w:p w:rsidR="00A1515E" w:rsidRDefault="00A1515E" w:rsidP="00A1515E">
      <w:pPr>
        <w:spacing w:line="480" w:lineRule="auto"/>
        <w:jc w:val="both"/>
        <w:rPr>
          <w:rFonts w:ascii="Times New Roman" w:hAnsi="Times New Roman"/>
          <w:sz w:val="24"/>
          <w:szCs w:val="24"/>
        </w:rPr>
      </w:pPr>
      <w:r>
        <w:rPr>
          <w:rFonts w:ascii="Times New Roman" w:hAnsi="Times New Roman"/>
          <w:sz w:val="24"/>
          <w:szCs w:val="24"/>
        </w:rPr>
        <w:t xml:space="preserve">           In the library and information science departments in particular, all forms of library instructions should be put in place to enhance the training and acquisition of entrepreneurial skills in knowledge and information management, book publishing, </w:t>
      </w:r>
      <w:r w:rsidR="00867A98">
        <w:rPr>
          <w:rFonts w:ascii="Times New Roman" w:hAnsi="Times New Roman"/>
          <w:sz w:val="24"/>
          <w:szCs w:val="24"/>
        </w:rPr>
        <w:t xml:space="preserve">marketing, </w:t>
      </w:r>
      <w:r>
        <w:rPr>
          <w:rFonts w:ascii="Times New Roman" w:hAnsi="Times New Roman"/>
          <w:sz w:val="24"/>
          <w:szCs w:val="24"/>
        </w:rPr>
        <w:t>bibliotherapy, abstracting and indexing etc.  There should also be continuing user education programs for the LIS undergraduate students. With this, the quality of LIS professionals will be fully compatible with requirements of the expanding job market will emerge. According to Nwankwo and</w:t>
      </w:r>
      <w:r w:rsidR="0015705B">
        <w:rPr>
          <w:rFonts w:ascii="Times New Roman" w:hAnsi="Times New Roman"/>
          <w:sz w:val="24"/>
          <w:szCs w:val="24"/>
        </w:rPr>
        <w:t xml:space="preserve"> </w:t>
      </w:r>
      <w:r>
        <w:rPr>
          <w:rFonts w:ascii="Times New Roman" w:hAnsi="Times New Roman"/>
          <w:sz w:val="24"/>
          <w:szCs w:val="24"/>
        </w:rPr>
        <w:t xml:space="preserve">Unachukwu </w:t>
      </w:r>
      <w:r>
        <w:rPr>
          <w:rFonts w:ascii="Times New Roman" w:hAnsi="Times New Roman"/>
          <w:sz w:val="24"/>
          <w:szCs w:val="24"/>
        </w:rPr>
        <w:lastRenderedPageBreak/>
        <w:t>(2010), acquisition of these skills enables students to live a functional and useful life in the society. In addition, they will utilize maximally the entrepreneurship opportunities created by ICT thereby combating the rising unemployment challenges.</w:t>
      </w:r>
    </w:p>
    <w:p w:rsidR="00A1515E" w:rsidRDefault="00A1515E" w:rsidP="00310360">
      <w:pPr>
        <w:spacing w:line="480" w:lineRule="auto"/>
        <w:ind w:firstLine="720"/>
        <w:jc w:val="both"/>
        <w:rPr>
          <w:rFonts w:ascii="Times New Roman" w:hAnsi="Times New Roman"/>
          <w:sz w:val="24"/>
          <w:szCs w:val="24"/>
        </w:rPr>
      </w:pPr>
      <w:r>
        <w:rPr>
          <w:rFonts w:ascii="Times New Roman" w:hAnsi="Times New Roman"/>
          <w:sz w:val="24"/>
          <w:szCs w:val="24"/>
        </w:rPr>
        <w:t>The sustained interest in the field of entrepreneurship is promoted by the fact that entrepreneurial courses are seen as means of revitalizing stagnated economies, coping with unemployment problems by providing new job opportunities (Brijlal, 2011). The ultimate aim of entrepreneurship education is to instill in the students, the capacity to develop skills that are not just course content</w:t>
      </w:r>
      <w:r w:rsidR="0015705B">
        <w:rPr>
          <w:rFonts w:ascii="Times New Roman" w:hAnsi="Times New Roman"/>
          <w:sz w:val="24"/>
          <w:szCs w:val="24"/>
        </w:rPr>
        <w:t xml:space="preserve"> </w:t>
      </w:r>
      <w:r>
        <w:rPr>
          <w:rFonts w:ascii="Times New Roman" w:hAnsi="Times New Roman"/>
          <w:sz w:val="24"/>
          <w:szCs w:val="24"/>
        </w:rPr>
        <w:t xml:space="preserve">oriented but business-oriented. It is expected that the skills when acquired by the students would enable them to realize their dreams beyond just being employed. It is based on this fundamental principle that entrepreneurship education was introduced into the Nigerian educational system. However, </w:t>
      </w:r>
      <w:r w:rsidR="00310360" w:rsidRPr="00310360">
        <w:rPr>
          <w:rFonts w:ascii="Times New Roman" w:hAnsi="Times New Roman"/>
          <w:sz w:val="24"/>
          <w:szCs w:val="24"/>
        </w:rPr>
        <w:t>owing to the notion of librarianship as a service to humanity as well as being identified with offering free services to the general</w:t>
      </w:r>
      <w:r w:rsidR="00310360">
        <w:rPr>
          <w:rFonts w:ascii="Times New Roman" w:hAnsi="Times New Roman"/>
          <w:sz w:val="24"/>
          <w:szCs w:val="24"/>
        </w:rPr>
        <w:t xml:space="preserve"> </w:t>
      </w:r>
      <w:r w:rsidR="00310360" w:rsidRPr="00310360">
        <w:rPr>
          <w:rFonts w:ascii="Times New Roman" w:hAnsi="Times New Roman"/>
          <w:sz w:val="24"/>
          <w:szCs w:val="24"/>
        </w:rPr>
        <w:t xml:space="preserve">public, </w:t>
      </w:r>
      <w:r w:rsidR="006525A5">
        <w:rPr>
          <w:rFonts w:ascii="Times New Roman" w:hAnsi="Times New Roman"/>
          <w:sz w:val="24"/>
          <w:szCs w:val="24"/>
        </w:rPr>
        <w:t>LIS undergraduate has not been showing themselves as entrepreneurial librarians</w:t>
      </w:r>
      <w:r w:rsidR="00867A98">
        <w:rPr>
          <w:rFonts w:ascii="Times New Roman" w:hAnsi="Times New Roman"/>
          <w:sz w:val="24"/>
          <w:szCs w:val="24"/>
        </w:rPr>
        <w:t xml:space="preserve"> nor displaying positive attitudes</w:t>
      </w:r>
      <w:r>
        <w:rPr>
          <w:rFonts w:ascii="Times New Roman" w:hAnsi="Times New Roman"/>
          <w:sz w:val="24"/>
          <w:szCs w:val="24"/>
        </w:rPr>
        <w:t xml:space="preserve"> </w:t>
      </w:r>
      <w:r w:rsidR="00867A98">
        <w:rPr>
          <w:rFonts w:ascii="Times New Roman" w:hAnsi="Times New Roman"/>
          <w:sz w:val="24"/>
          <w:szCs w:val="24"/>
        </w:rPr>
        <w:t>in different areas of entrepreneurial</w:t>
      </w:r>
      <w:r w:rsidR="005B760A">
        <w:rPr>
          <w:rFonts w:ascii="Times New Roman" w:hAnsi="Times New Roman"/>
          <w:sz w:val="24"/>
          <w:szCs w:val="24"/>
        </w:rPr>
        <w:t xml:space="preserve"> opportunities embedded in</w:t>
      </w:r>
      <w:r w:rsidR="00867A98">
        <w:rPr>
          <w:rFonts w:ascii="Times New Roman" w:hAnsi="Times New Roman"/>
          <w:sz w:val="24"/>
          <w:szCs w:val="24"/>
        </w:rPr>
        <w:t xml:space="preserve"> library and informa</w:t>
      </w:r>
      <w:r w:rsidR="005B760A">
        <w:rPr>
          <w:rFonts w:ascii="Times New Roman" w:hAnsi="Times New Roman"/>
          <w:sz w:val="24"/>
          <w:szCs w:val="24"/>
        </w:rPr>
        <w:t>t</w:t>
      </w:r>
      <w:r w:rsidR="00867A98">
        <w:rPr>
          <w:rFonts w:ascii="Times New Roman" w:hAnsi="Times New Roman"/>
          <w:sz w:val="24"/>
          <w:szCs w:val="24"/>
        </w:rPr>
        <w:t>ion</w:t>
      </w:r>
      <w:r w:rsidR="005B760A">
        <w:rPr>
          <w:rFonts w:ascii="Times New Roman" w:hAnsi="Times New Roman"/>
          <w:sz w:val="24"/>
          <w:szCs w:val="24"/>
        </w:rPr>
        <w:t xml:space="preserve"> science.</w:t>
      </w:r>
    </w:p>
    <w:p w:rsidR="005B760A" w:rsidRDefault="00A1515E" w:rsidP="00A1515E">
      <w:pPr>
        <w:spacing w:line="480" w:lineRule="auto"/>
        <w:jc w:val="both"/>
        <w:rPr>
          <w:rFonts w:ascii="Times New Roman" w:hAnsi="Times New Roman"/>
          <w:b/>
          <w:bCs/>
          <w:sz w:val="24"/>
          <w:szCs w:val="24"/>
        </w:rPr>
      </w:pPr>
      <w:r>
        <w:rPr>
          <w:rFonts w:ascii="Times New Roman" w:hAnsi="Times New Roman"/>
          <w:b/>
          <w:bCs/>
          <w:sz w:val="24"/>
          <w:szCs w:val="24"/>
        </w:rPr>
        <w:t xml:space="preserve"> </w:t>
      </w:r>
    </w:p>
    <w:p w:rsidR="005B760A" w:rsidRDefault="005B760A" w:rsidP="00A1515E">
      <w:pPr>
        <w:spacing w:line="480" w:lineRule="auto"/>
        <w:jc w:val="both"/>
        <w:rPr>
          <w:rFonts w:ascii="Times New Roman" w:hAnsi="Times New Roman"/>
          <w:b/>
          <w:bCs/>
          <w:sz w:val="24"/>
          <w:szCs w:val="24"/>
        </w:rPr>
      </w:pPr>
    </w:p>
    <w:p w:rsidR="00A1515E" w:rsidRDefault="00A1515E" w:rsidP="00A1515E">
      <w:pPr>
        <w:spacing w:line="480" w:lineRule="auto"/>
        <w:jc w:val="both"/>
        <w:rPr>
          <w:rFonts w:ascii="Times New Roman" w:hAnsi="Times New Roman"/>
          <w:b/>
          <w:bCs/>
          <w:sz w:val="24"/>
          <w:szCs w:val="24"/>
        </w:rPr>
      </w:pPr>
      <w:r>
        <w:rPr>
          <w:rFonts w:ascii="Times New Roman" w:hAnsi="Times New Roman"/>
          <w:b/>
          <w:bCs/>
          <w:sz w:val="24"/>
          <w:szCs w:val="24"/>
        </w:rPr>
        <w:t>Statement of problem</w:t>
      </w:r>
    </w:p>
    <w:p w:rsidR="00A1515E" w:rsidRDefault="00471FD7" w:rsidP="005B760A">
      <w:pPr>
        <w:spacing w:line="480" w:lineRule="auto"/>
        <w:ind w:firstLine="720"/>
        <w:jc w:val="both"/>
        <w:rPr>
          <w:rFonts w:ascii="Times New Roman" w:hAnsi="Times New Roman"/>
          <w:sz w:val="24"/>
          <w:szCs w:val="24"/>
        </w:rPr>
      </w:pPr>
      <w:r>
        <w:rPr>
          <w:rFonts w:ascii="Times New Roman" w:hAnsi="Times New Roman"/>
          <w:sz w:val="24"/>
          <w:szCs w:val="24"/>
        </w:rPr>
        <w:t>A</w:t>
      </w:r>
      <w:r w:rsidR="00A1515E">
        <w:rPr>
          <w:rFonts w:ascii="Times New Roman" w:hAnsi="Times New Roman"/>
          <w:sz w:val="24"/>
          <w:szCs w:val="24"/>
        </w:rPr>
        <w:t xml:space="preserve"> graduat</w:t>
      </w:r>
      <w:r>
        <w:rPr>
          <w:rFonts w:ascii="Times New Roman" w:hAnsi="Times New Roman"/>
          <w:sz w:val="24"/>
          <w:szCs w:val="24"/>
        </w:rPr>
        <w:t>e</w:t>
      </w:r>
      <w:r w:rsidR="00A1515E">
        <w:rPr>
          <w:rFonts w:ascii="Times New Roman" w:hAnsi="Times New Roman"/>
          <w:sz w:val="24"/>
          <w:szCs w:val="24"/>
        </w:rPr>
        <w:t xml:space="preserve"> is expected to get a good job to take care of himself, his family and contribute to national development</w:t>
      </w:r>
      <w:r>
        <w:rPr>
          <w:rFonts w:ascii="Times New Roman" w:hAnsi="Times New Roman"/>
          <w:sz w:val="24"/>
          <w:szCs w:val="24"/>
        </w:rPr>
        <w:t xml:space="preserve"> at the completion of first degree</w:t>
      </w:r>
      <w:r w:rsidR="00A1515E">
        <w:rPr>
          <w:rFonts w:ascii="Times New Roman" w:hAnsi="Times New Roman"/>
          <w:sz w:val="24"/>
          <w:szCs w:val="24"/>
        </w:rPr>
        <w:t>. But jobs are scarce and big companies are either folding up or reducing their levels of productivity and services because of economic situation, there by throwing people back to the unemployment/ labour market. This creates the dire need for small businesses. Furthermore, it has become obvious that government alone cannot</w:t>
      </w:r>
      <w:r w:rsidR="0015705B">
        <w:rPr>
          <w:rFonts w:ascii="Times New Roman" w:hAnsi="Times New Roman"/>
          <w:sz w:val="24"/>
          <w:szCs w:val="24"/>
        </w:rPr>
        <w:t xml:space="preserve"> </w:t>
      </w:r>
      <w:r w:rsidR="00A1515E">
        <w:rPr>
          <w:rFonts w:ascii="Times New Roman" w:hAnsi="Times New Roman"/>
          <w:sz w:val="24"/>
          <w:szCs w:val="24"/>
        </w:rPr>
        <w:lastRenderedPageBreak/>
        <w:t>provide jobs for her teeming undergraduates. The unemployment situation resulted in graduates getting involved in some social vices like armed robbery, banditry, terrorist acts like Boko Haram, kidnapping</w:t>
      </w:r>
      <w:r w:rsidR="003023EE" w:rsidRPr="003023EE">
        <w:rPr>
          <w:rFonts w:ascii="Times New Roman" w:hAnsi="Times New Roman"/>
          <w:sz w:val="24"/>
          <w:szCs w:val="24"/>
        </w:rPr>
        <w:t xml:space="preserve"> </w:t>
      </w:r>
      <w:r w:rsidR="003023EE">
        <w:rPr>
          <w:rFonts w:ascii="Times New Roman" w:hAnsi="Times New Roman"/>
          <w:sz w:val="24"/>
          <w:szCs w:val="24"/>
        </w:rPr>
        <w:t>etc.</w:t>
      </w:r>
      <w:r w:rsidR="00A1515E">
        <w:rPr>
          <w:rFonts w:ascii="Times New Roman" w:hAnsi="Times New Roman"/>
          <w:sz w:val="24"/>
          <w:szCs w:val="24"/>
        </w:rPr>
        <w:t xml:space="preserve"> </w:t>
      </w:r>
      <w:r w:rsidR="003023EE">
        <w:rPr>
          <w:rFonts w:ascii="Times New Roman" w:hAnsi="Times New Roman"/>
          <w:sz w:val="24"/>
          <w:szCs w:val="24"/>
        </w:rPr>
        <w:t>(</w:t>
      </w:r>
      <w:r w:rsidR="003023EE">
        <w:rPr>
          <w:rFonts w:ascii="Times New Roman" w:hAnsi="Times New Roman"/>
          <w:bCs/>
          <w:sz w:val="24"/>
          <w:szCs w:val="24"/>
        </w:rPr>
        <w:t xml:space="preserve">Okolo and </w:t>
      </w:r>
      <w:r w:rsidR="003023EE" w:rsidRPr="00B666A7">
        <w:rPr>
          <w:rFonts w:ascii="Times New Roman" w:hAnsi="Times New Roman"/>
          <w:bCs/>
          <w:sz w:val="24"/>
          <w:szCs w:val="24"/>
        </w:rPr>
        <w:t xml:space="preserve">Ivwighreghweta 2021). </w:t>
      </w:r>
      <w:r w:rsidR="00A1515E">
        <w:rPr>
          <w:rFonts w:ascii="Times New Roman" w:hAnsi="Times New Roman"/>
          <w:sz w:val="24"/>
          <w:szCs w:val="24"/>
        </w:rPr>
        <w:t xml:space="preserve">This sorry situation gave rise to increased agitation for skills and competency-based education through which graduates can acquire skills necessary for entrepreneurship. If librarians do not acquire skills, they cannot become entrepreneurs in their field. Failure to equip students with entrepreneurship education, skills and motivation will undermine their ability to embrace entrepreneurship and achieve self-reliance It is probably in line with this laudable objective that library and information science schools in Nigerian tertiary institutions integrated library visits and orientation into their curriculum with the aim of ensuring that undergraduates of library schools would use this medium to equip themselves with entrepreneurial skills that will enable them become job and wealth creators instead of job seekers. However, it has been observed that the LIS undergraduates of University of Nigeria Nsukka are lagging behind in the </w:t>
      </w:r>
      <w:r>
        <w:rPr>
          <w:rFonts w:ascii="Times New Roman" w:hAnsi="Times New Roman"/>
          <w:sz w:val="24"/>
          <w:szCs w:val="24"/>
        </w:rPr>
        <w:t>issue of entrepreneurial skills.</w:t>
      </w:r>
      <w:r w:rsidR="00A1515E">
        <w:rPr>
          <w:rFonts w:ascii="Times New Roman" w:hAnsi="Times New Roman"/>
          <w:sz w:val="24"/>
          <w:szCs w:val="24"/>
        </w:rPr>
        <w:t xml:space="preserve"> It is aim of this research to find out if this setback is as a result of the ineffectiveness of the library instruction programmes or the nonchalance of the students in acquiring these skills.</w:t>
      </w:r>
    </w:p>
    <w:p w:rsidR="00A1515E" w:rsidRDefault="00A1515E" w:rsidP="00A1515E">
      <w:pPr>
        <w:spacing w:line="480" w:lineRule="auto"/>
        <w:jc w:val="both"/>
        <w:rPr>
          <w:rFonts w:ascii="Times New Roman" w:hAnsi="Times New Roman"/>
          <w:sz w:val="24"/>
          <w:szCs w:val="24"/>
        </w:rPr>
      </w:pPr>
      <w:r>
        <w:rPr>
          <w:rFonts w:ascii="Times New Roman" w:hAnsi="Times New Roman"/>
          <w:b/>
          <w:bCs/>
          <w:sz w:val="24"/>
          <w:szCs w:val="24"/>
        </w:rPr>
        <w:t xml:space="preserve">1.3 Purpose of the study </w:t>
      </w:r>
      <w:r>
        <w:rPr>
          <w:rFonts w:ascii="Times New Roman" w:hAnsi="Times New Roman"/>
          <w:sz w:val="24"/>
          <w:szCs w:val="24"/>
        </w:rPr>
        <w:cr/>
        <w:t xml:space="preserve">          The purpose of the study is to investigate the influence of library visits and orientation on acquisition of entrepreneurial skills of Library and information science undergraduate students in University of Nigeria Nsukka, Enugu state, Nigeria. </w:t>
      </w:r>
      <w:r>
        <w:rPr>
          <w:rFonts w:ascii="Times New Roman" w:hAnsi="Times New Roman"/>
          <w:sz w:val="24"/>
          <w:szCs w:val="24"/>
        </w:rPr>
        <w:cr/>
        <w:t xml:space="preserve">Specifically, the study sought to: </w:t>
      </w:r>
    </w:p>
    <w:p w:rsidR="00A1515E" w:rsidRDefault="00A1515E" w:rsidP="00A1515E">
      <w:pPr>
        <w:pStyle w:val="ListParagraph"/>
        <w:numPr>
          <w:ilvl w:val="0"/>
          <w:numId w:val="1"/>
        </w:numPr>
        <w:spacing w:after="0" w:line="480" w:lineRule="auto"/>
        <w:jc w:val="both"/>
        <w:rPr>
          <w:rFonts w:ascii="Times New Roman" w:hAnsi="Times New Roman"/>
          <w:sz w:val="24"/>
          <w:szCs w:val="24"/>
        </w:rPr>
      </w:pPr>
      <w:r>
        <w:rPr>
          <w:rFonts w:ascii="Times New Roman" w:hAnsi="Times New Roman"/>
          <w:sz w:val="24"/>
          <w:szCs w:val="24"/>
        </w:rPr>
        <w:t>Examine the LIS students' level of awareness of entrepreneurship.</w:t>
      </w:r>
    </w:p>
    <w:p w:rsidR="00A1515E" w:rsidRDefault="00A1515E" w:rsidP="00A1515E">
      <w:pPr>
        <w:pStyle w:val="ListParagraph"/>
        <w:numPr>
          <w:ilvl w:val="0"/>
          <w:numId w:val="1"/>
        </w:numPr>
        <w:spacing w:after="0" w:line="480" w:lineRule="auto"/>
        <w:jc w:val="both"/>
        <w:rPr>
          <w:rFonts w:ascii="Times New Roman" w:hAnsi="Times New Roman"/>
          <w:sz w:val="24"/>
          <w:szCs w:val="24"/>
        </w:rPr>
      </w:pPr>
      <w:r>
        <w:rPr>
          <w:rFonts w:ascii="Times New Roman" w:hAnsi="Times New Roman"/>
          <w:sz w:val="24"/>
          <w:szCs w:val="24"/>
        </w:rPr>
        <w:t xml:space="preserve">Identify the skills possessed by LIS undergraduates which are necessary for entrepreneurship. </w:t>
      </w:r>
    </w:p>
    <w:p w:rsidR="00A1515E" w:rsidRDefault="00A1515E" w:rsidP="00A1515E">
      <w:pPr>
        <w:pStyle w:val="ListParagraph"/>
        <w:numPr>
          <w:ilvl w:val="0"/>
          <w:numId w:val="1"/>
        </w:numPr>
        <w:spacing w:after="0" w:line="480" w:lineRule="auto"/>
        <w:jc w:val="both"/>
        <w:rPr>
          <w:rFonts w:ascii="Times New Roman" w:hAnsi="Times New Roman"/>
          <w:sz w:val="24"/>
          <w:szCs w:val="24"/>
        </w:rPr>
      </w:pPr>
      <w:r>
        <w:rPr>
          <w:rFonts w:ascii="Times New Roman" w:hAnsi="Times New Roman"/>
          <w:sz w:val="24"/>
          <w:szCs w:val="24"/>
        </w:rPr>
        <w:lastRenderedPageBreak/>
        <w:t>Determine the influence of library visits and orientation programmes on the acquisition of     entrepreneurial skills.</w:t>
      </w:r>
    </w:p>
    <w:p w:rsidR="00A1515E" w:rsidRDefault="00A1515E" w:rsidP="00A1515E">
      <w:pPr>
        <w:pStyle w:val="ListParagraph"/>
        <w:numPr>
          <w:ilvl w:val="0"/>
          <w:numId w:val="1"/>
        </w:numPr>
        <w:spacing w:after="0" w:line="480" w:lineRule="auto"/>
        <w:jc w:val="both"/>
        <w:rPr>
          <w:rFonts w:ascii="Times New Roman" w:hAnsi="Times New Roman"/>
          <w:sz w:val="24"/>
          <w:szCs w:val="24"/>
        </w:rPr>
      </w:pPr>
      <w:r>
        <w:rPr>
          <w:rFonts w:ascii="Times New Roman" w:hAnsi="Times New Roman"/>
          <w:sz w:val="24"/>
          <w:szCs w:val="24"/>
        </w:rPr>
        <w:t>Find out the challenges associated with the acquisition of entrepreneurial skills.</w:t>
      </w:r>
    </w:p>
    <w:p w:rsidR="00AB5424" w:rsidRDefault="00A1515E" w:rsidP="00A1515E">
      <w:pPr>
        <w:rPr>
          <w:rFonts w:ascii="Times New Roman" w:hAnsi="Times New Roman"/>
          <w:sz w:val="24"/>
          <w:szCs w:val="24"/>
        </w:rPr>
      </w:pPr>
      <w:r>
        <w:rPr>
          <w:rFonts w:ascii="Times New Roman" w:hAnsi="Times New Roman"/>
          <w:sz w:val="24"/>
          <w:szCs w:val="24"/>
        </w:rPr>
        <w:t>Identify strategies that can be adopted to enha</w:t>
      </w:r>
    </w:p>
    <w:p w:rsidR="00A1515E" w:rsidRDefault="00A1515E" w:rsidP="00A1515E">
      <w:pPr>
        <w:spacing w:line="480" w:lineRule="auto"/>
        <w:jc w:val="both"/>
        <w:rPr>
          <w:rFonts w:ascii="Times New Roman" w:hAnsi="Times New Roman"/>
          <w:b/>
          <w:sz w:val="24"/>
          <w:szCs w:val="24"/>
        </w:rPr>
      </w:pPr>
      <w:r>
        <w:rPr>
          <w:rFonts w:ascii="Times New Roman" w:hAnsi="Times New Roman"/>
          <w:b/>
          <w:sz w:val="24"/>
          <w:szCs w:val="24"/>
        </w:rPr>
        <w:t>Research Design</w:t>
      </w:r>
    </w:p>
    <w:p w:rsidR="00A1515E" w:rsidRDefault="00A1515E" w:rsidP="0015705B">
      <w:pPr>
        <w:spacing w:line="480" w:lineRule="auto"/>
        <w:ind w:firstLine="720"/>
        <w:jc w:val="both"/>
        <w:rPr>
          <w:rFonts w:ascii="Times New Roman" w:hAnsi="Times New Roman"/>
          <w:sz w:val="24"/>
          <w:szCs w:val="24"/>
        </w:rPr>
      </w:pPr>
      <w:r>
        <w:rPr>
          <w:rFonts w:ascii="Times New Roman" w:hAnsi="Times New Roman"/>
          <w:sz w:val="24"/>
          <w:szCs w:val="24"/>
        </w:rPr>
        <w:t>The design for this research is descriptive survey. Descriptive survey design is suitable for this study because it is based on the opinions, view and belief of the final students of library school in University of Nigeria Nsukka on the influence of library visit and orientation programmes on the LIS undergraduate acquisition of entrepreneurial skills.</w:t>
      </w:r>
      <w:r w:rsidR="0015705B">
        <w:rPr>
          <w:rFonts w:ascii="Times New Roman" w:hAnsi="Times New Roman"/>
          <w:sz w:val="24"/>
          <w:szCs w:val="24"/>
        </w:rPr>
        <w:t xml:space="preserve"> </w:t>
      </w:r>
      <w:r>
        <w:rPr>
          <w:rFonts w:ascii="Times New Roman" w:hAnsi="Times New Roman"/>
          <w:sz w:val="24"/>
          <w:szCs w:val="24"/>
        </w:rPr>
        <w:t xml:space="preserve">The population for this research </w:t>
      </w:r>
      <w:r w:rsidR="00FF1F97">
        <w:rPr>
          <w:rFonts w:ascii="Times New Roman" w:hAnsi="Times New Roman"/>
          <w:sz w:val="24"/>
          <w:szCs w:val="24"/>
        </w:rPr>
        <w:t xml:space="preserve">is 74 this </w:t>
      </w:r>
      <w:r>
        <w:rPr>
          <w:rFonts w:ascii="Times New Roman" w:hAnsi="Times New Roman"/>
          <w:sz w:val="24"/>
          <w:szCs w:val="24"/>
        </w:rPr>
        <w:t>encompasses the total number of the 400level students of the department of library and information science in th</w:t>
      </w:r>
      <w:r w:rsidR="00FF1F97">
        <w:rPr>
          <w:rFonts w:ascii="Times New Roman" w:hAnsi="Times New Roman"/>
          <w:sz w:val="24"/>
          <w:szCs w:val="24"/>
        </w:rPr>
        <w:t>e University of Nigeria, Nsukka</w:t>
      </w:r>
      <w:r>
        <w:rPr>
          <w:rFonts w:ascii="Times New Roman" w:hAnsi="Times New Roman"/>
          <w:sz w:val="24"/>
          <w:szCs w:val="24"/>
        </w:rPr>
        <w:t>.</w:t>
      </w:r>
      <w:r w:rsidR="0015705B">
        <w:rPr>
          <w:rFonts w:ascii="Times New Roman" w:hAnsi="Times New Roman"/>
          <w:sz w:val="24"/>
          <w:szCs w:val="24"/>
        </w:rPr>
        <w:t xml:space="preserve"> </w:t>
      </w:r>
      <w:r>
        <w:rPr>
          <w:rFonts w:ascii="Times New Roman" w:hAnsi="Times New Roman"/>
          <w:sz w:val="24"/>
          <w:szCs w:val="24"/>
        </w:rPr>
        <w:t>The researcher made use of questionnaire to collect data for the study.</w:t>
      </w:r>
    </w:p>
    <w:p w:rsidR="0015705B" w:rsidRDefault="0015705B" w:rsidP="0015705B">
      <w:pPr>
        <w:spacing w:line="480" w:lineRule="auto"/>
        <w:jc w:val="both"/>
        <w:rPr>
          <w:rFonts w:ascii="Times New Roman" w:hAnsi="Times New Roman"/>
          <w:b/>
          <w:bCs/>
          <w:color w:val="FF0000"/>
          <w:sz w:val="24"/>
          <w:szCs w:val="24"/>
        </w:rPr>
      </w:pPr>
      <w:r>
        <w:rPr>
          <w:rFonts w:ascii="Times New Roman" w:hAnsi="Times New Roman"/>
          <w:b/>
          <w:sz w:val="24"/>
          <w:szCs w:val="24"/>
        </w:rPr>
        <w:t xml:space="preserve">Research question 1: </w:t>
      </w:r>
      <w:r>
        <w:rPr>
          <w:rFonts w:ascii="Times New Roman" w:hAnsi="Times New Roman"/>
          <w:b/>
          <w:bCs/>
          <w:sz w:val="24"/>
          <w:szCs w:val="24"/>
        </w:rPr>
        <w:t xml:space="preserve">What is the LIS undergraduate </w:t>
      </w:r>
      <w:r w:rsidR="008A1196">
        <w:rPr>
          <w:rFonts w:ascii="Times New Roman" w:hAnsi="Times New Roman"/>
          <w:b/>
          <w:bCs/>
          <w:sz w:val="24"/>
          <w:szCs w:val="24"/>
        </w:rPr>
        <w:t>students’</w:t>
      </w:r>
      <w:r>
        <w:rPr>
          <w:rFonts w:ascii="Times New Roman" w:hAnsi="Times New Roman"/>
          <w:b/>
          <w:bCs/>
          <w:sz w:val="24"/>
          <w:szCs w:val="24"/>
        </w:rPr>
        <w:t xml:space="preserve"> level of awareness of entrepreneurial skills</w:t>
      </w:r>
    </w:p>
    <w:p w:rsidR="0015705B" w:rsidRDefault="0015705B" w:rsidP="0015705B">
      <w:pPr>
        <w:spacing w:line="240" w:lineRule="auto"/>
        <w:jc w:val="both"/>
        <w:rPr>
          <w:rFonts w:ascii="Times New Roman" w:hAnsi="Times New Roman"/>
          <w:sz w:val="24"/>
          <w:szCs w:val="24"/>
        </w:rPr>
      </w:pPr>
      <w:r>
        <w:rPr>
          <w:rFonts w:ascii="Times New Roman" w:hAnsi="Times New Roman"/>
          <w:b/>
          <w:sz w:val="24"/>
          <w:szCs w:val="24"/>
        </w:rPr>
        <w:t>Table 1</w:t>
      </w:r>
      <w:r>
        <w:rPr>
          <w:rFonts w:ascii="Times New Roman" w:hAnsi="Times New Roman"/>
          <w:sz w:val="24"/>
          <w:szCs w:val="24"/>
        </w:rPr>
        <w:t>: Respondents view on the LIS undergraduates level of awareness of entrepreneurial skills.</w:t>
      </w:r>
    </w:p>
    <w:tbl>
      <w:tblPr>
        <w:tblW w:w="0" w:type="auto"/>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224"/>
        <w:gridCol w:w="565"/>
        <w:gridCol w:w="509"/>
        <w:gridCol w:w="514"/>
        <w:gridCol w:w="553"/>
        <w:gridCol w:w="813"/>
        <w:gridCol w:w="714"/>
        <w:gridCol w:w="1152"/>
      </w:tblGrid>
      <w:tr w:rsidR="0015705B" w:rsidTr="002D74D5">
        <w:trPr>
          <w:trHeight w:val="924"/>
        </w:trPr>
        <w:tc>
          <w:tcPr>
            <w:tcW w:w="4224" w:type="dxa"/>
          </w:tcPr>
          <w:p w:rsidR="0015705B" w:rsidRDefault="0015705B" w:rsidP="002D74D5">
            <w:pPr>
              <w:spacing w:after="0" w:line="240" w:lineRule="auto"/>
              <w:rPr>
                <w:rFonts w:ascii="Times New Roman" w:hAnsi="Times New Roman"/>
                <w:b/>
                <w:bCs/>
                <w:sz w:val="24"/>
                <w:szCs w:val="24"/>
              </w:rPr>
            </w:pPr>
            <w:r>
              <w:rPr>
                <w:rFonts w:ascii="Times New Roman" w:hAnsi="Times New Roman"/>
                <w:b/>
                <w:bCs/>
                <w:sz w:val="24"/>
                <w:szCs w:val="24"/>
              </w:rPr>
              <w:t>The LIS undergraduates level of awareness of entrepreneurship</w:t>
            </w:r>
          </w:p>
        </w:tc>
        <w:tc>
          <w:tcPr>
            <w:tcW w:w="565" w:type="dxa"/>
          </w:tcPr>
          <w:p w:rsidR="0015705B" w:rsidRDefault="0015705B" w:rsidP="002D74D5">
            <w:pPr>
              <w:spacing w:after="0" w:line="240" w:lineRule="auto"/>
              <w:rPr>
                <w:rFonts w:ascii="Times New Roman" w:hAnsi="Times New Roman"/>
                <w:b/>
                <w:bCs/>
                <w:sz w:val="24"/>
                <w:szCs w:val="24"/>
              </w:rPr>
            </w:pPr>
            <w:r>
              <w:rPr>
                <w:rFonts w:ascii="Times New Roman" w:hAnsi="Times New Roman"/>
                <w:b/>
                <w:bCs/>
                <w:sz w:val="24"/>
                <w:szCs w:val="24"/>
              </w:rPr>
              <w:t>HA</w:t>
            </w:r>
          </w:p>
        </w:tc>
        <w:tc>
          <w:tcPr>
            <w:tcW w:w="509" w:type="dxa"/>
          </w:tcPr>
          <w:p w:rsidR="0015705B" w:rsidRDefault="0015705B" w:rsidP="002D74D5">
            <w:pPr>
              <w:spacing w:after="0" w:line="240" w:lineRule="auto"/>
              <w:rPr>
                <w:rFonts w:ascii="Times New Roman" w:hAnsi="Times New Roman"/>
                <w:b/>
                <w:bCs/>
                <w:sz w:val="24"/>
                <w:szCs w:val="24"/>
              </w:rPr>
            </w:pPr>
            <w:r>
              <w:rPr>
                <w:rFonts w:ascii="Times New Roman" w:hAnsi="Times New Roman"/>
                <w:b/>
                <w:bCs/>
                <w:sz w:val="24"/>
                <w:szCs w:val="24"/>
              </w:rPr>
              <w:t>A</w:t>
            </w:r>
          </w:p>
        </w:tc>
        <w:tc>
          <w:tcPr>
            <w:tcW w:w="514" w:type="dxa"/>
          </w:tcPr>
          <w:p w:rsidR="0015705B" w:rsidRDefault="0015705B" w:rsidP="002D74D5">
            <w:pPr>
              <w:spacing w:after="0" w:line="240" w:lineRule="auto"/>
              <w:rPr>
                <w:rFonts w:ascii="Times New Roman" w:hAnsi="Times New Roman"/>
                <w:b/>
                <w:bCs/>
                <w:sz w:val="24"/>
                <w:szCs w:val="24"/>
              </w:rPr>
            </w:pPr>
            <w:r>
              <w:rPr>
                <w:rFonts w:ascii="Times New Roman" w:hAnsi="Times New Roman"/>
                <w:b/>
                <w:bCs/>
                <w:sz w:val="24"/>
                <w:szCs w:val="24"/>
              </w:rPr>
              <w:t>LA</w:t>
            </w:r>
          </w:p>
        </w:tc>
        <w:tc>
          <w:tcPr>
            <w:tcW w:w="553" w:type="dxa"/>
          </w:tcPr>
          <w:p w:rsidR="0015705B" w:rsidRDefault="0015705B" w:rsidP="002D74D5">
            <w:pPr>
              <w:spacing w:after="0" w:line="240" w:lineRule="auto"/>
              <w:rPr>
                <w:rFonts w:ascii="Times New Roman" w:hAnsi="Times New Roman"/>
                <w:b/>
                <w:bCs/>
                <w:sz w:val="24"/>
                <w:szCs w:val="24"/>
              </w:rPr>
            </w:pPr>
            <w:r>
              <w:rPr>
                <w:rFonts w:ascii="Times New Roman" w:hAnsi="Times New Roman"/>
                <w:b/>
                <w:bCs/>
                <w:sz w:val="24"/>
                <w:szCs w:val="24"/>
              </w:rPr>
              <w:t>NA</w:t>
            </w:r>
          </w:p>
        </w:tc>
        <w:tc>
          <w:tcPr>
            <w:tcW w:w="813" w:type="dxa"/>
          </w:tcPr>
          <w:p w:rsidR="0015705B" w:rsidRDefault="0015705B" w:rsidP="002D74D5">
            <w:pPr>
              <w:spacing w:after="0" w:line="240" w:lineRule="auto"/>
              <w:rPr>
                <w:rFonts w:ascii="Times New Roman" w:hAnsi="Times New Roman"/>
                <w:b/>
                <w:bCs/>
                <w:sz w:val="24"/>
                <w:szCs w:val="24"/>
              </w:rPr>
            </w:pPr>
            <w:r>
              <w:rPr>
                <w:rFonts w:ascii="Times New Roman" w:hAnsi="Times New Roman"/>
                <w:b/>
                <w:bCs/>
                <w:sz w:val="24"/>
                <w:szCs w:val="24"/>
              </w:rPr>
              <w:t>Mean</w:t>
            </w:r>
          </w:p>
        </w:tc>
        <w:tc>
          <w:tcPr>
            <w:tcW w:w="714" w:type="dxa"/>
          </w:tcPr>
          <w:p w:rsidR="0015705B" w:rsidRDefault="0015705B" w:rsidP="002D74D5">
            <w:pPr>
              <w:spacing w:after="0" w:line="240" w:lineRule="auto"/>
              <w:rPr>
                <w:rFonts w:ascii="Times New Roman" w:hAnsi="Times New Roman"/>
                <w:b/>
                <w:bCs/>
                <w:sz w:val="24"/>
                <w:szCs w:val="24"/>
              </w:rPr>
            </w:pPr>
            <w:r>
              <w:rPr>
                <w:rFonts w:ascii="Times New Roman" w:hAnsi="Times New Roman"/>
                <w:b/>
                <w:bCs/>
                <w:sz w:val="24"/>
                <w:szCs w:val="24"/>
              </w:rPr>
              <w:t>Rate</w:t>
            </w:r>
          </w:p>
        </w:tc>
        <w:tc>
          <w:tcPr>
            <w:tcW w:w="1152" w:type="dxa"/>
          </w:tcPr>
          <w:p w:rsidR="0015705B" w:rsidRDefault="0015705B" w:rsidP="002D74D5">
            <w:pPr>
              <w:spacing w:after="0" w:line="240" w:lineRule="auto"/>
              <w:rPr>
                <w:rFonts w:ascii="Times New Roman" w:hAnsi="Times New Roman"/>
                <w:b/>
                <w:bCs/>
                <w:sz w:val="24"/>
                <w:szCs w:val="24"/>
              </w:rPr>
            </w:pPr>
            <w:r>
              <w:rPr>
                <w:rFonts w:ascii="Times New Roman" w:hAnsi="Times New Roman"/>
                <w:b/>
                <w:bCs/>
                <w:sz w:val="24"/>
                <w:szCs w:val="24"/>
              </w:rPr>
              <w:t>Decision</w:t>
            </w:r>
          </w:p>
        </w:tc>
      </w:tr>
      <w:tr w:rsidR="0015705B" w:rsidTr="002D74D5">
        <w:trPr>
          <w:trHeight w:val="3195"/>
        </w:trPr>
        <w:tc>
          <w:tcPr>
            <w:tcW w:w="4224" w:type="dxa"/>
          </w:tcPr>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I became aware of entrepreneurial skills through the library visits and orientation programmes</w:t>
            </w: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I became aware of entrepreneurial skills through pleasure reading and public lectures</w:t>
            </w: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I became aware of entrepreneurial skills through the media</w:t>
            </w: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Entrepreneurial skills are taught as general courses</w:t>
            </w: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lastRenderedPageBreak/>
              <w:t>Entrepreneurial skill is among the departmental courses offered</w:t>
            </w:r>
          </w:p>
        </w:tc>
        <w:tc>
          <w:tcPr>
            <w:tcW w:w="565" w:type="dxa"/>
          </w:tcPr>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lastRenderedPageBreak/>
              <w:t>31</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24</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37</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22</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37</w:t>
            </w:r>
          </w:p>
        </w:tc>
        <w:tc>
          <w:tcPr>
            <w:tcW w:w="509" w:type="dxa"/>
          </w:tcPr>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13</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41</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24</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33</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12</w:t>
            </w:r>
          </w:p>
        </w:tc>
        <w:tc>
          <w:tcPr>
            <w:tcW w:w="514" w:type="dxa"/>
          </w:tcPr>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27</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9</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9</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12</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16</w:t>
            </w:r>
          </w:p>
        </w:tc>
        <w:tc>
          <w:tcPr>
            <w:tcW w:w="553" w:type="dxa"/>
          </w:tcPr>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3</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0</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4</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7</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9</w:t>
            </w:r>
          </w:p>
        </w:tc>
        <w:tc>
          <w:tcPr>
            <w:tcW w:w="813" w:type="dxa"/>
          </w:tcPr>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2.97</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3.20</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3.27</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2.94</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3.04</w:t>
            </w:r>
          </w:p>
        </w:tc>
        <w:tc>
          <w:tcPr>
            <w:tcW w:w="714" w:type="dxa"/>
          </w:tcPr>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4th</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2nd</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1st</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5th</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3rd</w:t>
            </w:r>
          </w:p>
        </w:tc>
        <w:tc>
          <w:tcPr>
            <w:tcW w:w="1152" w:type="dxa"/>
          </w:tcPr>
          <w:p w:rsidR="0015705B" w:rsidRDefault="0015705B" w:rsidP="002D74D5">
            <w:pPr>
              <w:spacing w:after="0" w:line="240" w:lineRule="auto"/>
              <w:rPr>
                <w:rFonts w:ascii="Times New Roman" w:hAnsi="Times New Roman"/>
                <w:sz w:val="24"/>
                <w:szCs w:val="24"/>
              </w:rPr>
            </w:pPr>
            <w:r>
              <w:rPr>
                <w:rFonts w:ascii="Times New Roman" w:hAnsi="Times New Roman"/>
                <w:sz w:val="24"/>
                <w:szCs w:val="24"/>
              </w:rPr>
              <w:t>A</w:t>
            </w:r>
            <w:r w:rsidR="008A1196">
              <w:rPr>
                <w:rFonts w:ascii="Times New Roman" w:hAnsi="Times New Roman"/>
                <w:sz w:val="24"/>
                <w:szCs w:val="24"/>
              </w:rPr>
              <w:t>ware</w:t>
            </w:r>
          </w:p>
          <w:p w:rsidR="0015705B" w:rsidRDefault="0015705B" w:rsidP="002D74D5">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Aware</w:t>
            </w:r>
          </w:p>
          <w:p w:rsidR="008A1196" w:rsidRDefault="008A1196" w:rsidP="008A1196">
            <w:pPr>
              <w:spacing w:after="0" w:line="240" w:lineRule="auto"/>
              <w:rPr>
                <w:rFonts w:ascii="Times New Roman" w:hAnsi="Times New Roman"/>
                <w:sz w:val="24"/>
                <w:szCs w:val="24"/>
              </w:rPr>
            </w:pPr>
          </w:p>
          <w:p w:rsidR="0015705B" w:rsidRDefault="0015705B" w:rsidP="002D74D5">
            <w:pPr>
              <w:spacing w:after="0" w:line="240" w:lineRule="auto"/>
              <w:rPr>
                <w:rFonts w:ascii="Times New Roman" w:hAnsi="Times New Roman"/>
                <w:sz w:val="24"/>
                <w:szCs w:val="24"/>
              </w:rPr>
            </w:pP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Aware</w:t>
            </w:r>
          </w:p>
          <w:p w:rsidR="008A1196" w:rsidRDefault="008A1196" w:rsidP="008A1196">
            <w:pPr>
              <w:spacing w:after="0" w:line="240" w:lineRule="auto"/>
              <w:rPr>
                <w:rFonts w:ascii="Times New Roman" w:hAnsi="Times New Roman"/>
                <w:sz w:val="24"/>
                <w:szCs w:val="24"/>
              </w:rPr>
            </w:pP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Aware</w:t>
            </w:r>
          </w:p>
          <w:p w:rsidR="008A1196" w:rsidRDefault="008A1196" w:rsidP="008A1196">
            <w:pPr>
              <w:spacing w:after="0" w:line="240" w:lineRule="auto"/>
              <w:rPr>
                <w:rFonts w:ascii="Times New Roman" w:hAnsi="Times New Roman"/>
                <w:sz w:val="24"/>
                <w:szCs w:val="24"/>
              </w:rPr>
            </w:pP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Aware</w:t>
            </w:r>
          </w:p>
          <w:p w:rsidR="0015705B" w:rsidRDefault="0015705B" w:rsidP="002D74D5">
            <w:pPr>
              <w:spacing w:after="0" w:line="240" w:lineRule="auto"/>
              <w:rPr>
                <w:rFonts w:ascii="Times New Roman" w:hAnsi="Times New Roman"/>
                <w:sz w:val="24"/>
                <w:szCs w:val="24"/>
              </w:rPr>
            </w:pPr>
          </w:p>
        </w:tc>
      </w:tr>
    </w:tbl>
    <w:p w:rsidR="006B3A29" w:rsidRDefault="006B3A29" w:rsidP="00AB5424">
      <w:pPr>
        <w:spacing w:line="480" w:lineRule="auto"/>
        <w:jc w:val="both"/>
        <w:rPr>
          <w:rFonts w:ascii="Times New Roman" w:hAnsi="Times New Roman"/>
          <w:b/>
          <w:sz w:val="24"/>
          <w:szCs w:val="24"/>
        </w:rPr>
      </w:pPr>
    </w:p>
    <w:p w:rsidR="00AB5424" w:rsidRDefault="00AB5424" w:rsidP="00AB5424">
      <w:pPr>
        <w:spacing w:line="480" w:lineRule="auto"/>
        <w:jc w:val="both"/>
        <w:rPr>
          <w:rFonts w:ascii="Times New Roman" w:hAnsi="Times New Roman"/>
          <w:b/>
          <w:sz w:val="24"/>
          <w:szCs w:val="24"/>
        </w:rPr>
      </w:pPr>
      <w:r>
        <w:rPr>
          <w:rFonts w:ascii="Times New Roman" w:hAnsi="Times New Roman"/>
          <w:b/>
          <w:sz w:val="24"/>
          <w:szCs w:val="24"/>
        </w:rPr>
        <w:t>Research question 2:</w:t>
      </w:r>
      <w:r w:rsidR="0015705B">
        <w:rPr>
          <w:rFonts w:ascii="Times New Roman" w:hAnsi="Times New Roman"/>
          <w:b/>
          <w:sz w:val="24"/>
          <w:szCs w:val="24"/>
        </w:rPr>
        <w:t xml:space="preserve"> </w:t>
      </w:r>
      <w:r>
        <w:rPr>
          <w:rFonts w:ascii="Times New Roman" w:hAnsi="Times New Roman"/>
          <w:b/>
          <w:sz w:val="24"/>
          <w:szCs w:val="24"/>
        </w:rPr>
        <w:t>what are the skills possessed by LIS undergraduates which are necessary for entrepreneurship?</w:t>
      </w:r>
    </w:p>
    <w:p w:rsidR="00AB5424" w:rsidRDefault="00AB5424" w:rsidP="00AB5424">
      <w:pPr>
        <w:spacing w:after="0" w:line="240" w:lineRule="auto"/>
        <w:jc w:val="both"/>
        <w:rPr>
          <w:rFonts w:ascii="Times New Roman" w:hAnsi="Times New Roman"/>
          <w:sz w:val="24"/>
          <w:szCs w:val="24"/>
        </w:rPr>
      </w:pPr>
      <w:r>
        <w:rPr>
          <w:rFonts w:ascii="Times New Roman" w:hAnsi="Times New Roman"/>
          <w:b/>
          <w:sz w:val="24"/>
          <w:szCs w:val="24"/>
        </w:rPr>
        <w:t>Table 2</w:t>
      </w:r>
      <w:r>
        <w:rPr>
          <w:rFonts w:ascii="Times New Roman" w:hAnsi="Times New Roman"/>
          <w:sz w:val="24"/>
          <w:szCs w:val="24"/>
        </w:rPr>
        <w:t>: respondents view on the necessary entrepreneurial skills</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590"/>
        <w:gridCol w:w="3541"/>
        <w:gridCol w:w="723"/>
        <w:gridCol w:w="581"/>
        <w:gridCol w:w="696"/>
        <w:gridCol w:w="553"/>
        <w:gridCol w:w="803"/>
        <w:gridCol w:w="696"/>
        <w:gridCol w:w="1177"/>
      </w:tblGrid>
      <w:tr w:rsidR="00AB5424" w:rsidTr="00AB5424">
        <w:trPr>
          <w:trHeight w:val="424"/>
        </w:trPr>
        <w:tc>
          <w:tcPr>
            <w:tcW w:w="521" w:type="dxa"/>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S/N</w:t>
            </w:r>
          </w:p>
        </w:tc>
        <w:tc>
          <w:tcPr>
            <w:tcW w:w="4905" w:type="dxa"/>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Entrepreneurial skills possessed by LIS undergraduate</w:t>
            </w:r>
          </w:p>
        </w:tc>
        <w:tc>
          <w:tcPr>
            <w:tcW w:w="633" w:type="dxa"/>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VHP</w:t>
            </w:r>
          </w:p>
        </w:tc>
        <w:tc>
          <w:tcPr>
            <w:tcW w:w="606" w:type="dxa"/>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HP</w:t>
            </w:r>
          </w:p>
        </w:tc>
        <w:tc>
          <w:tcPr>
            <w:tcW w:w="605" w:type="dxa"/>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VLP</w:t>
            </w:r>
          </w:p>
        </w:tc>
        <w:tc>
          <w:tcPr>
            <w:tcW w:w="577" w:type="dxa"/>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LP</w:t>
            </w:r>
          </w:p>
        </w:tc>
        <w:tc>
          <w:tcPr>
            <w:tcW w:w="577" w:type="dxa"/>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Mean</w:t>
            </w:r>
          </w:p>
        </w:tc>
        <w:tc>
          <w:tcPr>
            <w:tcW w:w="577" w:type="dxa"/>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Rate</w:t>
            </w:r>
          </w:p>
        </w:tc>
        <w:tc>
          <w:tcPr>
            <w:tcW w:w="577" w:type="dxa"/>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Decision</w:t>
            </w:r>
          </w:p>
        </w:tc>
      </w:tr>
      <w:tr w:rsidR="00AB5424" w:rsidTr="00AB5424">
        <w:tc>
          <w:tcPr>
            <w:tcW w:w="521" w:type="dxa"/>
          </w:tcPr>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1</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2</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3</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4</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5</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6</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7</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8</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9</w:t>
            </w:r>
          </w:p>
        </w:tc>
        <w:tc>
          <w:tcPr>
            <w:tcW w:w="4905" w:type="dxa"/>
          </w:tcPr>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Information literacy skills</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Information technology skills</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Managerial skills</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Personal entrepreneurial skills</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Technical skills</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Risk taking skills</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Educational skills</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Innovative skills</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Interpersonal skills</w:t>
            </w:r>
          </w:p>
        </w:tc>
        <w:tc>
          <w:tcPr>
            <w:tcW w:w="633" w:type="dxa"/>
          </w:tcPr>
          <w:p w:rsidR="00AB5424" w:rsidRDefault="0006634A" w:rsidP="00AB5424">
            <w:pPr>
              <w:spacing w:after="0" w:line="240" w:lineRule="auto"/>
              <w:rPr>
                <w:rFonts w:ascii="Times New Roman" w:hAnsi="Times New Roman"/>
                <w:sz w:val="24"/>
                <w:szCs w:val="24"/>
              </w:rPr>
            </w:pPr>
            <w:r>
              <w:rPr>
                <w:rFonts w:ascii="Times New Roman" w:hAnsi="Times New Roman"/>
                <w:sz w:val="24"/>
                <w:szCs w:val="24"/>
              </w:rPr>
              <w:t>29</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2</w:t>
            </w:r>
            <w:r w:rsidR="00AB5424">
              <w:rPr>
                <w:rFonts w:ascii="Times New Roman" w:hAnsi="Times New Roman"/>
                <w:sz w:val="24"/>
                <w:szCs w:val="24"/>
              </w:rPr>
              <w:t>0</w:t>
            </w:r>
          </w:p>
          <w:p w:rsidR="00AB5424" w:rsidRDefault="005B760A" w:rsidP="00AB5424">
            <w:pPr>
              <w:spacing w:after="0" w:line="240" w:lineRule="auto"/>
              <w:rPr>
                <w:rFonts w:ascii="Times New Roman" w:hAnsi="Times New Roman"/>
                <w:sz w:val="24"/>
                <w:szCs w:val="24"/>
              </w:rPr>
            </w:pPr>
            <w:r>
              <w:rPr>
                <w:rFonts w:ascii="Times New Roman" w:hAnsi="Times New Roman"/>
                <w:sz w:val="24"/>
                <w:szCs w:val="24"/>
              </w:rPr>
              <w:t>21</w:t>
            </w:r>
          </w:p>
          <w:p w:rsidR="00AB5424" w:rsidRDefault="00C61ABB" w:rsidP="00AB5424">
            <w:pPr>
              <w:spacing w:after="0" w:line="240" w:lineRule="auto"/>
              <w:rPr>
                <w:rFonts w:ascii="Times New Roman" w:hAnsi="Times New Roman"/>
                <w:sz w:val="24"/>
                <w:szCs w:val="24"/>
              </w:rPr>
            </w:pPr>
            <w:r>
              <w:rPr>
                <w:rFonts w:ascii="Times New Roman" w:hAnsi="Times New Roman"/>
                <w:sz w:val="24"/>
                <w:szCs w:val="24"/>
              </w:rPr>
              <w:t>26</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18</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25</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40</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2</w:t>
            </w:r>
            <w:r w:rsidR="00C61ABB">
              <w:rPr>
                <w:rFonts w:ascii="Times New Roman" w:hAnsi="Times New Roman"/>
                <w:sz w:val="24"/>
                <w:szCs w:val="24"/>
              </w:rPr>
              <w:t>3</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27</w:t>
            </w:r>
          </w:p>
        </w:tc>
        <w:tc>
          <w:tcPr>
            <w:tcW w:w="606" w:type="dxa"/>
          </w:tcPr>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15</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22</w:t>
            </w:r>
          </w:p>
          <w:p w:rsidR="00AB5424" w:rsidRDefault="005B760A" w:rsidP="00AB5424">
            <w:pPr>
              <w:spacing w:after="0" w:line="240" w:lineRule="auto"/>
              <w:rPr>
                <w:rFonts w:ascii="Times New Roman" w:hAnsi="Times New Roman"/>
                <w:sz w:val="24"/>
                <w:szCs w:val="24"/>
              </w:rPr>
            </w:pPr>
            <w:r>
              <w:rPr>
                <w:rFonts w:ascii="Times New Roman" w:hAnsi="Times New Roman"/>
                <w:sz w:val="24"/>
                <w:szCs w:val="24"/>
              </w:rPr>
              <w:t>20</w:t>
            </w:r>
          </w:p>
          <w:p w:rsidR="00AB5424" w:rsidRDefault="00C61ABB" w:rsidP="00AB5424">
            <w:pPr>
              <w:spacing w:after="0" w:line="240" w:lineRule="auto"/>
              <w:rPr>
                <w:rFonts w:ascii="Times New Roman" w:hAnsi="Times New Roman"/>
                <w:sz w:val="24"/>
                <w:szCs w:val="24"/>
              </w:rPr>
            </w:pPr>
            <w:r>
              <w:rPr>
                <w:rFonts w:ascii="Times New Roman" w:hAnsi="Times New Roman"/>
                <w:sz w:val="24"/>
                <w:szCs w:val="24"/>
              </w:rPr>
              <w:t>30</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2</w:t>
            </w:r>
            <w:r w:rsidR="00AB5424">
              <w:rPr>
                <w:rFonts w:ascii="Times New Roman" w:hAnsi="Times New Roman"/>
                <w:sz w:val="24"/>
                <w:szCs w:val="24"/>
              </w:rPr>
              <w:t>0</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22</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24</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2</w:t>
            </w:r>
            <w:r w:rsidR="00AB5424">
              <w:rPr>
                <w:rFonts w:ascii="Times New Roman" w:hAnsi="Times New Roman"/>
                <w:sz w:val="24"/>
                <w:szCs w:val="24"/>
              </w:rPr>
              <w:t>3</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27</w:t>
            </w:r>
          </w:p>
        </w:tc>
        <w:tc>
          <w:tcPr>
            <w:tcW w:w="605" w:type="dxa"/>
          </w:tcPr>
          <w:p w:rsidR="00AB5424" w:rsidRDefault="0006634A" w:rsidP="00AB5424">
            <w:pPr>
              <w:spacing w:after="0" w:line="240" w:lineRule="auto"/>
              <w:rPr>
                <w:rFonts w:ascii="Times New Roman" w:hAnsi="Times New Roman"/>
                <w:sz w:val="24"/>
                <w:szCs w:val="24"/>
              </w:rPr>
            </w:pPr>
            <w:r>
              <w:rPr>
                <w:rFonts w:ascii="Times New Roman" w:hAnsi="Times New Roman"/>
                <w:sz w:val="24"/>
                <w:szCs w:val="24"/>
              </w:rPr>
              <w:t>21</w:t>
            </w:r>
          </w:p>
          <w:p w:rsidR="00AB5424" w:rsidRDefault="00370ACE" w:rsidP="00AB5424">
            <w:pPr>
              <w:spacing w:after="0" w:line="240" w:lineRule="auto"/>
              <w:rPr>
                <w:rFonts w:ascii="Times New Roman" w:hAnsi="Times New Roman"/>
                <w:sz w:val="24"/>
                <w:szCs w:val="24"/>
              </w:rPr>
            </w:pPr>
            <w:r>
              <w:rPr>
                <w:rFonts w:ascii="Times New Roman" w:hAnsi="Times New Roman"/>
                <w:sz w:val="24"/>
                <w:szCs w:val="24"/>
              </w:rPr>
              <w:t>1</w:t>
            </w:r>
            <w:r w:rsidR="006D4987">
              <w:rPr>
                <w:rFonts w:ascii="Times New Roman" w:hAnsi="Times New Roman"/>
                <w:sz w:val="24"/>
                <w:szCs w:val="24"/>
              </w:rPr>
              <w:t>3</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12</w:t>
            </w:r>
          </w:p>
          <w:p w:rsidR="00AB5424" w:rsidRDefault="00C61ABB" w:rsidP="00AB5424">
            <w:pPr>
              <w:spacing w:after="0" w:line="240" w:lineRule="auto"/>
              <w:rPr>
                <w:rFonts w:ascii="Times New Roman" w:hAnsi="Times New Roman"/>
                <w:sz w:val="24"/>
                <w:szCs w:val="24"/>
              </w:rPr>
            </w:pPr>
            <w:r>
              <w:rPr>
                <w:rFonts w:ascii="Times New Roman" w:hAnsi="Times New Roman"/>
                <w:sz w:val="24"/>
                <w:szCs w:val="24"/>
              </w:rPr>
              <w:t>5</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9</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21</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7</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9</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17</w:t>
            </w:r>
          </w:p>
        </w:tc>
        <w:tc>
          <w:tcPr>
            <w:tcW w:w="577" w:type="dxa"/>
          </w:tcPr>
          <w:p w:rsidR="00AB5424" w:rsidRDefault="0006634A" w:rsidP="00AB5424">
            <w:pPr>
              <w:spacing w:after="0" w:line="240" w:lineRule="auto"/>
              <w:rPr>
                <w:rFonts w:ascii="Times New Roman" w:hAnsi="Times New Roman"/>
                <w:sz w:val="24"/>
                <w:szCs w:val="24"/>
              </w:rPr>
            </w:pPr>
            <w:r>
              <w:rPr>
                <w:rFonts w:ascii="Times New Roman" w:hAnsi="Times New Roman"/>
                <w:sz w:val="24"/>
                <w:szCs w:val="24"/>
              </w:rPr>
              <w:t>9</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1</w:t>
            </w:r>
            <w:r w:rsidR="006D4987">
              <w:rPr>
                <w:rFonts w:ascii="Times New Roman" w:hAnsi="Times New Roman"/>
                <w:sz w:val="24"/>
                <w:szCs w:val="24"/>
              </w:rPr>
              <w:t>8</w:t>
            </w:r>
          </w:p>
          <w:p w:rsidR="00AB5424" w:rsidRDefault="005B760A" w:rsidP="00AB5424">
            <w:pPr>
              <w:spacing w:after="0" w:line="240" w:lineRule="auto"/>
              <w:rPr>
                <w:rFonts w:ascii="Times New Roman" w:hAnsi="Times New Roman"/>
                <w:sz w:val="24"/>
                <w:szCs w:val="24"/>
              </w:rPr>
            </w:pPr>
            <w:r>
              <w:rPr>
                <w:rFonts w:ascii="Times New Roman" w:hAnsi="Times New Roman"/>
                <w:sz w:val="24"/>
                <w:szCs w:val="24"/>
              </w:rPr>
              <w:t>21</w:t>
            </w:r>
          </w:p>
          <w:p w:rsidR="00AB5424" w:rsidRDefault="00C61ABB" w:rsidP="00AB5424">
            <w:pPr>
              <w:spacing w:after="0" w:line="240" w:lineRule="auto"/>
              <w:rPr>
                <w:rFonts w:ascii="Times New Roman" w:hAnsi="Times New Roman"/>
                <w:sz w:val="24"/>
                <w:szCs w:val="24"/>
              </w:rPr>
            </w:pPr>
            <w:r>
              <w:rPr>
                <w:rFonts w:ascii="Times New Roman" w:hAnsi="Times New Roman"/>
                <w:sz w:val="24"/>
                <w:szCs w:val="24"/>
              </w:rPr>
              <w:t>13</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27</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6</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3</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1</w:t>
            </w:r>
            <w:r w:rsidR="00C61ABB">
              <w:rPr>
                <w:rFonts w:ascii="Times New Roman" w:hAnsi="Times New Roman"/>
                <w:sz w:val="24"/>
                <w:szCs w:val="24"/>
              </w:rPr>
              <w:t>9</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3</w:t>
            </w:r>
          </w:p>
        </w:tc>
        <w:tc>
          <w:tcPr>
            <w:tcW w:w="577" w:type="dxa"/>
          </w:tcPr>
          <w:p w:rsidR="00AB5424" w:rsidRDefault="0006634A" w:rsidP="00AB5424">
            <w:pPr>
              <w:spacing w:after="0" w:line="240" w:lineRule="auto"/>
              <w:rPr>
                <w:rFonts w:ascii="Times New Roman" w:hAnsi="Times New Roman"/>
                <w:sz w:val="24"/>
                <w:szCs w:val="24"/>
              </w:rPr>
            </w:pPr>
            <w:r>
              <w:rPr>
                <w:rFonts w:ascii="Times New Roman" w:hAnsi="Times New Roman"/>
                <w:sz w:val="24"/>
                <w:szCs w:val="24"/>
              </w:rPr>
              <w:t>2</w:t>
            </w:r>
            <w:r w:rsidR="00AB5424">
              <w:rPr>
                <w:rFonts w:ascii="Times New Roman" w:hAnsi="Times New Roman"/>
                <w:sz w:val="24"/>
                <w:szCs w:val="24"/>
              </w:rPr>
              <w:t>.79</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2</w:t>
            </w:r>
            <w:r w:rsidR="00AB5424">
              <w:rPr>
                <w:rFonts w:ascii="Times New Roman" w:hAnsi="Times New Roman"/>
                <w:sz w:val="24"/>
                <w:szCs w:val="24"/>
              </w:rPr>
              <w:t>.</w:t>
            </w:r>
            <w:r>
              <w:rPr>
                <w:rFonts w:ascii="Times New Roman" w:hAnsi="Times New Roman"/>
                <w:sz w:val="24"/>
                <w:szCs w:val="24"/>
              </w:rPr>
              <w:t>66</w:t>
            </w:r>
          </w:p>
          <w:p w:rsidR="00AB5424" w:rsidRDefault="005B760A" w:rsidP="00AB5424">
            <w:pPr>
              <w:spacing w:after="0" w:line="240" w:lineRule="auto"/>
              <w:rPr>
                <w:rFonts w:ascii="Times New Roman" w:hAnsi="Times New Roman"/>
                <w:sz w:val="24"/>
                <w:szCs w:val="24"/>
              </w:rPr>
            </w:pPr>
            <w:r>
              <w:rPr>
                <w:rFonts w:ascii="Times New Roman" w:hAnsi="Times New Roman"/>
                <w:sz w:val="24"/>
                <w:szCs w:val="24"/>
              </w:rPr>
              <w:t>2.</w:t>
            </w:r>
            <w:r w:rsidR="006D4987">
              <w:rPr>
                <w:rFonts w:ascii="Times New Roman" w:hAnsi="Times New Roman"/>
                <w:sz w:val="24"/>
                <w:szCs w:val="24"/>
              </w:rPr>
              <w:t>6</w:t>
            </w:r>
            <w:r>
              <w:rPr>
                <w:rFonts w:ascii="Times New Roman" w:hAnsi="Times New Roman"/>
                <w:sz w:val="24"/>
                <w:szCs w:val="24"/>
              </w:rPr>
              <w:t>5</w:t>
            </w:r>
          </w:p>
          <w:p w:rsidR="00AB5424" w:rsidRDefault="00C61ABB" w:rsidP="00AB5424">
            <w:pPr>
              <w:spacing w:after="0" w:line="240" w:lineRule="auto"/>
              <w:rPr>
                <w:rFonts w:ascii="Times New Roman" w:hAnsi="Times New Roman"/>
                <w:sz w:val="24"/>
                <w:szCs w:val="24"/>
              </w:rPr>
            </w:pPr>
            <w:r>
              <w:rPr>
                <w:rFonts w:ascii="Times New Roman" w:hAnsi="Times New Roman"/>
                <w:sz w:val="24"/>
                <w:szCs w:val="24"/>
              </w:rPr>
              <w:t>3.06</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2.</w:t>
            </w:r>
            <w:r w:rsidR="00AB5424">
              <w:rPr>
                <w:rFonts w:ascii="Times New Roman" w:hAnsi="Times New Roman"/>
                <w:sz w:val="24"/>
                <w:szCs w:val="24"/>
              </w:rPr>
              <w:t>5</w:t>
            </w:r>
            <w:r>
              <w:rPr>
                <w:rFonts w:ascii="Times New Roman" w:hAnsi="Times New Roman"/>
                <w:sz w:val="24"/>
                <w:szCs w:val="24"/>
              </w:rPr>
              <w:t>1</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2.89</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3.36</w:t>
            </w:r>
          </w:p>
          <w:p w:rsidR="00AB5424" w:rsidRDefault="006D4987" w:rsidP="00AB5424">
            <w:pPr>
              <w:spacing w:after="0" w:line="240" w:lineRule="auto"/>
              <w:rPr>
                <w:rFonts w:ascii="Times New Roman" w:hAnsi="Times New Roman"/>
                <w:sz w:val="24"/>
                <w:szCs w:val="24"/>
              </w:rPr>
            </w:pPr>
            <w:r>
              <w:rPr>
                <w:rFonts w:ascii="Times New Roman" w:hAnsi="Times New Roman"/>
                <w:sz w:val="24"/>
                <w:szCs w:val="24"/>
              </w:rPr>
              <w:t>2</w:t>
            </w:r>
            <w:r w:rsidR="00AB5424">
              <w:rPr>
                <w:rFonts w:ascii="Times New Roman" w:hAnsi="Times New Roman"/>
                <w:sz w:val="24"/>
                <w:szCs w:val="24"/>
              </w:rPr>
              <w:t>.</w:t>
            </w:r>
            <w:r w:rsidR="00C61ABB">
              <w:rPr>
                <w:rFonts w:ascii="Times New Roman" w:hAnsi="Times New Roman"/>
                <w:sz w:val="24"/>
                <w:szCs w:val="24"/>
              </w:rPr>
              <w:t>88</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3.05</w:t>
            </w:r>
          </w:p>
        </w:tc>
        <w:tc>
          <w:tcPr>
            <w:tcW w:w="577" w:type="dxa"/>
          </w:tcPr>
          <w:p w:rsidR="00AB5424" w:rsidRDefault="00C61ABB" w:rsidP="00AB5424">
            <w:pPr>
              <w:spacing w:after="0" w:line="240" w:lineRule="auto"/>
              <w:rPr>
                <w:rFonts w:ascii="Times New Roman" w:hAnsi="Times New Roman"/>
                <w:sz w:val="24"/>
                <w:szCs w:val="24"/>
              </w:rPr>
            </w:pPr>
            <w:r>
              <w:rPr>
                <w:rFonts w:ascii="Times New Roman" w:hAnsi="Times New Roman"/>
                <w:sz w:val="24"/>
                <w:szCs w:val="24"/>
              </w:rPr>
              <w:t>6</w:t>
            </w:r>
            <w:r w:rsidRPr="008A1196">
              <w:rPr>
                <w:rFonts w:ascii="Times New Roman" w:hAnsi="Times New Roman"/>
                <w:sz w:val="24"/>
                <w:szCs w:val="24"/>
                <w:vertAlign w:val="superscript"/>
              </w:rPr>
              <w:t>th</w:t>
            </w:r>
          </w:p>
          <w:p w:rsidR="00AB5424" w:rsidRDefault="00C61ABB" w:rsidP="00AB5424">
            <w:pPr>
              <w:spacing w:after="0" w:line="240" w:lineRule="auto"/>
              <w:rPr>
                <w:rFonts w:ascii="Times New Roman" w:hAnsi="Times New Roman"/>
                <w:sz w:val="24"/>
                <w:szCs w:val="24"/>
              </w:rPr>
            </w:pPr>
            <w:r>
              <w:rPr>
                <w:rFonts w:ascii="Times New Roman" w:hAnsi="Times New Roman"/>
                <w:sz w:val="24"/>
                <w:szCs w:val="24"/>
              </w:rPr>
              <w:t>7</w:t>
            </w:r>
            <w:r w:rsidR="00AB5424">
              <w:rPr>
                <w:rFonts w:ascii="Times New Roman" w:hAnsi="Times New Roman"/>
                <w:sz w:val="24"/>
                <w:szCs w:val="24"/>
              </w:rPr>
              <w:t>th</w:t>
            </w:r>
          </w:p>
          <w:p w:rsidR="00AB5424" w:rsidRDefault="00C61ABB" w:rsidP="00AB5424">
            <w:pPr>
              <w:spacing w:after="0" w:line="240" w:lineRule="auto"/>
              <w:rPr>
                <w:rFonts w:ascii="Times New Roman" w:hAnsi="Times New Roman"/>
                <w:sz w:val="24"/>
                <w:szCs w:val="24"/>
              </w:rPr>
            </w:pPr>
            <w:r>
              <w:rPr>
                <w:rFonts w:ascii="Times New Roman" w:hAnsi="Times New Roman"/>
                <w:sz w:val="24"/>
                <w:szCs w:val="24"/>
              </w:rPr>
              <w:t>8</w:t>
            </w:r>
            <w:r w:rsidR="00AB5424">
              <w:rPr>
                <w:rFonts w:ascii="Times New Roman" w:hAnsi="Times New Roman"/>
                <w:sz w:val="24"/>
                <w:szCs w:val="24"/>
              </w:rPr>
              <w:t>th</w:t>
            </w:r>
          </w:p>
          <w:p w:rsidR="00AB5424" w:rsidRDefault="00AB5424" w:rsidP="00AB5424">
            <w:pPr>
              <w:spacing w:after="0" w:line="240" w:lineRule="auto"/>
              <w:rPr>
                <w:rFonts w:ascii="Times New Roman" w:hAnsi="Times New Roman"/>
                <w:sz w:val="24"/>
                <w:szCs w:val="24"/>
              </w:rPr>
            </w:pPr>
            <w:r>
              <w:rPr>
                <w:rFonts w:ascii="Times New Roman" w:hAnsi="Times New Roman"/>
                <w:sz w:val="24"/>
                <w:szCs w:val="24"/>
              </w:rPr>
              <w:t>2nd</w:t>
            </w:r>
          </w:p>
          <w:p w:rsidR="00C61ABB" w:rsidRDefault="00C61ABB" w:rsidP="00C61ABB">
            <w:pPr>
              <w:spacing w:after="0" w:line="240" w:lineRule="auto"/>
              <w:rPr>
                <w:rFonts w:ascii="Times New Roman" w:hAnsi="Times New Roman"/>
                <w:sz w:val="24"/>
                <w:szCs w:val="24"/>
              </w:rPr>
            </w:pPr>
            <w:r>
              <w:rPr>
                <w:rFonts w:ascii="Times New Roman" w:hAnsi="Times New Roman"/>
                <w:sz w:val="24"/>
                <w:szCs w:val="24"/>
              </w:rPr>
              <w:t>9th</w:t>
            </w:r>
          </w:p>
          <w:p w:rsidR="00C61ABB" w:rsidRDefault="00C61ABB" w:rsidP="00C61ABB">
            <w:pPr>
              <w:spacing w:after="0" w:line="240" w:lineRule="auto"/>
              <w:rPr>
                <w:rFonts w:ascii="Times New Roman" w:hAnsi="Times New Roman"/>
                <w:sz w:val="24"/>
                <w:szCs w:val="24"/>
              </w:rPr>
            </w:pPr>
            <w:r>
              <w:rPr>
                <w:rFonts w:ascii="Times New Roman" w:hAnsi="Times New Roman"/>
                <w:sz w:val="24"/>
                <w:szCs w:val="24"/>
              </w:rPr>
              <w:t>4th</w:t>
            </w:r>
          </w:p>
          <w:p w:rsidR="00C61ABB" w:rsidRDefault="00C61ABB" w:rsidP="00C61ABB">
            <w:pPr>
              <w:spacing w:after="0" w:line="240" w:lineRule="auto"/>
              <w:rPr>
                <w:rFonts w:ascii="Times New Roman" w:hAnsi="Times New Roman"/>
                <w:sz w:val="24"/>
                <w:szCs w:val="24"/>
              </w:rPr>
            </w:pPr>
            <w:r>
              <w:rPr>
                <w:rFonts w:ascii="Times New Roman" w:hAnsi="Times New Roman"/>
                <w:sz w:val="24"/>
                <w:szCs w:val="24"/>
              </w:rPr>
              <w:t>1</w:t>
            </w:r>
            <w:r w:rsidRPr="00C61ABB">
              <w:rPr>
                <w:rFonts w:ascii="Times New Roman" w:hAnsi="Times New Roman"/>
                <w:sz w:val="24"/>
                <w:szCs w:val="24"/>
                <w:vertAlign w:val="superscript"/>
              </w:rPr>
              <w:t>st</w:t>
            </w:r>
          </w:p>
          <w:p w:rsidR="00C61ABB" w:rsidRDefault="00C61ABB" w:rsidP="00C61ABB">
            <w:pPr>
              <w:spacing w:after="0" w:line="240" w:lineRule="auto"/>
              <w:rPr>
                <w:rFonts w:ascii="Times New Roman" w:hAnsi="Times New Roman"/>
                <w:sz w:val="24"/>
                <w:szCs w:val="24"/>
              </w:rPr>
            </w:pPr>
            <w:r>
              <w:rPr>
                <w:rFonts w:ascii="Times New Roman" w:hAnsi="Times New Roman"/>
                <w:sz w:val="24"/>
                <w:szCs w:val="24"/>
              </w:rPr>
              <w:t>5th</w:t>
            </w:r>
          </w:p>
          <w:p w:rsidR="00AB5424" w:rsidRDefault="00C61ABB" w:rsidP="00C61ABB">
            <w:pPr>
              <w:spacing w:after="0" w:line="240" w:lineRule="auto"/>
              <w:rPr>
                <w:rFonts w:ascii="Times New Roman" w:hAnsi="Times New Roman"/>
                <w:sz w:val="24"/>
                <w:szCs w:val="24"/>
              </w:rPr>
            </w:pPr>
            <w:r>
              <w:rPr>
                <w:rFonts w:ascii="Times New Roman" w:hAnsi="Times New Roman"/>
                <w:sz w:val="24"/>
                <w:szCs w:val="24"/>
              </w:rPr>
              <w:t>3</w:t>
            </w:r>
            <w:r w:rsidRPr="008A1196">
              <w:rPr>
                <w:rFonts w:ascii="Times New Roman" w:hAnsi="Times New Roman"/>
                <w:sz w:val="24"/>
                <w:szCs w:val="24"/>
                <w:vertAlign w:val="superscript"/>
              </w:rPr>
              <w:t>rd</w:t>
            </w:r>
          </w:p>
        </w:tc>
        <w:tc>
          <w:tcPr>
            <w:tcW w:w="577" w:type="dxa"/>
          </w:tcPr>
          <w:p w:rsidR="00AB5424" w:rsidRDefault="008A1196" w:rsidP="00AB5424">
            <w:pPr>
              <w:spacing w:after="0" w:line="240" w:lineRule="auto"/>
              <w:rPr>
                <w:rFonts w:ascii="Times New Roman" w:hAnsi="Times New Roman"/>
                <w:sz w:val="24"/>
                <w:szCs w:val="24"/>
              </w:rPr>
            </w:pPr>
            <w:r>
              <w:rPr>
                <w:rFonts w:ascii="Times New Roman" w:hAnsi="Times New Roman"/>
                <w:sz w:val="24"/>
                <w:szCs w:val="24"/>
              </w:rPr>
              <w:t>Possessed</w:t>
            </w: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Possessed</w:t>
            </w: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Possessed</w:t>
            </w: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Possessed</w:t>
            </w: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Possessed</w:t>
            </w: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Possessed</w:t>
            </w: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Possessed</w:t>
            </w: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Possessed</w:t>
            </w:r>
          </w:p>
          <w:p w:rsidR="008A1196" w:rsidRDefault="008A1196" w:rsidP="008A1196">
            <w:pPr>
              <w:spacing w:after="0" w:line="240" w:lineRule="auto"/>
              <w:rPr>
                <w:rFonts w:ascii="Times New Roman" w:hAnsi="Times New Roman"/>
                <w:sz w:val="24"/>
                <w:szCs w:val="24"/>
              </w:rPr>
            </w:pPr>
            <w:r>
              <w:rPr>
                <w:rFonts w:ascii="Times New Roman" w:hAnsi="Times New Roman"/>
                <w:sz w:val="24"/>
                <w:szCs w:val="24"/>
              </w:rPr>
              <w:t>Possessed</w:t>
            </w:r>
          </w:p>
          <w:p w:rsidR="00AB5424" w:rsidRDefault="00AB5424" w:rsidP="00AB5424">
            <w:pPr>
              <w:spacing w:after="0" w:line="240" w:lineRule="auto"/>
              <w:rPr>
                <w:rFonts w:ascii="Times New Roman" w:hAnsi="Times New Roman"/>
                <w:sz w:val="24"/>
                <w:szCs w:val="24"/>
              </w:rPr>
            </w:pPr>
          </w:p>
        </w:tc>
      </w:tr>
    </w:tbl>
    <w:p w:rsidR="006B3A29" w:rsidRDefault="00AB5424" w:rsidP="00AB5424">
      <w:pPr>
        <w:spacing w:line="480" w:lineRule="auto"/>
        <w:jc w:val="both"/>
        <w:rPr>
          <w:rFonts w:ascii="Times New Roman" w:hAnsi="Times New Roman"/>
          <w:sz w:val="24"/>
          <w:szCs w:val="24"/>
        </w:rPr>
      </w:pPr>
      <w:r>
        <w:rPr>
          <w:rFonts w:ascii="Times New Roman" w:hAnsi="Times New Roman"/>
          <w:sz w:val="24"/>
          <w:szCs w:val="24"/>
        </w:rPr>
        <w:t xml:space="preserve">         </w:t>
      </w:r>
    </w:p>
    <w:p w:rsidR="00AB5424" w:rsidRDefault="00C61ABB" w:rsidP="00AB5424">
      <w:pPr>
        <w:spacing w:line="480" w:lineRule="auto"/>
        <w:jc w:val="both"/>
        <w:rPr>
          <w:rFonts w:ascii="Times New Roman" w:hAnsi="Times New Roman"/>
          <w:color w:val="FF0000"/>
          <w:sz w:val="24"/>
          <w:szCs w:val="24"/>
        </w:rPr>
      </w:pPr>
      <w:r>
        <w:rPr>
          <w:rFonts w:ascii="Times New Roman" w:hAnsi="Times New Roman"/>
          <w:sz w:val="24"/>
          <w:szCs w:val="24"/>
        </w:rPr>
        <w:t>R</w:t>
      </w:r>
      <w:r w:rsidR="00945607">
        <w:rPr>
          <w:rFonts w:ascii="Times New Roman" w:hAnsi="Times New Roman"/>
          <w:sz w:val="24"/>
          <w:szCs w:val="24"/>
        </w:rPr>
        <w:t xml:space="preserve">esponses on </w:t>
      </w:r>
      <w:r w:rsidR="00AB5424">
        <w:rPr>
          <w:rFonts w:ascii="Times New Roman" w:hAnsi="Times New Roman"/>
          <w:sz w:val="24"/>
          <w:szCs w:val="24"/>
        </w:rPr>
        <w:t xml:space="preserve">table indicates </w:t>
      </w:r>
      <w:r w:rsidR="00945607">
        <w:rPr>
          <w:rFonts w:ascii="Times New Roman" w:hAnsi="Times New Roman"/>
          <w:sz w:val="24"/>
          <w:szCs w:val="24"/>
        </w:rPr>
        <w:t xml:space="preserve">average level of </w:t>
      </w:r>
      <w:r w:rsidR="00AB5424">
        <w:rPr>
          <w:rFonts w:ascii="Times New Roman" w:hAnsi="Times New Roman"/>
          <w:sz w:val="24"/>
          <w:szCs w:val="24"/>
        </w:rPr>
        <w:t xml:space="preserve">response from students in </w:t>
      </w:r>
      <w:r w:rsidR="00945607">
        <w:rPr>
          <w:rFonts w:ascii="Times New Roman" w:hAnsi="Times New Roman"/>
          <w:sz w:val="24"/>
          <w:szCs w:val="24"/>
        </w:rPr>
        <w:t>most of the items, ranging from 3.36 to 2.51</w:t>
      </w:r>
      <w:r w:rsidR="00AB5424">
        <w:rPr>
          <w:rFonts w:ascii="Times New Roman" w:hAnsi="Times New Roman"/>
          <w:sz w:val="24"/>
          <w:szCs w:val="24"/>
        </w:rPr>
        <w:t xml:space="preserve"> which according to the Likert scale signals, agreement. This goes to show that the students agree totally to the fact that these skills stated above are very vital for LIS undergraduates who are considering becoming entrepreneurs upon graduation in his/her field.</w:t>
      </w:r>
    </w:p>
    <w:p w:rsidR="00AB5424" w:rsidRDefault="00AB5424" w:rsidP="00AB5424">
      <w:pPr>
        <w:spacing w:line="480" w:lineRule="auto"/>
        <w:jc w:val="both"/>
        <w:rPr>
          <w:rFonts w:ascii="Times New Roman" w:hAnsi="Times New Roman"/>
          <w:b/>
          <w:color w:val="36363D"/>
          <w:sz w:val="24"/>
          <w:szCs w:val="24"/>
        </w:rPr>
      </w:pPr>
      <w:r>
        <w:rPr>
          <w:rFonts w:ascii="Times New Roman" w:hAnsi="Times New Roman"/>
          <w:b/>
          <w:sz w:val="24"/>
          <w:szCs w:val="24"/>
        </w:rPr>
        <w:t xml:space="preserve"> Research question 3: </w:t>
      </w:r>
      <w:r w:rsidRPr="006B3A29">
        <w:rPr>
          <w:rFonts w:ascii="Times New Roman" w:hAnsi="Times New Roman"/>
          <w:b/>
          <w:sz w:val="24"/>
          <w:szCs w:val="24"/>
        </w:rPr>
        <w:t>What is the Impact of library visits and orientation programmes on the acquisition of entrepreneurial skills of the LIS undergraduates</w:t>
      </w:r>
    </w:p>
    <w:p w:rsidR="00AB5424" w:rsidRDefault="0015705B" w:rsidP="00AB5424">
      <w:pPr>
        <w:spacing w:after="0" w:line="240" w:lineRule="auto"/>
        <w:jc w:val="both"/>
        <w:rPr>
          <w:rFonts w:ascii="Times New Roman" w:hAnsi="Times New Roman"/>
          <w:sz w:val="24"/>
          <w:szCs w:val="24"/>
        </w:rPr>
      </w:pPr>
      <w:r>
        <w:rPr>
          <w:rFonts w:ascii="Times New Roman" w:hAnsi="Times New Roman"/>
          <w:sz w:val="24"/>
          <w:szCs w:val="24"/>
        </w:rPr>
        <w:lastRenderedPageBreak/>
        <w:t>.</w:t>
      </w:r>
    </w:p>
    <w:tbl>
      <w:tblPr>
        <w:tblpPr w:vertAnchor="text" w:horzAnchor="page" w:tblpX="1396" w:tblpY="567"/>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1"/>
        <w:gridCol w:w="3703"/>
        <w:gridCol w:w="629"/>
        <w:gridCol w:w="713"/>
        <w:gridCol w:w="514"/>
        <w:gridCol w:w="552"/>
        <w:gridCol w:w="814"/>
        <w:gridCol w:w="714"/>
        <w:gridCol w:w="1130"/>
      </w:tblGrid>
      <w:tr w:rsidR="00AB5424" w:rsidTr="00AB5424">
        <w:tc>
          <w:tcPr>
            <w:tcW w:w="590" w:type="dxa"/>
            <w:tcBorders>
              <w:top w:val="single" w:sz="4" w:space="0" w:color="auto"/>
              <w:left w:val="nil"/>
              <w:bottom w:val="single" w:sz="4" w:space="0" w:color="auto"/>
            </w:tcBorders>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S/N</w:t>
            </w:r>
          </w:p>
        </w:tc>
        <w:tc>
          <w:tcPr>
            <w:tcW w:w="3872" w:type="dxa"/>
            <w:tcBorders>
              <w:top w:val="single" w:sz="4" w:space="0" w:color="auto"/>
              <w:bottom w:val="single" w:sz="4" w:space="0" w:color="auto"/>
            </w:tcBorders>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 xml:space="preserve"> Impact of library visits and orientation  on the LIS undergraduate acquisition of entrepreneurial skills</w:t>
            </w:r>
          </w:p>
        </w:tc>
        <w:tc>
          <w:tcPr>
            <w:tcW w:w="639" w:type="dxa"/>
            <w:tcBorders>
              <w:top w:val="single" w:sz="4" w:space="0" w:color="auto"/>
              <w:bottom w:val="single" w:sz="4" w:space="0" w:color="auto"/>
            </w:tcBorders>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SA</w:t>
            </w:r>
          </w:p>
        </w:tc>
        <w:tc>
          <w:tcPr>
            <w:tcW w:w="736" w:type="dxa"/>
            <w:tcBorders>
              <w:top w:val="single" w:sz="4" w:space="0" w:color="auto"/>
              <w:bottom w:val="single" w:sz="4" w:space="0" w:color="auto"/>
            </w:tcBorders>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A</w:t>
            </w:r>
          </w:p>
        </w:tc>
        <w:tc>
          <w:tcPr>
            <w:tcW w:w="519" w:type="dxa"/>
            <w:tcBorders>
              <w:top w:val="single" w:sz="4" w:space="0" w:color="auto"/>
              <w:bottom w:val="single" w:sz="4" w:space="0" w:color="auto"/>
            </w:tcBorders>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D</w:t>
            </w:r>
          </w:p>
        </w:tc>
        <w:tc>
          <w:tcPr>
            <w:tcW w:w="555" w:type="dxa"/>
            <w:tcBorders>
              <w:top w:val="single" w:sz="4" w:space="0" w:color="auto"/>
              <w:bottom w:val="single" w:sz="4" w:space="0" w:color="auto"/>
            </w:tcBorders>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SD</w:t>
            </w:r>
          </w:p>
        </w:tc>
        <w:tc>
          <w:tcPr>
            <w:tcW w:w="815" w:type="dxa"/>
            <w:tcBorders>
              <w:top w:val="single" w:sz="4" w:space="0" w:color="auto"/>
              <w:bottom w:val="single" w:sz="4" w:space="0" w:color="auto"/>
            </w:tcBorders>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Mean</w:t>
            </w:r>
          </w:p>
        </w:tc>
        <w:tc>
          <w:tcPr>
            <w:tcW w:w="716" w:type="dxa"/>
            <w:tcBorders>
              <w:top w:val="single" w:sz="4" w:space="0" w:color="auto"/>
              <w:bottom w:val="single" w:sz="4" w:space="0" w:color="auto"/>
            </w:tcBorders>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Rate</w:t>
            </w:r>
          </w:p>
        </w:tc>
        <w:tc>
          <w:tcPr>
            <w:tcW w:w="1134" w:type="dxa"/>
            <w:tcBorders>
              <w:top w:val="single" w:sz="4" w:space="0" w:color="auto"/>
              <w:bottom w:val="single" w:sz="4" w:space="0" w:color="auto"/>
              <w:right w:val="nil"/>
            </w:tcBorders>
          </w:tcPr>
          <w:p w:rsidR="00AB5424" w:rsidRDefault="00AB5424" w:rsidP="00AB5424">
            <w:pPr>
              <w:spacing w:after="0" w:line="240" w:lineRule="auto"/>
              <w:rPr>
                <w:rFonts w:ascii="Times New Roman" w:hAnsi="Times New Roman"/>
                <w:b/>
                <w:sz w:val="24"/>
                <w:szCs w:val="24"/>
              </w:rPr>
            </w:pPr>
            <w:r>
              <w:rPr>
                <w:rFonts w:ascii="Times New Roman" w:hAnsi="Times New Roman"/>
                <w:b/>
                <w:sz w:val="24"/>
                <w:szCs w:val="24"/>
              </w:rPr>
              <w:t>Decision</w:t>
            </w:r>
          </w:p>
        </w:tc>
      </w:tr>
      <w:tr w:rsidR="00AB5424" w:rsidTr="00AB5424">
        <w:tc>
          <w:tcPr>
            <w:tcW w:w="590" w:type="dxa"/>
            <w:tcBorders>
              <w:top w:val="single" w:sz="4" w:space="0" w:color="auto"/>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1</w:t>
            </w:r>
          </w:p>
        </w:tc>
        <w:tc>
          <w:tcPr>
            <w:tcW w:w="3872" w:type="dxa"/>
            <w:tcBorders>
              <w:top w:val="single" w:sz="4" w:space="0" w:color="auto"/>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It creates awareness for entrepreneurial skills</w:t>
            </w:r>
          </w:p>
        </w:tc>
        <w:tc>
          <w:tcPr>
            <w:tcW w:w="639" w:type="dxa"/>
            <w:tcBorders>
              <w:top w:val="single" w:sz="4" w:space="0" w:color="auto"/>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52</w:t>
            </w:r>
          </w:p>
        </w:tc>
        <w:tc>
          <w:tcPr>
            <w:tcW w:w="736" w:type="dxa"/>
            <w:tcBorders>
              <w:top w:val="single" w:sz="4" w:space="0" w:color="auto"/>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22</w:t>
            </w:r>
          </w:p>
        </w:tc>
        <w:tc>
          <w:tcPr>
            <w:tcW w:w="519" w:type="dxa"/>
            <w:tcBorders>
              <w:top w:val="single" w:sz="4" w:space="0" w:color="auto"/>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0</w:t>
            </w:r>
          </w:p>
        </w:tc>
        <w:tc>
          <w:tcPr>
            <w:tcW w:w="555" w:type="dxa"/>
            <w:tcBorders>
              <w:top w:val="single" w:sz="4" w:space="0" w:color="auto"/>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0</w:t>
            </w:r>
          </w:p>
        </w:tc>
        <w:tc>
          <w:tcPr>
            <w:tcW w:w="815" w:type="dxa"/>
            <w:tcBorders>
              <w:top w:val="single" w:sz="4" w:space="0" w:color="auto"/>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3.70</w:t>
            </w:r>
          </w:p>
        </w:tc>
        <w:tc>
          <w:tcPr>
            <w:tcW w:w="716" w:type="dxa"/>
            <w:tcBorders>
              <w:top w:val="single" w:sz="4" w:space="0" w:color="auto"/>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1st</w:t>
            </w:r>
          </w:p>
        </w:tc>
        <w:tc>
          <w:tcPr>
            <w:tcW w:w="1134" w:type="dxa"/>
            <w:tcBorders>
              <w:top w:val="single" w:sz="4" w:space="0" w:color="auto"/>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Accept</w:t>
            </w:r>
          </w:p>
        </w:tc>
      </w:tr>
      <w:tr w:rsidR="00AB5424" w:rsidTr="00AB5424">
        <w:trPr>
          <w:trHeight w:val="1233"/>
        </w:trPr>
        <w:tc>
          <w:tcPr>
            <w:tcW w:w="590" w:type="dxa"/>
            <w:vMerge w:val="restart"/>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2</w:t>
            </w:r>
          </w:p>
          <w:p w:rsidR="00AB5424" w:rsidRDefault="00AB5424" w:rsidP="00AB5424">
            <w:pPr>
              <w:spacing w:line="240" w:lineRule="auto"/>
              <w:rPr>
                <w:rFonts w:ascii="Times New Roman" w:hAnsi="Times New Roman"/>
                <w:sz w:val="24"/>
                <w:szCs w:val="24"/>
              </w:rPr>
            </w:pPr>
          </w:p>
          <w:p w:rsidR="00AB5424" w:rsidRDefault="00AB5424" w:rsidP="00AB5424">
            <w:pPr>
              <w:spacing w:line="240" w:lineRule="auto"/>
              <w:rPr>
                <w:rFonts w:ascii="Times New Roman" w:hAnsi="Times New Roman"/>
                <w:sz w:val="24"/>
                <w:szCs w:val="24"/>
              </w:rPr>
            </w:pPr>
          </w:p>
          <w:p w:rsidR="00AB5424" w:rsidRDefault="00AB5424" w:rsidP="00AB5424">
            <w:pPr>
              <w:spacing w:line="240" w:lineRule="auto"/>
              <w:rPr>
                <w:rFonts w:ascii="Times New Roman" w:hAnsi="Times New Roman"/>
                <w:sz w:val="24"/>
                <w:szCs w:val="24"/>
              </w:rPr>
            </w:pPr>
            <w:r>
              <w:rPr>
                <w:rFonts w:ascii="Times New Roman" w:hAnsi="Times New Roman"/>
                <w:sz w:val="24"/>
                <w:szCs w:val="24"/>
              </w:rPr>
              <w:t>3</w:t>
            </w:r>
          </w:p>
        </w:tc>
        <w:tc>
          <w:tcPr>
            <w:tcW w:w="3872" w:type="dxa"/>
            <w:vMerge w:val="restart"/>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It provides the students the opportunity to learn practical skill which makes them successful entrepreneurs</w:t>
            </w:r>
          </w:p>
          <w:p w:rsidR="00AB5424" w:rsidRDefault="00AB5424" w:rsidP="00AB5424">
            <w:pPr>
              <w:spacing w:line="240" w:lineRule="auto"/>
              <w:rPr>
                <w:rFonts w:ascii="Times New Roman" w:hAnsi="Times New Roman"/>
                <w:sz w:val="24"/>
                <w:szCs w:val="24"/>
              </w:rPr>
            </w:pPr>
            <w:r>
              <w:rPr>
                <w:rFonts w:ascii="Times New Roman" w:hAnsi="Times New Roman"/>
                <w:sz w:val="24"/>
                <w:szCs w:val="24"/>
              </w:rPr>
              <w:t>It equips the LIS undergraduate with needed entrepreneurial skills in order to be job creators not job seekers</w:t>
            </w:r>
          </w:p>
        </w:tc>
        <w:tc>
          <w:tcPr>
            <w:tcW w:w="639"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33</w:t>
            </w:r>
          </w:p>
        </w:tc>
        <w:tc>
          <w:tcPr>
            <w:tcW w:w="736"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35</w:t>
            </w:r>
          </w:p>
        </w:tc>
        <w:tc>
          <w:tcPr>
            <w:tcW w:w="519"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w:t>
            </w:r>
          </w:p>
        </w:tc>
        <w:tc>
          <w:tcPr>
            <w:tcW w:w="555"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w:t>
            </w:r>
          </w:p>
        </w:tc>
        <w:tc>
          <w:tcPr>
            <w:tcW w:w="815"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3.32</w:t>
            </w:r>
          </w:p>
        </w:tc>
        <w:tc>
          <w:tcPr>
            <w:tcW w:w="716"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2nd</w:t>
            </w:r>
          </w:p>
        </w:tc>
        <w:tc>
          <w:tcPr>
            <w:tcW w:w="1134"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Accept</w:t>
            </w:r>
          </w:p>
        </w:tc>
      </w:tr>
      <w:tr w:rsidR="00AB5424" w:rsidTr="00AB5424">
        <w:trPr>
          <w:trHeight w:val="868"/>
        </w:trPr>
        <w:tc>
          <w:tcPr>
            <w:tcW w:w="590" w:type="dxa"/>
            <w:vMerge/>
            <w:tcBorders>
              <w:top w:val="nil"/>
              <w:left w:val="nil"/>
              <w:bottom w:val="nil"/>
              <w:right w:val="nil"/>
            </w:tcBorders>
          </w:tcPr>
          <w:p w:rsidR="00AB5424" w:rsidRDefault="00AB5424" w:rsidP="00AB5424">
            <w:pPr>
              <w:spacing w:line="240" w:lineRule="auto"/>
              <w:rPr>
                <w:rFonts w:ascii="Times New Roman" w:hAnsi="Times New Roman"/>
                <w:sz w:val="24"/>
                <w:szCs w:val="24"/>
              </w:rPr>
            </w:pPr>
          </w:p>
        </w:tc>
        <w:tc>
          <w:tcPr>
            <w:tcW w:w="3872" w:type="dxa"/>
            <w:vMerge/>
            <w:tcBorders>
              <w:top w:val="nil"/>
              <w:left w:val="nil"/>
              <w:bottom w:val="nil"/>
              <w:right w:val="nil"/>
            </w:tcBorders>
          </w:tcPr>
          <w:p w:rsidR="00AB5424" w:rsidRDefault="00AB5424" w:rsidP="00AB5424">
            <w:pPr>
              <w:spacing w:line="240" w:lineRule="auto"/>
              <w:rPr>
                <w:rFonts w:ascii="Times New Roman" w:hAnsi="Times New Roman"/>
                <w:sz w:val="24"/>
                <w:szCs w:val="24"/>
              </w:rPr>
            </w:pPr>
          </w:p>
        </w:tc>
        <w:tc>
          <w:tcPr>
            <w:tcW w:w="639"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p>
          <w:p w:rsidR="00AB5424" w:rsidRDefault="00AB5424" w:rsidP="00AB5424">
            <w:pPr>
              <w:spacing w:line="240" w:lineRule="auto"/>
              <w:rPr>
                <w:rFonts w:ascii="Times New Roman" w:hAnsi="Times New Roman"/>
                <w:sz w:val="24"/>
                <w:szCs w:val="24"/>
              </w:rPr>
            </w:pPr>
            <w:r>
              <w:rPr>
                <w:rFonts w:ascii="Times New Roman" w:hAnsi="Times New Roman"/>
                <w:sz w:val="24"/>
                <w:szCs w:val="24"/>
              </w:rPr>
              <w:t>31</w:t>
            </w:r>
          </w:p>
        </w:tc>
        <w:tc>
          <w:tcPr>
            <w:tcW w:w="736"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p>
          <w:p w:rsidR="00AB5424" w:rsidRDefault="00AB5424" w:rsidP="00AB5424">
            <w:pPr>
              <w:spacing w:line="240" w:lineRule="auto"/>
              <w:rPr>
                <w:rFonts w:ascii="Times New Roman" w:hAnsi="Times New Roman"/>
                <w:sz w:val="24"/>
                <w:szCs w:val="24"/>
              </w:rPr>
            </w:pPr>
            <w:r>
              <w:rPr>
                <w:rFonts w:ascii="Times New Roman" w:hAnsi="Times New Roman"/>
                <w:sz w:val="24"/>
                <w:szCs w:val="24"/>
              </w:rPr>
              <w:t>25</w:t>
            </w:r>
          </w:p>
        </w:tc>
        <w:tc>
          <w:tcPr>
            <w:tcW w:w="519"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p>
          <w:p w:rsidR="00AB5424" w:rsidRDefault="00AB5424" w:rsidP="00AB5424">
            <w:pPr>
              <w:spacing w:line="240" w:lineRule="auto"/>
              <w:rPr>
                <w:rFonts w:ascii="Times New Roman" w:hAnsi="Times New Roman"/>
                <w:sz w:val="24"/>
                <w:szCs w:val="24"/>
              </w:rPr>
            </w:pPr>
            <w:r>
              <w:rPr>
                <w:rFonts w:ascii="Times New Roman" w:hAnsi="Times New Roman"/>
                <w:sz w:val="24"/>
                <w:szCs w:val="24"/>
              </w:rPr>
              <w:t>15</w:t>
            </w:r>
          </w:p>
        </w:tc>
        <w:tc>
          <w:tcPr>
            <w:tcW w:w="555"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p>
          <w:p w:rsidR="00AB5424" w:rsidRDefault="00AB5424" w:rsidP="00AB5424">
            <w:pPr>
              <w:spacing w:line="240" w:lineRule="auto"/>
              <w:rPr>
                <w:rFonts w:ascii="Times New Roman" w:hAnsi="Times New Roman"/>
                <w:sz w:val="24"/>
                <w:szCs w:val="24"/>
              </w:rPr>
            </w:pPr>
            <w:r>
              <w:rPr>
                <w:rFonts w:ascii="Times New Roman" w:hAnsi="Times New Roman"/>
                <w:sz w:val="24"/>
                <w:szCs w:val="24"/>
              </w:rPr>
              <w:t>3</w:t>
            </w:r>
          </w:p>
        </w:tc>
        <w:tc>
          <w:tcPr>
            <w:tcW w:w="815"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p>
          <w:p w:rsidR="00AB5424" w:rsidRDefault="00AB5424" w:rsidP="00AB5424">
            <w:pPr>
              <w:spacing w:line="240" w:lineRule="auto"/>
              <w:rPr>
                <w:rFonts w:ascii="Times New Roman" w:hAnsi="Times New Roman"/>
                <w:sz w:val="24"/>
                <w:szCs w:val="24"/>
              </w:rPr>
            </w:pPr>
            <w:r>
              <w:rPr>
                <w:rFonts w:ascii="Times New Roman" w:hAnsi="Times New Roman"/>
                <w:sz w:val="24"/>
                <w:szCs w:val="24"/>
              </w:rPr>
              <w:t>3.13</w:t>
            </w:r>
          </w:p>
        </w:tc>
        <w:tc>
          <w:tcPr>
            <w:tcW w:w="716"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p>
          <w:p w:rsidR="00AB5424" w:rsidRDefault="00AB5424" w:rsidP="00AB5424">
            <w:pPr>
              <w:spacing w:line="240" w:lineRule="auto"/>
              <w:rPr>
                <w:rFonts w:ascii="Times New Roman" w:hAnsi="Times New Roman"/>
                <w:sz w:val="24"/>
                <w:szCs w:val="24"/>
              </w:rPr>
            </w:pPr>
            <w:r>
              <w:rPr>
                <w:rFonts w:ascii="Times New Roman" w:hAnsi="Times New Roman"/>
                <w:sz w:val="24"/>
                <w:szCs w:val="24"/>
              </w:rPr>
              <w:t>4th</w:t>
            </w:r>
          </w:p>
        </w:tc>
        <w:tc>
          <w:tcPr>
            <w:tcW w:w="1134"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p>
          <w:p w:rsidR="00AB5424" w:rsidRDefault="00AB5424" w:rsidP="00AB5424">
            <w:pPr>
              <w:spacing w:line="240" w:lineRule="auto"/>
              <w:rPr>
                <w:rFonts w:ascii="Times New Roman" w:hAnsi="Times New Roman"/>
                <w:sz w:val="24"/>
                <w:szCs w:val="24"/>
              </w:rPr>
            </w:pPr>
            <w:r>
              <w:rPr>
                <w:rFonts w:ascii="Times New Roman" w:hAnsi="Times New Roman"/>
                <w:sz w:val="24"/>
                <w:szCs w:val="24"/>
              </w:rPr>
              <w:t>Accept</w:t>
            </w:r>
          </w:p>
        </w:tc>
      </w:tr>
      <w:tr w:rsidR="00AB5424" w:rsidTr="00AB5424">
        <w:tc>
          <w:tcPr>
            <w:tcW w:w="590"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4</w:t>
            </w:r>
          </w:p>
        </w:tc>
        <w:tc>
          <w:tcPr>
            <w:tcW w:w="3872"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It creates in the students the right mindset for entrepreneurial skill acquisition</w:t>
            </w:r>
          </w:p>
        </w:tc>
        <w:tc>
          <w:tcPr>
            <w:tcW w:w="639"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21</w:t>
            </w:r>
          </w:p>
        </w:tc>
        <w:tc>
          <w:tcPr>
            <w:tcW w:w="736"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37</w:t>
            </w:r>
          </w:p>
        </w:tc>
        <w:tc>
          <w:tcPr>
            <w:tcW w:w="519"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12</w:t>
            </w:r>
          </w:p>
        </w:tc>
        <w:tc>
          <w:tcPr>
            <w:tcW w:w="555"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4</w:t>
            </w:r>
          </w:p>
        </w:tc>
        <w:tc>
          <w:tcPr>
            <w:tcW w:w="815"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3.01</w:t>
            </w:r>
          </w:p>
        </w:tc>
        <w:tc>
          <w:tcPr>
            <w:tcW w:w="716"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5th</w:t>
            </w:r>
          </w:p>
        </w:tc>
        <w:tc>
          <w:tcPr>
            <w:tcW w:w="1134"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Accept</w:t>
            </w:r>
          </w:p>
        </w:tc>
      </w:tr>
      <w:tr w:rsidR="00AB5424" w:rsidTr="00AB5424">
        <w:tc>
          <w:tcPr>
            <w:tcW w:w="590"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5</w:t>
            </w:r>
          </w:p>
        </w:tc>
        <w:tc>
          <w:tcPr>
            <w:tcW w:w="3872"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Library visit and orientation programmes imbibe in the LIS students positive perception of entrepreneurial skills</w:t>
            </w:r>
          </w:p>
        </w:tc>
        <w:tc>
          <w:tcPr>
            <w:tcW w:w="639"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37</w:t>
            </w:r>
          </w:p>
        </w:tc>
        <w:tc>
          <w:tcPr>
            <w:tcW w:w="736"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25</w:t>
            </w:r>
          </w:p>
        </w:tc>
        <w:tc>
          <w:tcPr>
            <w:tcW w:w="519"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9</w:t>
            </w:r>
          </w:p>
        </w:tc>
        <w:tc>
          <w:tcPr>
            <w:tcW w:w="555"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w:t>
            </w:r>
          </w:p>
        </w:tc>
        <w:tc>
          <w:tcPr>
            <w:tcW w:w="815"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3.29</w:t>
            </w:r>
          </w:p>
        </w:tc>
        <w:tc>
          <w:tcPr>
            <w:tcW w:w="716"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3rd</w:t>
            </w:r>
          </w:p>
        </w:tc>
        <w:tc>
          <w:tcPr>
            <w:tcW w:w="1134" w:type="dxa"/>
            <w:tcBorders>
              <w:top w:val="nil"/>
              <w:left w:val="nil"/>
              <w:bottom w:val="nil"/>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Accept</w:t>
            </w:r>
          </w:p>
        </w:tc>
      </w:tr>
      <w:tr w:rsidR="00AB5424" w:rsidTr="00AB5424">
        <w:trPr>
          <w:trHeight w:val="1258"/>
        </w:trPr>
        <w:tc>
          <w:tcPr>
            <w:tcW w:w="590" w:type="dxa"/>
            <w:tcBorders>
              <w:top w:val="nil"/>
              <w:left w:val="nil"/>
              <w:bottom w:val="single" w:sz="4" w:space="0" w:color="auto"/>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6</w:t>
            </w:r>
          </w:p>
        </w:tc>
        <w:tc>
          <w:tcPr>
            <w:tcW w:w="3872" w:type="dxa"/>
            <w:tcBorders>
              <w:top w:val="nil"/>
              <w:left w:val="nil"/>
              <w:bottom w:val="single" w:sz="4" w:space="0" w:color="auto"/>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It provides the students with the opportunity to learn from the example of both their lecturers and the librarians</w:t>
            </w:r>
          </w:p>
        </w:tc>
        <w:tc>
          <w:tcPr>
            <w:tcW w:w="639" w:type="dxa"/>
            <w:tcBorders>
              <w:top w:val="nil"/>
              <w:left w:val="nil"/>
              <w:bottom w:val="single" w:sz="4" w:space="0" w:color="auto"/>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27</w:t>
            </w:r>
          </w:p>
        </w:tc>
        <w:tc>
          <w:tcPr>
            <w:tcW w:w="736" w:type="dxa"/>
            <w:tcBorders>
              <w:top w:val="nil"/>
              <w:left w:val="nil"/>
              <w:bottom w:val="single" w:sz="4" w:space="0" w:color="auto"/>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44</w:t>
            </w:r>
          </w:p>
        </w:tc>
        <w:tc>
          <w:tcPr>
            <w:tcW w:w="519" w:type="dxa"/>
            <w:tcBorders>
              <w:top w:val="nil"/>
              <w:left w:val="nil"/>
              <w:bottom w:val="single" w:sz="4" w:space="0" w:color="auto"/>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w:t>
            </w:r>
          </w:p>
        </w:tc>
        <w:tc>
          <w:tcPr>
            <w:tcW w:w="555" w:type="dxa"/>
            <w:tcBorders>
              <w:top w:val="nil"/>
              <w:left w:val="nil"/>
              <w:bottom w:val="single" w:sz="4" w:space="0" w:color="auto"/>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0</w:t>
            </w:r>
          </w:p>
        </w:tc>
        <w:tc>
          <w:tcPr>
            <w:tcW w:w="815" w:type="dxa"/>
            <w:tcBorders>
              <w:top w:val="nil"/>
              <w:left w:val="nil"/>
              <w:bottom w:val="single" w:sz="4" w:space="0" w:color="auto"/>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3.32</w:t>
            </w:r>
          </w:p>
        </w:tc>
        <w:tc>
          <w:tcPr>
            <w:tcW w:w="716" w:type="dxa"/>
            <w:tcBorders>
              <w:top w:val="nil"/>
              <w:left w:val="nil"/>
              <w:bottom w:val="single" w:sz="4" w:space="0" w:color="auto"/>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2nd</w:t>
            </w:r>
          </w:p>
        </w:tc>
        <w:tc>
          <w:tcPr>
            <w:tcW w:w="1134" w:type="dxa"/>
            <w:tcBorders>
              <w:top w:val="nil"/>
              <w:left w:val="nil"/>
              <w:bottom w:val="single" w:sz="4" w:space="0" w:color="auto"/>
              <w:right w:val="nil"/>
            </w:tcBorders>
          </w:tcPr>
          <w:p w:rsidR="00AB5424" w:rsidRDefault="00AB5424" w:rsidP="00AB5424">
            <w:pPr>
              <w:spacing w:line="240" w:lineRule="auto"/>
              <w:rPr>
                <w:rFonts w:ascii="Times New Roman" w:hAnsi="Times New Roman"/>
                <w:sz w:val="24"/>
                <w:szCs w:val="24"/>
              </w:rPr>
            </w:pPr>
            <w:r>
              <w:rPr>
                <w:rFonts w:ascii="Times New Roman" w:hAnsi="Times New Roman"/>
                <w:sz w:val="24"/>
                <w:szCs w:val="24"/>
              </w:rPr>
              <w:t>Accept</w:t>
            </w:r>
          </w:p>
        </w:tc>
      </w:tr>
    </w:tbl>
    <w:p w:rsidR="00AB5424" w:rsidRDefault="00AB5424" w:rsidP="00AB5424">
      <w:pPr>
        <w:spacing w:after="0" w:line="240" w:lineRule="auto"/>
        <w:jc w:val="both"/>
        <w:rPr>
          <w:rFonts w:ascii="Times New Roman" w:hAnsi="Times New Roman"/>
          <w:sz w:val="24"/>
          <w:szCs w:val="24"/>
        </w:rPr>
      </w:pPr>
      <w:r>
        <w:rPr>
          <w:rFonts w:ascii="Times New Roman" w:hAnsi="Times New Roman"/>
          <w:b/>
          <w:sz w:val="24"/>
          <w:szCs w:val="24"/>
        </w:rPr>
        <w:t>Table 3</w:t>
      </w:r>
      <w:r>
        <w:rPr>
          <w:rFonts w:ascii="Times New Roman" w:hAnsi="Times New Roman"/>
          <w:sz w:val="24"/>
          <w:szCs w:val="24"/>
        </w:rPr>
        <w:t>: respondents view on the impact of library visits and orientation programmes on the acquisition of entrepreneurial skills of the LIS undergraduates.</w:t>
      </w:r>
    </w:p>
    <w:p w:rsidR="00AB5424" w:rsidRDefault="00AB5424" w:rsidP="00AB5424">
      <w:pPr>
        <w:spacing w:after="0" w:line="240" w:lineRule="auto"/>
        <w:jc w:val="both"/>
        <w:rPr>
          <w:rFonts w:ascii="Times New Roman" w:hAnsi="Times New Roman"/>
          <w:sz w:val="24"/>
          <w:szCs w:val="24"/>
        </w:rPr>
      </w:pPr>
    </w:p>
    <w:p w:rsidR="00AB5424" w:rsidRDefault="00AB5424" w:rsidP="00AB5424">
      <w:pPr>
        <w:spacing w:line="480" w:lineRule="auto"/>
        <w:jc w:val="both"/>
        <w:rPr>
          <w:rFonts w:ascii="Times New Roman" w:hAnsi="Times New Roman"/>
          <w:sz w:val="24"/>
          <w:szCs w:val="24"/>
        </w:rPr>
      </w:pPr>
      <w:r>
        <w:rPr>
          <w:rFonts w:ascii="Times New Roman" w:hAnsi="Times New Roman"/>
          <w:sz w:val="24"/>
          <w:szCs w:val="24"/>
        </w:rPr>
        <w:t xml:space="preserve">      </w:t>
      </w:r>
      <w:r w:rsidR="0015705B">
        <w:rPr>
          <w:rFonts w:ascii="Times New Roman" w:hAnsi="Times New Roman"/>
          <w:sz w:val="24"/>
          <w:szCs w:val="24"/>
        </w:rPr>
        <w:t xml:space="preserve">   The findings on the table </w:t>
      </w:r>
      <w:r>
        <w:rPr>
          <w:rFonts w:ascii="Times New Roman" w:hAnsi="Times New Roman"/>
          <w:sz w:val="24"/>
          <w:szCs w:val="24"/>
        </w:rPr>
        <w:t xml:space="preserve"> revealed that Students generally agree on the roles of library visits and orientation programmes in creating awareness for entrepreneurial skill Acquisition as this have a mean weight of 3.70. following it is the fact that the programme provides the LIS undergraduates with the opportunity to learn practical skill and imbibe positive perception of entrepreneurial skills that will enable them to be self-employed and self-reliant will as well as guarantees hope of self-reliance.</w:t>
      </w:r>
    </w:p>
    <w:p w:rsidR="002D74D5" w:rsidRPr="006B3A29" w:rsidRDefault="002D74D5" w:rsidP="00DB2A91">
      <w:pPr>
        <w:spacing w:after="0" w:line="480" w:lineRule="auto"/>
        <w:jc w:val="both"/>
        <w:rPr>
          <w:rFonts w:ascii="Times New Roman" w:hAnsi="Times New Roman"/>
          <w:b/>
          <w:bCs/>
          <w:sz w:val="24"/>
          <w:szCs w:val="24"/>
        </w:rPr>
      </w:pPr>
      <w:r w:rsidRPr="006B3A29">
        <w:rPr>
          <w:rFonts w:ascii="Times New Roman" w:hAnsi="Times New Roman"/>
          <w:b/>
          <w:sz w:val="24"/>
          <w:szCs w:val="24"/>
        </w:rPr>
        <w:lastRenderedPageBreak/>
        <w:t>Research question 4:</w:t>
      </w:r>
      <w:r w:rsidR="00DB2A91" w:rsidRPr="006B3A29">
        <w:rPr>
          <w:rFonts w:ascii="Times New Roman" w:hAnsi="Times New Roman"/>
          <w:b/>
          <w:sz w:val="24"/>
          <w:szCs w:val="24"/>
        </w:rPr>
        <w:t xml:space="preserve"> </w:t>
      </w:r>
      <w:r w:rsidRPr="006B3A29">
        <w:rPr>
          <w:rFonts w:ascii="Times New Roman" w:hAnsi="Times New Roman"/>
          <w:b/>
          <w:sz w:val="24"/>
          <w:szCs w:val="24"/>
        </w:rPr>
        <w:t>what are the challenges</w:t>
      </w:r>
      <w:r w:rsidRPr="006B3A29">
        <w:rPr>
          <w:rFonts w:ascii="Times New Roman" w:hAnsi="Times New Roman"/>
          <w:b/>
          <w:bCs/>
          <w:sz w:val="24"/>
          <w:szCs w:val="24"/>
        </w:rPr>
        <w:t xml:space="preserve"> associated with the acquisition of entrepreneurial skills</w:t>
      </w:r>
    </w:p>
    <w:p w:rsidR="002D74D5" w:rsidRDefault="002D74D5" w:rsidP="002D74D5">
      <w:pPr>
        <w:spacing w:line="240" w:lineRule="auto"/>
        <w:jc w:val="both"/>
        <w:rPr>
          <w:rFonts w:ascii="Times New Roman" w:hAnsi="Times New Roman"/>
          <w:sz w:val="24"/>
          <w:szCs w:val="24"/>
        </w:rPr>
      </w:pPr>
      <w:r>
        <w:rPr>
          <w:rFonts w:ascii="Times New Roman" w:hAnsi="Times New Roman"/>
          <w:b/>
          <w:sz w:val="24"/>
          <w:szCs w:val="24"/>
        </w:rPr>
        <w:t>Table 4</w:t>
      </w:r>
      <w:r>
        <w:rPr>
          <w:rFonts w:ascii="Times New Roman" w:hAnsi="Times New Roman"/>
          <w:sz w:val="24"/>
          <w:szCs w:val="24"/>
        </w:rPr>
        <w:t xml:space="preserve">: Respondents view on the challenges encountered in the acquisition of entrepreneurial skills. </w:t>
      </w:r>
    </w:p>
    <w:tbl>
      <w:tblPr>
        <w:tblpPr w:vertAnchor="text" w:horzAnchor="page" w:tblpX="1330" w:tblpY="191"/>
        <w:tblW w:w="959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1"/>
        <w:gridCol w:w="4447"/>
        <w:gridCol w:w="541"/>
        <w:gridCol w:w="514"/>
        <w:gridCol w:w="481"/>
        <w:gridCol w:w="524"/>
        <w:gridCol w:w="764"/>
        <w:gridCol w:w="657"/>
        <w:gridCol w:w="1072"/>
      </w:tblGrid>
      <w:tr w:rsidR="002D74D5" w:rsidTr="002D74D5">
        <w:trPr>
          <w:trHeight w:val="729"/>
        </w:trPr>
        <w:tc>
          <w:tcPr>
            <w:tcW w:w="591" w:type="dxa"/>
            <w:tcBorders>
              <w:top w:val="single" w:sz="4" w:space="0" w:color="auto"/>
              <w:left w:val="nil"/>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S/N</w:t>
            </w:r>
          </w:p>
        </w:tc>
        <w:tc>
          <w:tcPr>
            <w:tcW w:w="4447"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Challenges encountered in the acquisition of entrepreneurial skills</w:t>
            </w:r>
          </w:p>
        </w:tc>
        <w:tc>
          <w:tcPr>
            <w:tcW w:w="541"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SA</w:t>
            </w:r>
          </w:p>
        </w:tc>
        <w:tc>
          <w:tcPr>
            <w:tcW w:w="514"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w:t>
            </w:r>
          </w:p>
        </w:tc>
        <w:tc>
          <w:tcPr>
            <w:tcW w:w="481"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D</w:t>
            </w:r>
          </w:p>
        </w:tc>
        <w:tc>
          <w:tcPr>
            <w:tcW w:w="524"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SD</w:t>
            </w:r>
          </w:p>
        </w:tc>
        <w:tc>
          <w:tcPr>
            <w:tcW w:w="764"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Mean</w:t>
            </w:r>
          </w:p>
        </w:tc>
        <w:tc>
          <w:tcPr>
            <w:tcW w:w="657"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Rate</w:t>
            </w:r>
          </w:p>
        </w:tc>
        <w:tc>
          <w:tcPr>
            <w:tcW w:w="1072" w:type="dxa"/>
            <w:tcBorders>
              <w:top w:val="single" w:sz="4" w:space="0" w:color="auto"/>
              <w:bottom w:val="single" w:sz="4" w:space="0" w:color="auto"/>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Decision</w:t>
            </w:r>
          </w:p>
        </w:tc>
      </w:tr>
      <w:tr w:rsidR="002D74D5" w:rsidTr="002D74D5">
        <w:trPr>
          <w:trHeight w:val="808"/>
        </w:trPr>
        <w:tc>
          <w:tcPr>
            <w:tcW w:w="591" w:type="dxa"/>
            <w:tcBorders>
              <w:top w:val="single" w:sz="4" w:space="0" w:color="auto"/>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w:t>
            </w:r>
          </w:p>
        </w:tc>
        <w:tc>
          <w:tcPr>
            <w:tcW w:w="4447"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Lack of the entrepreneurial skill spirit and culture</w:t>
            </w:r>
          </w:p>
        </w:tc>
        <w:tc>
          <w:tcPr>
            <w:tcW w:w="541"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32</w:t>
            </w:r>
          </w:p>
        </w:tc>
        <w:tc>
          <w:tcPr>
            <w:tcW w:w="514"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30</w:t>
            </w:r>
          </w:p>
        </w:tc>
        <w:tc>
          <w:tcPr>
            <w:tcW w:w="481"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12</w:t>
            </w:r>
          </w:p>
        </w:tc>
        <w:tc>
          <w:tcPr>
            <w:tcW w:w="524"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0</w:t>
            </w:r>
          </w:p>
        </w:tc>
        <w:tc>
          <w:tcPr>
            <w:tcW w:w="764"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3.27</w:t>
            </w:r>
          </w:p>
        </w:tc>
        <w:tc>
          <w:tcPr>
            <w:tcW w:w="657"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2nd</w:t>
            </w:r>
          </w:p>
        </w:tc>
        <w:tc>
          <w:tcPr>
            <w:tcW w:w="1072" w:type="dxa"/>
            <w:tcBorders>
              <w:top w:val="single" w:sz="4" w:space="0" w:color="auto"/>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459"/>
        </w:trPr>
        <w:tc>
          <w:tcPr>
            <w:tcW w:w="591"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w:t>
            </w:r>
          </w:p>
        </w:tc>
        <w:tc>
          <w:tcPr>
            <w:tcW w:w="444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Fear of taking risks</w:t>
            </w:r>
          </w:p>
        </w:tc>
        <w:tc>
          <w:tcPr>
            <w:tcW w:w="54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31</w:t>
            </w:r>
          </w:p>
        </w:tc>
        <w:tc>
          <w:tcPr>
            <w:tcW w:w="51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40</w:t>
            </w:r>
          </w:p>
        </w:tc>
        <w:tc>
          <w:tcPr>
            <w:tcW w:w="48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0</w:t>
            </w:r>
          </w:p>
        </w:tc>
        <w:tc>
          <w:tcPr>
            <w:tcW w:w="52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w:t>
            </w:r>
          </w:p>
        </w:tc>
        <w:tc>
          <w:tcPr>
            <w:tcW w:w="76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3.33</w:t>
            </w:r>
          </w:p>
        </w:tc>
        <w:tc>
          <w:tcPr>
            <w:tcW w:w="65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1st</w:t>
            </w:r>
          </w:p>
        </w:tc>
        <w:tc>
          <w:tcPr>
            <w:tcW w:w="1072"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729"/>
        </w:trPr>
        <w:tc>
          <w:tcPr>
            <w:tcW w:w="591"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w:t>
            </w:r>
          </w:p>
        </w:tc>
        <w:tc>
          <w:tcPr>
            <w:tcW w:w="444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Low competitive spirit with other profession</w:t>
            </w:r>
          </w:p>
        </w:tc>
        <w:tc>
          <w:tcPr>
            <w:tcW w:w="54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17</w:t>
            </w:r>
          </w:p>
        </w:tc>
        <w:tc>
          <w:tcPr>
            <w:tcW w:w="51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42</w:t>
            </w:r>
          </w:p>
        </w:tc>
        <w:tc>
          <w:tcPr>
            <w:tcW w:w="48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15</w:t>
            </w:r>
          </w:p>
        </w:tc>
        <w:tc>
          <w:tcPr>
            <w:tcW w:w="52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0</w:t>
            </w:r>
          </w:p>
        </w:tc>
        <w:tc>
          <w:tcPr>
            <w:tcW w:w="76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3.02</w:t>
            </w:r>
          </w:p>
        </w:tc>
        <w:tc>
          <w:tcPr>
            <w:tcW w:w="65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6th</w:t>
            </w:r>
          </w:p>
        </w:tc>
        <w:tc>
          <w:tcPr>
            <w:tcW w:w="1072"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473"/>
        </w:trPr>
        <w:tc>
          <w:tcPr>
            <w:tcW w:w="591"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w:t>
            </w:r>
          </w:p>
        </w:tc>
        <w:tc>
          <w:tcPr>
            <w:tcW w:w="444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Fear of technology</w:t>
            </w:r>
          </w:p>
        </w:tc>
        <w:tc>
          <w:tcPr>
            <w:tcW w:w="54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19</w:t>
            </w:r>
          </w:p>
        </w:tc>
        <w:tc>
          <w:tcPr>
            <w:tcW w:w="51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19</w:t>
            </w:r>
          </w:p>
        </w:tc>
        <w:tc>
          <w:tcPr>
            <w:tcW w:w="48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27</w:t>
            </w:r>
          </w:p>
        </w:tc>
        <w:tc>
          <w:tcPr>
            <w:tcW w:w="52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9</w:t>
            </w:r>
          </w:p>
        </w:tc>
        <w:tc>
          <w:tcPr>
            <w:tcW w:w="76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2.64</w:t>
            </w:r>
          </w:p>
        </w:tc>
        <w:tc>
          <w:tcPr>
            <w:tcW w:w="65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8th</w:t>
            </w:r>
          </w:p>
        </w:tc>
        <w:tc>
          <w:tcPr>
            <w:tcW w:w="1072"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729"/>
        </w:trPr>
        <w:tc>
          <w:tcPr>
            <w:tcW w:w="591"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5</w:t>
            </w:r>
          </w:p>
        </w:tc>
        <w:tc>
          <w:tcPr>
            <w:tcW w:w="444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Nonchalant attitude towards library visits and orientation programmes</w:t>
            </w:r>
          </w:p>
        </w:tc>
        <w:tc>
          <w:tcPr>
            <w:tcW w:w="54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14</w:t>
            </w:r>
          </w:p>
        </w:tc>
        <w:tc>
          <w:tcPr>
            <w:tcW w:w="51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48</w:t>
            </w:r>
          </w:p>
        </w:tc>
        <w:tc>
          <w:tcPr>
            <w:tcW w:w="48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w:t>
            </w:r>
          </w:p>
        </w:tc>
        <w:tc>
          <w:tcPr>
            <w:tcW w:w="52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w:t>
            </w:r>
          </w:p>
        </w:tc>
        <w:tc>
          <w:tcPr>
            <w:tcW w:w="76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2.94</w:t>
            </w:r>
          </w:p>
        </w:tc>
        <w:tc>
          <w:tcPr>
            <w:tcW w:w="65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7th</w:t>
            </w:r>
          </w:p>
        </w:tc>
        <w:tc>
          <w:tcPr>
            <w:tcW w:w="1072"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459"/>
        </w:trPr>
        <w:tc>
          <w:tcPr>
            <w:tcW w:w="591"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w:t>
            </w:r>
          </w:p>
        </w:tc>
        <w:tc>
          <w:tcPr>
            <w:tcW w:w="444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Lack of funds to necessitate action</w:t>
            </w:r>
          </w:p>
        </w:tc>
        <w:tc>
          <w:tcPr>
            <w:tcW w:w="54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25</w:t>
            </w:r>
          </w:p>
        </w:tc>
        <w:tc>
          <w:tcPr>
            <w:tcW w:w="51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43</w:t>
            </w:r>
          </w:p>
        </w:tc>
        <w:tc>
          <w:tcPr>
            <w:tcW w:w="48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w:t>
            </w:r>
          </w:p>
        </w:tc>
        <w:tc>
          <w:tcPr>
            <w:tcW w:w="52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w:t>
            </w:r>
          </w:p>
        </w:tc>
        <w:tc>
          <w:tcPr>
            <w:tcW w:w="76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3.21</w:t>
            </w:r>
          </w:p>
        </w:tc>
        <w:tc>
          <w:tcPr>
            <w:tcW w:w="65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3rd</w:t>
            </w:r>
          </w:p>
        </w:tc>
        <w:tc>
          <w:tcPr>
            <w:tcW w:w="1072"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473"/>
        </w:trPr>
        <w:tc>
          <w:tcPr>
            <w:tcW w:w="591"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7</w:t>
            </w:r>
          </w:p>
        </w:tc>
        <w:tc>
          <w:tcPr>
            <w:tcW w:w="444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Lack of orientation opportunities</w:t>
            </w:r>
          </w:p>
        </w:tc>
        <w:tc>
          <w:tcPr>
            <w:tcW w:w="54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29</w:t>
            </w:r>
          </w:p>
        </w:tc>
        <w:tc>
          <w:tcPr>
            <w:tcW w:w="51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27</w:t>
            </w:r>
          </w:p>
        </w:tc>
        <w:tc>
          <w:tcPr>
            <w:tcW w:w="48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18</w:t>
            </w:r>
          </w:p>
        </w:tc>
        <w:tc>
          <w:tcPr>
            <w:tcW w:w="52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0</w:t>
            </w:r>
          </w:p>
        </w:tc>
        <w:tc>
          <w:tcPr>
            <w:tcW w:w="76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3.14</w:t>
            </w:r>
          </w:p>
        </w:tc>
        <w:tc>
          <w:tcPr>
            <w:tcW w:w="657"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4th</w:t>
            </w:r>
          </w:p>
        </w:tc>
        <w:tc>
          <w:tcPr>
            <w:tcW w:w="1072"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1012"/>
        </w:trPr>
        <w:tc>
          <w:tcPr>
            <w:tcW w:w="591" w:type="dxa"/>
            <w:tcBorders>
              <w:left w:val="nil"/>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 xml:space="preserve">8 </w:t>
            </w:r>
          </w:p>
        </w:tc>
        <w:tc>
          <w:tcPr>
            <w:tcW w:w="4447"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Misplaced priorities by the LIS undergraduate as regards entrepreneurial skills</w:t>
            </w:r>
          </w:p>
        </w:tc>
        <w:tc>
          <w:tcPr>
            <w:tcW w:w="541"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25</w:t>
            </w:r>
          </w:p>
        </w:tc>
        <w:tc>
          <w:tcPr>
            <w:tcW w:w="514"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34</w:t>
            </w:r>
          </w:p>
        </w:tc>
        <w:tc>
          <w:tcPr>
            <w:tcW w:w="481"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12</w:t>
            </w:r>
          </w:p>
        </w:tc>
        <w:tc>
          <w:tcPr>
            <w:tcW w:w="524"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w:t>
            </w:r>
          </w:p>
        </w:tc>
        <w:tc>
          <w:tcPr>
            <w:tcW w:w="764"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3.09</w:t>
            </w:r>
          </w:p>
        </w:tc>
        <w:tc>
          <w:tcPr>
            <w:tcW w:w="657"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5th</w:t>
            </w:r>
          </w:p>
        </w:tc>
        <w:tc>
          <w:tcPr>
            <w:tcW w:w="1072" w:type="dxa"/>
            <w:tcBorders>
              <w:bottom w:val="single" w:sz="4" w:space="0" w:color="auto"/>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bl>
    <w:p w:rsidR="002D74D5" w:rsidRDefault="002D74D5" w:rsidP="002D74D5">
      <w:pPr>
        <w:spacing w:line="240" w:lineRule="auto"/>
        <w:jc w:val="both"/>
        <w:rPr>
          <w:rFonts w:ascii="Times New Roman" w:hAnsi="Times New Roman"/>
          <w:sz w:val="24"/>
          <w:szCs w:val="24"/>
        </w:rPr>
      </w:pPr>
    </w:p>
    <w:p w:rsidR="002D74D5" w:rsidRDefault="002D74D5" w:rsidP="002D74D5">
      <w:pPr>
        <w:spacing w:line="480" w:lineRule="auto"/>
        <w:jc w:val="both"/>
        <w:rPr>
          <w:rFonts w:ascii="Times New Roman" w:hAnsi="Times New Roman"/>
          <w:sz w:val="24"/>
          <w:szCs w:val="24"/>
        </w:rPr>
      </w:pPr>
      <w:r>
        <w:rPr>
          <w:rFonts w:ascii="Times New Roman" w:hAnsi="Times New Roman"/>
          <w:sz w:val="24"/>
          <w:szCs w:val="24"/>
        </w:rPr>
        <w:t xml:space="preserve">            From </w:t>
      </w:r>
      <w:r w:rsidR="00DB2A91">
        <w:rPr>
          <w:rFonts w:ascii="Times New Roman" w:hAnsi="Times New Roman"/>
          <w:sz w:val="24"/>
          <w:szCs w:val="24"/>
        </w:rPr>
        <w:t>the table</w:t>
      </w:r>
      <w:r>
        <w:rPr>
          <w:rFonts w:ascii="Times New Roman" w:hAnsi="Times New Roman"/>
          <w:sz w:val="24"/>
          <w:szCs w:val="24"/>
        </w:rPr>
        <w:t xml:space="preserve"> above, it can be seen that the fear of taking risks amongst the 400level LIS students in UNN is very high. it is deduced that the entrepreneurial skill acquisition experiences a lack of entrepreneurial skill spirit and culture amongst this students as indicated by the 3.27 mean weight of respondents. Other challenges such as lack of funds, lack orientation opportunities,</w:t>
      </w:r>
      <w:r w:rsidR="00DB2A91">
        <w:rPr>
          <w:rFonts w:ascii="Times New Roman" w:hAnsi="Times New Roman"/>
          <w:sz w:val="24"/>
          <w:szCs w:val="24"/>
        </w:rPr>
        <w:t xml:space="preserve"> </w:t>
      </w:r>
      <w:r>
        <w:rPr>
          <w:rFonts w:ascii="Times New Roman" w:hAnsi="Times New Roman"/>
          <w:sz w:val="24"/>
          <w:szCs w:val="24"/>
        </w:rPr>
        <w:t>fear of technology, low competitive spirit etc with mean weight ranging from 3.21 to 2.64 were also accepted by the students.</w:t>
      </w:r>
    </w:p>
    <w:p w:rsidR="002D74D5" w:rsidRDefault="002D74D5" w:rsidP="00DB2A91">
      <w:pPr>
        <w:spacing w:after="0" w:line="240" w:lineRule="auto"/>
        <w:jc w:val="both"/>
        <w:rPr>
          <w:rFonts w:ascii="Times New Roman" w:hAnsi="Times New Roman"/>
          <w:b/>
          <w:bCs/>
          <w:sz w:val="24"/>
          <w:szCs w:val="24"/>
        </w:rPr>
      </w:pPr>
      <w:r>
        <w:rPr>
          <w:rFonts w:ascii="Times New Roman" w:hAnsi="Times New Roman"/>
          <w:b/>
          <w:bCs/>
          <w:sz w:val="24"/>
          <w:szCs w:val="24"/>
        </w:rPr>
        <w:t>Research question 5:  what are the strategies that can be adopted to enhance the acquisition of entrepreneurial skills</w:t>
      </w:r>
    </w:p>
    <w:p w:rsidR="002D74D5" w:rsidRDefault="002D74D5" w:rsidP="00DB2A91">
      <w:pPr>
        <w:spacing w:after="0" w:line="240" w:lineRule="auto"/>
        <w:jc w:val="both"/>
        <w:rPr>
          <w:rFonts w:ascii="Times New Roman" w:hAnsi="Times New Roman"/>
          <w:sz w:val="24"/>
          <w:szCs w:val="24"/>
        </w:rPr>
      </w:pPr>
      <w:r>
        <w:rPr>
          <w:rFonts w:ascii="Times New Roman" w:hAnsi="Times New Roman"/>
          <w:sz w:val="24"/>
          <w:szCs w:val="24"/>
        </w:rPr>
        <w:lastRenderedPageBreak/>
        <w:t>Table 5: Respondents view on the strategies that can be adopted to enhance the acquisition of entrepreneurial skills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0"/>
        <w:gridCol w:w="4164"/>
        <w:gridCol w:w="558"/>
        <w:gridCol w:w="527"/>
        <w:gridCol w:w="503"/>
        <w:gridCol w:w="529"/>
        <w:gridCol w:w="763"/>
        <w:gridCol w:w="656"/>
        <w:gridCol w:w="1070"/>
      </w:tblGrid>
      <w:tr w:rsidR="002D74D5" w:rsidTr="002D74D5">
        <w:trPr>
          <w:trHeight w:val="711"/>
        </w:trPr>
        <w:tc>
          <w:tcPr>
            <w:tcW w:w="588" w:type="dxa"/>
            <w:tcBorders>
              <w:top w:val="single" w:sz="4" w:space="0" w:color="auto"/>
              <w:left w:val="nil"/>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S/N</w:t>
            </w:r>
          </w:p>
        </w:tc>
        <w:tc>
          <w:tcPr>
            <w:tcW w:w="4344"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Strategies adopted to enhance the acquisition of the skills</w:t>
            </w:r>
          </w:p>
        </w:tc>
        <w:tc>
          <w:tcPr>
            <w:tcW w:w="560"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SA</w:t>
            </w:r>
          </w:p>
        </w:tc>
        <w:tc>
          <w:tcPr>
            <w:tcW w:w="532"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w:t>
            </w:r>
          </w:p>
        </w:tc>
        <w:tc>
          <w:tcPr>
            <w:tcW w:w="511"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D</w:t>
            </w:r>
          </w:p>
        </w:tc>
        <w:tc>
          <w:tcPr>
            <w:tcW w:w="529"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SD</w:t>
            </w:r>
          </w:p>
        </w:tc>
        <w:tc>
          <w:tcPr>
            <w:tcW w:w="761"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Mean</w:t>
            </w:r>
          </w:p>
        </w:tc>
        <w:tc>
          <w:tcPr>
            <w:tcW w:w="654" w:type="dxa"/>
            <w:tcBorders>
              <w:top w:val="single" w:sz="4" w:space="0" w:color="auto"/>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Rate</w:t>
            </w:r>
          </w:p>
        </w:tc>
        <w:tc>
          <w:tcPr>
            <w:tcW w:w="1067" w:type="dxa"/>
            <w:tcBorders>
              <w:top w:val="single" w:sz="4" w:space="0" w:color="auto"/>
              <w:bottom w:val="single" w:sz="4" w:space="0" w:color="auto"/>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Decision</w:t>
            </w:r>
          </w:p>
        </w:tc>
      </w:tr>
      <w:tr w:rsidR="002D74D5" w:rsidTr="002D74D5">
        <w:trPr>
          <w:trHeight w:val="975"/>
        </w:trPr>
        <w:tc>
          <w:tcPr>
            <w:tcW w:w="588" w:type="dxa"/>
            <w:tcBorders>
              <w:top w:val="single" w:sz="4" w:space="0" w:color="auto"/>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w:t>
            </w:r>
          </w:p>
        </w:tc>
        <w:tc>
          <w:tcPr>
            <w:tcW w:w="4344"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Practical counseling on entrepreneurial skill acquisition for LIS  undergraduate students</w:t>
            </w:r>
          </w:p>
        </w:tc>
        <w:tc>
          <w:tcPr>
            <w:tcW w:w="560"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56</w:t>
            </w:r>
          </w:p>
        </w:tc>
        <w:tc>
          <w:tcPr>
            <w:tcW w:w="532"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12</w:t>
            </w:r>
          </w:p>
        </w:tc>
        <w:tc>
          <w:tcPr>
            <w:tcW w:w="511"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w:t>
            </w:r>
          </w:p>
        </w:tc>
        <w:tc>
          <w:tcPr>
            <w:tcW w:w="529"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0</w:t>
            </w:r>
          </w:p>
        </w:tc>
        <w:tc>
          <w:tcPr>
            <w:tcW w:w="761"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3.67</w:t>
            </w:r>
          </w:p>
        </w:tc>
        <w:tc>
          <w:tcPr>
            <w:tcW w:w="654" w:type="dxa"/>
            <w:tcBorders>
              <w:top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3rd</w:t>
            </w:r>
          </w:p>
        </w:tc>
        <w:tc>
          <w:tcPr>
            <w:tcW w:w="1067" w:type="dxa"/>
            <w:tcBorders>
              <w:top w:val="single" w:sz="4" w:space="0" w:color="auto"/>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1238"/>
        </w:trPr>
        <w:tc>
          <w:tcPr>
            <w:tcW w:w="588"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w:t>
            </w:r>
          </w:p>
        </w:tc>
        <w:tc>
          <w:tcPr>
            <w:tcW w:w="434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Exposing students to challenging situation to help acquaint them with these challenges and also build their entrepreneurial skills</w:t>
            </w:r>
          </w:p>
        </w:tc>
        <w:tc>
          <w:tcPr>
            <w:tcW w:w="560"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41</w:t>
            </w:r>
          </w:p>
        </w:tc>
        <w:tc>
          <w:tcPr>
            <w:tcW w:w="532"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33</w:t>
            </w:r>
          </w:p>
        </w:tc>
        <w:tc>
          <w:tcPr>
            <w:tcW w:w="51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0</w:t>
            </w:r>
          </w:p>
        </w:tc>
        <w:tc>
          <w:tcPr>
            <w:tcW w:w="529"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0</w:t>
            </w:r>
          </w:p>
        </w:tc>
        <w:tc>
          <w:tcPr>
            <w:tcW w:w="76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3.55</w:t>
            </w:r>
          </w:p>
        </w:tc>
        <w:tc>
          <w:tcPr>
            <w:tcW w:w="65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4th</w:t>
            </w:r>
          </w:p>
        </w:tc>
        <w:tc>
          <w:tcPr>
            <w:tcW w:w="1067"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1500"/>
        </w:trPr>
        <w:tc>
          <w:tcPr>
            <w:tcW w:w="588"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w:t>
            </w:r>
          </w:p>
        </w:tc>
        <w:tc>
          <w:tcPr>
            <w:tcW w:w="434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Library orientation should serve as an avenue where the LIS undergraduate Learn more about the value and importance of librarianship which will help boost their confidence</w:t>
            </w:r>
          </w:p>
        </w:tc>
        <w:tc>
          <w:tcPr>
            <w:tcW w:w="560"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44</w:t>
            </w:r>
          </w:p>
        </w:tc>
        <w:tc>
          <w:tcPr>
            <w:tcW w:w="532"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24</w:t>
            </w:r>
          </w:p>
        </w:tc>
        <w:tc>
          <w:tcPr>
            <w:tcW w:w="51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w:t>
            </w:r>
          </w:p>
        </w:tc>
        <w:tc>
          <w:tcPr>
            <w:tcW w:w="529"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0</w:t>
            </w:r>
          </w:p>
        </w:tc>
        <w:tc>
          <w:tcPr>
            <w:tcW w:w="76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3.51</w:t>
            </w:r>
          </w:p>
        </w:tc>
        <w:tc>
          <w:tcPr>
            <w:tcW w:w="65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5th</w:t>
            </w:r>
          </w:p>
        </w:tc>
        <w:tc>
          <w:tcPr>
            <w:tcW w:w="1067"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987"/>
        </w:trPr>
        <w:tc>
          <w:tcPr>
            <w:tcW w:w="588"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w:t>
            </w:r>
          </w:p>
        </w:tc>
        <w:tc>
          <w:tcPr>
            <w:tcW w:w="434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 xml:space="preserve"> A qualified ICT literate librarian can help the students overcome his/her fear of technology</w:t>
            </w:r>
          </w:p>
        </w:tc>
        <w:tc>
          <w:tcPr>
            <w:tcW w:w="560"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41</w:t>
            </w:r>
          </w:p>
        </w:tc>
        <w:tc>
          <w:tcPr>
            <w:tcW w:w="532"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24</w:t>
            </w:r>
          </w:p>
        </w:tc>
        <w:tc>
          <w:tcPr>
            <w:tcW w:w="51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w:t>
            </w:r>
          </w:p>
        </w:tc>
        <w:tc>
          <w:tcPr>
            <w:tcW w:w="529"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w:t>
            </w:r>
          </w:p>
        </w:tc>
        <w:tc>
          <w:tcPr>
            <w:tcW w:w="76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3.35</w:t>
            </w:r>
          </w:p>
        </w:tc>
        <w:tc>
          <w:tcPr>
            <w:tcW w:w="65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7th</w:t>
            </w:r>
          </w:p>
        </w:tc>
        <w:tc>
          <w:tcPr>
            <w:tcW w:w="1067"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75"/>
        </w:trPr>
        <w:tc>
          <w:tcPr>
            <w:tcW w:w="588"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5</w:t>
            </w:r>
          </w:p>
        </w:tc>
        <w:tc>
          <w:tcPr>
            <w:tcW w:w="434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Providing a friendly environment during library visits and orientation programmes so they can ask questions freely and be willing to come back</w:t>
            </w:r>
          </w:p>
        </w:tc>
        <w:tc>
          <w:tcPr>
            <w:tcW w:w="560"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53</w:t>
            </w:r>
          </w:p>
        </w:tc>
        <w:tc>
          <w:tcPr>
            <w:tcW w:w="532"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21</w:t>
            </w:r>
          </w:p>
        </w:tc>
        <w:tc>
          <w:tcPr>
            <w:tcW w:w="51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0</w:t>
            </w:r>
          </w:p>
        </w:tc>
        <w:tc>
          <w:tcPr>
            <w:tcW w:w="529"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0</w:t>
            </w:r>
          </w:p>
        </w:tc>
        <w:tc>
          <w:tcPr>
            <w:tcW w:w="76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3.71</w:t>
            </w:r>
          </w:p>
        </w:tc>
        <w:tc>
          <w:tcPr>
            <w:tcW w:w="65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2nd</w:t>
            </w:r>
          </w:p>
        </w:tc>
        <w:tc>
          <w:tcPr>
            <w:tcW w:w="1067"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137"/>
        </w:trPr>
        <w:tc>
          <w:tcPr>
            <w:tcW w:w="588"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w:t>
            </w:r>
          </w:p>
        </w:tc>
        <w:tc>
          <w:tcPr>
            <w:tcW w:w="434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Allocation of sufficient fund for the library visits and orientation programmes</w:t>
            </w:r>
          </w:p>
        </w:tc>
        <w:tc>
          <w:tcPr>
            <w:tcW w:w="560"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39</w:t>
            </w:r>
          </w:p>
        </w:tc>
        <w:tc>
          <w:tcPr>
            <w:tcW w:w="532"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29</w:t>
            </w:r>
          </w:p>
        </w:tc>
        <w:tc>
          <w:tcPr>
            <w:tcW w:w="51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w:t>
            </w:r>
          </w:p>
        </w:tc>
        <w:tc>
          <w:tcPr>
            <w:tcW w:w="529"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w:t>
            </w:r>
          </w:p>
        </w:tc>
        <w:tc>
          <w:tcPr>
            <w:tcW w:w="76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3.40</w:t>
            </w:r>
          </w:p>
        </w:tc>
        <w:tc>
          <w:tcPr>
            <w:tcW w:w="65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6th</w:t>
            </w:r>
          </w:p>
        </w:tc>
        <w:tc>
          <w:tcPr>
            <w:tcW w:w="1067"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137"/>
        </w:trPr>
        <w:tc>
          <w:tcPr>
            <w:tcW w:w="588" w:type="dxa"/>
            <w:tcBorders>
              <w:lef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7</w:t>
            </w:r>
          </w:p>
        </w:tc>
        <w:tc>
          <w:tcPr>
            <w:tcW w:w="434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Library visits and orientation programmes should be promoted and encouraged both in the school and in the library</w:t>
            </w:r>
          </w:p>
        </w:tc>
        <w:tc>
          <w:tcPr>
            <w:tcW w:w="560"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48</w:t>
            </w:r>
          </w:p>
        </w:tc>
        <w:tc>
          <w:tcPr>
            <w:tcW w:w="532"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14</w:t>
            </w:r>
          </w:p>
        </w:tc>
        <w:tc>
          <w:tcPr>
            <w:tcW w:w="51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w:t>
            </w:r>
          </w:p>
        </w:tc>
        <w:tc>
          <w:tcPr>
            <w:tcW w:w="529"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w:t>
            </w:r>
          </w:p>
        </w:tc>
        <w:tc>
          <w:tcPr>
            <w:tcW w:w="761"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3.40</w:t>
            </w:r>
          </w:p>
        </w:tc>
        <w:tc>
          <w:tcPr>
            <w:tcW w:w="654" w:type="dxa"/>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6th</w:t>
            </w:r>
          </w:p>
        </w:tc>
        <w:tc>
          <w:tcPr>
            <w:tcW w:w="1067" w:type="dxa"/>
            <w:tcBorders>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r w:rsidR="002D74D5" w:rsidTr="002D74D5">
        <w:trPr>
          <w:trHeight w:val="137"/>
        </w:trPr>
        <w:tc>
          <w:tcPr>
            <w:tcW w:w="588" w:type="dxa"/>
            <w:tcBorders>
              <w:left w:val="nil"/>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8</w:t>
            </w:r>
          </w:p>
        </w:tc>
        <w:tc>
          <w:tcPr>
            <w:tcW w:w="4344"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LIS undergraduates should be oriented on the importance of entrepreneurial skills for one to become a success entrepreneur</w:t>
            </w:r>
          </w:p>
        </w:tc>
        <w:tc>
          <w:tcPr>
            <w:tcW w:w="560"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57</w:t>
            </w:r>
          </w:p>
        </w:tc>
        <w:tc>
          <w:tcPr>
            <w:tcW w:w="532"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11</w:t>
            </w:r>
          </w:p>
        </w:tc>
        <w:tc>
          <w:tcPr>
            <w:tcW w:w="511"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0</w:t>
            </w:r>
          </w:p>
        </w:tc>
        <w:tc>
          <w:tcPr>
            <w:tcW w:w="529"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6</w:t>
            </w:r>
          </w:p>
        </w:tc>
        <w:tc>
          <w:tcPr>
            <w:tcW w:w="761"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3.85</w:t>
            </w:r>
          </w:p>
        </w:tc>
        <w:tc>
          <w:tcPr>
            <w:tcW w:w="654" w:type="dxa"/>
            <w:tcBorders>
              <w:bottom w:val="single" w:sz="4" w:space="0" w:color="auto"/>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1st</w:t>
            </w:r>
          </w:p>
        </w:tc>
        <w:tc>
          <w:tcPr>
            <w:tcW w:w="1067" w:type="dxa"/>
            <w:tcBorders>
              <w:bottom w:val="single" w:sz="4" w:space="0" w:color="auto"/>
              <w:right w:val="nil"/>
            </w:tcBorders>
          </w:tcPr>
          <w:p w:rsidR="002D74D5" w:rsidRDefault="002D74D5" w:rsidP="002D74D5">
            <w:pPr>
              <w:spacing w:line="240" w:lineRule="auto"/>
              <w:rPr>
                <w:rFonts w:ascii="Times New Roman" w:hAnsi="Times New Roman"/>
                <w:sz w:val="24"/>
                <w:szCs w:val="24"/>
              </w:rPr>
            </w:pPr>
            <w:r>
              <w:rPr>
                <w:rFonts w:ascii="Times New Roman" w:hAnsi="Times New Roman"/>
                <w:sz w:val="24"/>
                <w:szCs w:val="24"/>
              </w:rPr>
              <w:t>Accept</w:t>
            </w:r>
          </w:p>
        </w:tc>
      </w:tr>
    </w:tbl>
    <w:p w:rsidR="002D74D5" w:rsidRDefault="002D74D5" w:rsidP="002D74D5">
      <w:pPr>
        <w:spacing w:line="480" w:lineRule="auto"/>
        <w:jc w:val="both"/>
        <w:rPr>
          <w:rFonts w:ascii="Times New Roman" w:hAnsi="Times New Roman"/>
          <w:sz w:val="24"/>
          <w:szCs w:val="24"/>
        </w:rPr>
      </w:pPr>
    </w:p>
    <w:p w:rsidR="002D74D5" w:rsidRDefault="002D74D5" w:rsidP="002D74D5">
      <w:pPr>
        <w:spacing w:line="480" w:lineRule="auto"/>
        <w:jc w:val="both"/>
        <w:rPr>
          <w:rFonts w:ascii="Times New Roman" w:hAnsi="Times New Roman"/>
          <w:color w:val="36363D"/>
          <w:sz w:val="24"/>
          <w:szCs w:val="24"/>
        </w:rPr>
      </w:pPr>
      <w:r w:rsidRPr="000E1EB3">
        <w:rPr>
          <w:rFonts w:ascii="Times New Roman" w:hAnsi="Times New Roman"/>
          <w:sz w:val="24"/>
          <w:szCs w:val="24"/>
        </w:rPr>
        <w:t xml:space="preserve">           In suggesting ways of improving the present state of entrepreneurial skills acquisition of the LIS undergraduate students, a mean weight of 3.85 students respondents agree with the </w:t>
      </w:r>
      <w:r w:rsidRPr="000E1EB3">
        <w:rPr>
          <w:rFonts w:ascii="Times New Roman" w:hAnsi="Times New Roman"/>
          <w:sz w:val="24"/>
          <w:szCs w:val="24"/>
        </w:rPr>
        <w:lastRenderedPageBreak/>
        <w:t>suggestion that LIS undergraduates should be oriented on the importance of entrepreneurial skills for one to become a successful entrepreneur. Other suggestions such as providing a friendly environment during the library visits and orientation programmes with the mean weight of 3.71, practical counseling on entrepreneurial skill acquisitio</w:t>
      </w:r>
      <w:r w:rsidR="00DB2A91" w:rsidRPr="000E1EB3">
        <w:rPr>
          <w:rFonts w:ascii="Times New Roman" w:hAnsi="Times New Roman"/>
          <w:sz w:val="24"/>
          <w:szCs w:val="24"/>
        </w:rPr>
        <w:t>n with the mean weight of 3.67,</w:t>
      </w:r>
      <w:r w:rsidRPr="000E1EB3">
        <w:rPr>
          <w:rFonts w:ascii="Times New Roman" w:hAnsi="Times New Roman"/>
          <w:sz w:val="24"/>
          <w:szCs w:val="24"/>
        </w:rPr>
        <w:t xml:space="preserve"> providing qualified ICT librarian to help the students deal with the fear of technology with a 3.35 mean weight, allocation of sufficient funds with 3.40 as it's mean weight and others were all accepted by the student respondents</w:t>
      </w:r>
      <w:r>
        <w:rPr>
          <w:rFonts w:ascii="Times New Roman" w:hAnsi="Times New Roman"/>
          <w:color w:val="36363D"/>
          <w:sz w:val="24"/>
          <w:szCs w:val="24"/>
        </w:rPr>
        <w:t>.</w:t>
      </w:r>
    </w:p>
    <w:p w:rsidR="00DB2A91" w:rsidRDefault="00DB2A91" w:rsidP="00DB2A91">
      <w:pPr>
        <w:spacing w:line="480" w:lineRule="auto"/>
        <w:jc w:val="both"/>
        <w:rPr>
          <w:rFonts w:ascii="Times New Roman" w:hAnsi="Times New Roman"/>
          <w:b/>
          <w:bCs/>
          <w:sz w:val="24"/>
          <w:szCs w:val="24"/>
        </w:rPr>
      </w:pPr>
      <w:r>
        <w:rPr>
          <w:rFonts w:ascii="Times New Roman" w:hAnsi="Times New Roman"/>
          <w:b/>
          <w:bCs/>
          <w:sz w:val="24"/>
          <w:szCs w:val="24"/>
        </w:rPr>
        <w:t>Recommendation</w:t>
      </w:r>
    </w:p>
    <w:p w:rsidR="00DB2A91" w:rsidRDefault="00DB2A91" w:rsidP="00DB2A91">
      <w:pPr>
        <w:spacing w:line="480" w:lineRule="auto"/>
        <w:jc w:val="both"/>
        <w:rPr>
          <w:rFonts w:ascii="Times New Roman" w:hAnsi="Times New Roman"/>
          <w:sz w:val="24"/>
          <w:szCs w:val="24"/>
        </w:rPr>
      </w:pPr>
      <w:r>
        <w:rPr>
          <w:rFonts w:ascii="Times New Roman" w:hAnsi="Times New Roman"/>
          <w:sz w:val="24"/>
          <w:szCs w:val="24"/>
        </w:rPr>
        <w:t xml:space="preserve">                    On the basis of the study, it was observed that the major impediment towards Acquisition of entrepreneurial skill is fear of taking risks. Therefore based on this fact, the following recommendations were made.</w:t>
      </w:r>
    </w:p>
    <w:p w:rsidR="00DB2A91" w:rsidRDefault="00DB2A91" w:rsidP="00DB2A91">
      <w:pPr>
        <w:spacing w:line="480" w:lineRule="auto"/>
        <w:jc w:val="both"/>
        <w:rPr>
          <w:rFonts w:ascii="Times New Roman" w:hAnsi="Times New Roman"/>
          <w:sz w:val="24"/>
          <w:szCs w:val="24"/>
        </w:rPr>
      </w:pPr>
      <w:r>
        <w:rPr>
          <w:rFonts w:ascii="Times New Roman" w:hAnsi="Times New Roman"/>
          <w:sz w:val="24"/>
          <w:szCs w:val="24"/>
        </w:rPr>
        <w:t>Practical counseling on entrepreneurial skills acquisition should be made available for the LIS undergraduates. As this help increase their knowledge of it's benefits towards job creation. Thereby motivating them to want to learn more about it.</w:t>
      </w:r>
    </w:p>
    <w:p w:rsidR="00DB2A91" w:rsidRDefault="00DB2A91" w:rsidP="00DB2A91">
      <w:pPr>
        <w:spacing w:line="480" w:lineRule="auto"/>
        <w:jc w:val="both"/>
        <w:rPr>
          <w:rFonts w:ascii="Times New Roman" w:hAnsi="Times New Roman"/>
          <w:sz w:val="24"/>
          <w:szCs w:val="24"/>
        </w:rPr>
      </w:pPr>
      <w:r>
        <w:rPr>
          <w:rFonts w:ascii="Times New Roman" w:hAnsi="Times New Roman"/>
          <w:sz w:val="24"/>
          <w:szCs w:val="24"/>
        </w:rPr>
        <w:t xml:space="preserve">         Library orientation should serve as an avenue where the LIS undergraduates learn more about the value and importance of librarianship. The programme shouldn't be restricted to teaching various sections of the library only, rather it could serve as an eye-opener to the core functions, duties and responsibilities of a librarian and what librarianship is all about. This could help boost the confidence of an LIS undergraduate towards his profession which will definitely motivate him to exploit one of the various entrepreneurship services and acquire entrepreneurial skills.</w:t>
      </w:r>
    </w:p>
    <w:p w:rsidR="00DB2A91" w:rsidRDefault="00DB2A91" w:rsidP="00DB2A91">
      <w:pPr>
        <w:spacing w:line="480" w:lineRule="auto"/>
        <w:jc w:val="both"/>
        <w:rPr>
          <w:rFonts w:ascii="Times New Roman" w:hAnsi="Times New Roman"/>
          <w:sz w:val="24"/>
          <w:szCs w:val="24"/>
        </w:rPr>
      </w:pPr>
      <w:r>
        <w:rPr>
          <w:rFonts w:ascii="Times New Roman" w:hAnsi="Times New Roman"/>
          <w:sz w:val="24"/>
          <w:szCs w:val="24"/>
        </w:rPr>
        <w:t xml:space="preserve">         Allocation of funds for the library vis</w:t>
      </w:r>
      <w:r w:rsidR="00FB1B98">
        <w:rPr>
          <w:rFonts w:ascii="Times New Roman" w:hAnsi="Times New Roman"/>
          <w:sz w:val="24"/>
          <w:szCs w:val="24"/>
        </w:rPr>
        <w:t>its and orientation programmes.</w:t>
      </w:r>
      <w:r>
        <w:rPr>
          <w:rFonts w:ascii="Times New Roman" w:hAnsi="Times New Roman"/>
          <w:sz w:val="24"/>
          <w:szCs w:val="24"/>
        </w:rPr>
        <w:t xml:space="preserve"> Funds is very important in the running of the programme both for organizing students and transporting them to various </w:t>
      </w:r>
      <w:r>
        <w:rPr>
          <w:rFonts w:ascii="Times New Roman" w:hAnsi="Times New Roman"/>
          <w:sz w:val="24"/>
          <w:szCs w:val="24"/>
        </w:rPr>
        <w:lastRenderedPageBreak/>
        <w:t>libraries. It is also important in purchasing recent and current information resources centered on entrepreneurial skills and entrepreneurship</w:t>
      </w:r>
    </w:p>
    <w:p w:rsidR="00FB1B98" w:rsidRDefault="00FB1B98" w:rsidP="00DB2A91">
      <w:pPr>
        <w:spacing w:line="480" w:lineRule="auto"/>
        <w:jc w:val="both"/>
        <w:rPr>
          <w:rFonts w:ascii="Times New Roman" w:hAnsi="Times New Roman"/>
          <w:b/>
          <w:bCs/>
          <w:sz w:val="24"/>
          <w:szCs w:val="24"/>
        </w:rPr>
      </w:pPr>
    </w:p>
    <w:p w:rsidR="00FB1B98" w:rsidRDefault="00FB1B98" w:rsidP="00DB2A91">
      <w:pPr>
        <w:spacing w:line="480" w:lineRule="auto"/>
        <w:jc w:val="both"/>
        <w:rPr>
          <w:rFonts w:ascii="Times New Roman" w:hAnsi="Times New Roman"/>
          <w:b/>
          <w:bCs/>
          <w:sz w:val="24"/>
          <w:szCs w:val="24"/>
        </w:rPr>
      </w:pPr>
    </w:p>
    <w:p w:rsidR="00DB2A91" w:rsidRPr="00DB2A91" w:rsidRDefault="00DB2A91" w:rsidP="00DB2A91">
      <w:pPr>
        <w:spacing w:line="480" w:lineRule="auto"/>
        <w:jc w:val="both"/>
        <w:rPr>
          <w:rFonts w:ascii="Times New Roman" w:hAnsi="Times New Roman"/>
          <w:sz w:val="24"/>
          <w:szCs w:val="24"/>
        </w:rPr>
      </w:pPr>
      <w:r>
        <w:rPr>
          <w:rFonts w:ascii="Times New Roman" w:hAnsi="Times New Roman"/>
          <w:b/>
          <w:bCs/>
          <w:sz w:val="24"/>
          <w:szCs w:val="24"/>
        </w:rPr>
        <w:t>Conclusion</w:t>
      </w:r>
    </w:p>
    <w:p w:rsidR="00DB2A91" w:rsidRDefault="00DB2A91" w:rsidP="00DB2A91">
      <w:pPr>
        <w:spacing w:line="480" w:lineRule="auto"/>
        <w:jc w:val="both"/>
        <w:rPr>
          <w:rFonts w:ascii="Times New Roman" w:hAnsi="Times New Roman"/>
          <w:sz w:val="24"/>
          <w:szCs w:val="24"/>
        </w:rPr>
      </w:pPr>
      <w:r>
        <w:rPr>
          <w:rFonts w:ascii="Times New Roman" w:hAnsi="Times New Roman"/>
          <w:sz w:val="24"/>
          <w:szCs w:val="24"/>
        </w:rPr>
        <w:t xml:space="preserve">                    From the findings of this study research was able to identify the problems hinging the acquisition of entrepreneurial skill through the library visits and orientation programmes in the University of Nigeria Nsukka and this includes: fear of taking risks, lack of orientation opportunities, lack of entrepreneurial spirit, misplaced priorities by the LIS undergraduates as regards entrepreneurial skills etc. The laudable benefits of library visits and orientation programmes is that it exposes the LIS undergraduates to essential entrepreneurial skills that could be learnt in their bid to create self reliance.</w:t>
      </w:r>
    </w:p>
    <w:p w:rsidR="00DB2A91" w:rsidRDefault="00DB2A91" w:rsidP="00DB2A91">
      <w:pPr>
        <w:spacing w:line="480" w:lineRule="auto"/>
        <w:ind w:firstLine="720"/>
        <w:jc w:val="both"/>
      </w:pPr>
      <w:r>
        <w:rPr>
          <w:rFonts w:ascii="Times New Roman" w:hAnsi="Times New Roman"/>
          <w:sz w:val="24"/>
          <w:szCs w:val="24"/>
        </w:rPr>
        <w:t>From the information obtained findings reveal that to acquire entrepreneurial skills, LIS undergraduates need to change their perception towards the library visits and orientation programme and also the programme should be designed to be more efficient and effective. These recommendations, if adequately adhered to will help to realize the objective of this work.</w:t>
      </w:r>
    </w:p>
    <w:p w:rsidR="00DB2A91" w:rsidRDefault="00DB2A91" w:rsidP="003023EE">
      <w:pPr>
        <w:spacing w:line="480" w:lineRule="auto"/>
        <w:ind w:left="720" w:firstLine="720"/>
        <w:jc w:val="both"/>
        <w:rPr>
          <w:rFonts w:ascii="Times New Roman" w:hAnsi="Times New Roman"/>
          <w:b/>
          <w:sz w:val="24"/>
          <w:szCs w:val="24"/>
        </w:rPr>
      </w:pPr>
    </w:p>
    <w:p w:rsidR="00C171E4" w:rsidRDefault="00C171E4" w:rsidP="003023EE">
      <w:pPr>
        <w:spacing w:line="480" w:lineRule="auto"/>
        <w:ind w:left="720" w:firstLine="720"/>
        <w:jc w:val="both"/>
        <w:rPr>
          <w:rFonts w:ascii="Times New Roman" w:hAnsi="Times New Roman"/>
          <w:b/>
          <w:sz w:val="24"/>
          <w:szCs w:val="24"/>
        </w:rPr>
      </w:pPr>
    </w:p>
    <w:p w:rsidR="00C171E4" w:rsidRDefault="00C171E4" w:rsidP="003023EE">
      <w:pPr>
        <w:spacing w:line="480" w:lineRule="auto"/>
        <w:ind w:left="720" w:firstLine="720"/>
        <w:jc w:val="both"/>
        <w:rPr>
          <w:rFonts w:ascii="Times New Roman" w:hAnsi="Times New Roman"/>
          <w:b/>
          <w:sz w:val="24"/>
          <w:szCs w:val="24"/>
        </w:rPr>
      </w:pPr>
    </w:p>
    <w:p w:rsidR="00C171E4" w:rsidRDefault="00C171E4" w:rsidP="003023EE">
      <w:pPr>
        <w:spacing w:line="480" w:lineRule="auto"/>
        <w:ind w:left="720" w:firstLine="720"/>
        <w:jc w:val="both"/>
        <w:rPr>
          <w:rFonts w:ascii="Times New Roman" w:hAnsi="Times New Roman"/>
          <w:b/>
          <w:sz w:val="24"/>
          <w:szCs w:val="24"/>
        </w:rPr>
      </w:pPr>
    </w:p>
    <w:p w:rsidR="00C171E4" w:rsidRDefault="00C171E4" w:rsidP="003023EE">
      <w:pPr>
        <w:spacing w:line="480" w:lineRule="auto"/>
        <w:ind w:left="720" w:firstLine="720"/>
        <w:jc w:val="both"/>
        <w:rPr>
          <w:rFonts w:ascii="Times New Roman" w:hAnsi="Times New Roman"/>
          <w:b/>
          <w:sz w:val="24"/>
          <w:szCs w:val="24"/>
        </w:rPr>
      </w:pPr>
    </w:p>
    <w:p w:rsidR="00B666A7" w:rsidRDefault="00B666A7" w:rsidP="003023EE">
      <w:pPr>
        <w:spacing w:line="480" w:lineRule="auto"/>
        <w:ind w:left="720" w:firstLine="720"/>
        <w:jc w:val="both"/>
        <w:rPr>
          <w:rFonts w:ascii="Times New Roman" w:hAnsi="Times New Roman"/>
          <w:b/>
          <w:sz w:val="24"/>
          <w:szCs w:val="24"/>
        </w:rPr>
      </w:pPr>
      <w:r w:rsidRPr="00B666A7">
        <w:rPr>
          <w:rFonts w:ascii="Times New Roman" w:hAnsi="Times New Roman"/>
          <w:b/>
          <w:sz w:val="24"/>
          <w:szCs w:val="24"/>
        </w:rPr>
        <w:t>Ref</w:t>
      </w:r>
      <w:r>
        <w:rPr>
          <w:rFonts w:ascii="Times New Roman" w:hAnsi="Times New Roman"/>
          <w:b/>
          <w:sz w:val="24"/>
          <w:szCs w:val="24"/>
        </w:rPr>
        <w:t>e</w:t>
      </w:r>
      <w:r w:rsidRPr="00B666A7">
        <w:rPr>
          <w:rFonts w:ascii="Times New Roman" w:hAnsi="Times New Roman"/>
          <w:b/>
          <w:sz w:val="24"/>
          <w:szCs w:val="24"/>
        </w:rPr>
        <w:t>rences</w:t>
      </w:r>
    </w:p>
    <w:p w:rsidR="00DD1983" w:rsidRDefault="00157EEE" w:rsidP="00B242BF">
      <w:pPr>
        <w:spacing w:after="0" w:line="240" w:lineRule="auto"/>
        <w:jc w:val="both"/>
        <w:rPr>
          <w:rFonts w:ascii="Times New Roman" w:hAnsi="Times New Roman"/>
          <w:sz w:val="24"/>
          <w:szCs w:val="24"/>
        </w:rPr>
      </w:pPr>
      <w:r>
        <w:rPr>
          <w:rFonts w:ascii="Times New Roman" w:hAnsi="Times New Roman"/>
          <w:sz w:val="24"/>
          <w:szCs w:val="24"/>
        </w:rPr>
        <w:t>Akpan, C. &amp; Etor, C.</w:t>
      </w:r>
      <w:r w:rsidRPr="00157EEE">
        <w:rPr>
          <w:rFonts w:ascii="Times New Roman" w:hAnsi="Times New Roman"/>
          <w:sz w:val="24"/>
          <w:szCs w:val="24"/>
        </w:rPr>
        <w:t xml:space="preserve"> </w:t>
      </w:r>
      <w:r>
        <w:rPr>
          <w:rFonts w:ascii="Times New Roman" w:hAnsi="Times New Roman"/>
          <w:sz w:val="24"/>
          <w:szCs w:val="24"/>
        </w:rPr>
        <w:t>(2013</w:t>
      </w:r>
      <w:r w:rsidRPr="00B65FFD">
        <w:rPr>
          <w:rFonts w:ascii="Times New Roman" w:hAnsi="Times New Roman"/>
          <w:sz w:val="24"/>
          <w:szCs w:val="24"/>
        </w:rPr>
        <w:t>).</w:t>
      </w:r>
      <w:r>
        <w:rPr>
          <w:rFonts w:ascii="Times New Roman" w:hAnsi="Times New Roman"/>
          <w:sz w:val="24"/>
          <w:szCs w:val="24"/>
        </w:rPr>
        <w:t xml:space="preserve"> University lecturers’ perceptions of</w:t>
      </w:r>
      <w:r w:rsidRPr="00157EEE">
        <w:rPr>
          <w:rFonts w:ascii="Times New Roman" w:hAnsi="Times New Roman"/>
          <w:sz w:val="24"/>
          <w:szCs w:val="24"/>
        </w:rPr>
        <w:t xml:space="preserve"> </w:t>
      </w:r>
      <w:r w:rsidRPr="00D00921">
        <w:rPr>
          <w:rFonts w:ascii="Times New Roman" w:hAnsi="Times New Roman"/>
          <w:sz w:val="24"/>
          <w:szCs w:val="24"/>
        </w:rPr>
        <w:t xml:space="preserve">entrepreneurship </w:t>
      </w:r>
      <w:r>
        <w:rPr>
          <w:rFonts w:ascii="Times New Roman" w:hAnsi="Times New Roman"/>
          <w:sz w:val="24"/>
          <w:szCs w:val="24"/>
        </w:rPr>
        <w:t xml:space="preserve">as an </w:t>
      </w:r>
    </w:p>
    <w:p w:rsidR="00157EEE" w:rsidRDefault="00157EEE" w:rsidP="00DD1983">
      <w:pPr>
        <w:spacing w:after="0" w:line="240" w:lineRule="auto"/>
        <w:ind w:left="720"/>
        <w:jc w:val="both"/>
        <w:rPr>
          <w:rFonts w:ascii="Times New Roman" w:hAnsi="Times New Roman"/>
          <w:bCs/>
          <w:i/>
          <w:sz w:val="24"/>
          <w:szCs w:val="24"/>
        </w:rPr>
      </w:pPr>
      <w:r>
        <w:rPr>
          <w:rFonts w:ascii="Times New Roman" w:hAnsi="Times New Roman"/>
          <w:sz w:val="24"/>
          <w:szCs w:val="24"/>
        </w:rPr>
        <w:t>empowerment strategy for graduate self-employment in South-South</w:t>
      </w:r>
      <w:r w:rsidRPr="00D00921">
        <w:rPr>
          <w:rFonts w:ascii="Times New Roman" w:hAnsi="Times New Roman"/>
          <w:sz w:val="24"/>
          <w:szCs w:val="24"/>
        </w:rPr>
        <w:t xml:space="preserve"> Nigeria</w:t>
      </w:r>
      <w:r>
        <w:rPr>
          <w:rFonts w:ascii="Times New Roman" w:hAnsi="Times New Roman"/>
          <w:sz w:val="24"/>
          <w:szCs w:val="24"/>
        </w:rPr>
        <w:t>.</w:t>
      </w:r>
      <w:r w:rsidRPr="00157EEE">
        <w:rPr>
          <w:rFonts w:ascii="Times New Roman" w:hAnsi="Times New Roman"/>
          <w:bCs/>
          <w:i/>
          <w:sz w:val="24"/>
          <w:szCs w:val="24"/>
        </w:rPr>
        <w:t xml:space="preserve"> </w:t>
      </w:r>
      <w:r w:rsidRPr="000E1EB3">
        <w:rPr>
          <w:rFonts w:ascii="Times New Roman" w:hAnsi="Times New Roman"/>
          <w:bCs/>
          <w:i/>
          <w:sz w:val="24"/>
          <w:szCs w:val="24"/>
        </w:rPr>
        <w:t>International Journal of</w:t>
      </w:r>
      <w:r>
        <w:rPr>
          <w:rFonts w:ascii="Times New Roman" w:hAnsi="Times New Roman"/>
          <w:bCs/>
          <w:i/>
          <w:sz w:val="24"/>
          <w:szCs w:val="24"/>
        </w:rPr>
        <w:t xml:space="preserve"> Asian Social Science</w:t>
      </w:r>
      <w:r w:rsidR="00DD1983">
        <w:rPr>
          <w:rFonts w:ascii="Times New Roman" w:hAnsi="Times New Roman"/>
          <w:bCs/>
          <w:i/>
          <w:sz w:val="24"/>
          <w:szCs w:val="24"/>
        </w:rPr>
        <w:t>,3, 1180-1195.</w:t>
      </w:r>
    </w:p>
    <w:p w:rsidR="00DD1983" w:rsidRDefault="00DD1983" w:rsidP="00DD1983">
      <w:pPr>
        <w:spacing w:after="0" w:line="240" w:lineRule="auto"/>
        <w:ind w:left="720"/>
        <w:jc w:val="both"/>
        <w:rPr>
          <w:rFonts w:ascii="Times New Roman" w:hAnsi="Times New Roman"/>
          <w:sz w:val="24"/>
          <w:szCs w:val="24"/>
        </w:rPr>
      </w:pPr>
    </w:p>
    <w:p w:rsidR="00661119" w:rsidRDefault="00AD66FB" w:rsidP="00B242BF">
      <w:pPr>
        <w:spacing w:after="0" w:line="240" w:lineRule="auto"/>
        <w:jc w:val="both"/>
        <w:rPr>
          <w:rFonts w:ascii="Times New Roman" w:hAnsi="Times New Roman"/>
          <w:sz w:val="24"/>
          <w:szCs w:val="24"/>
        </w:rPr>
      </w:pPr>
      <w:r>
        <w:rPr>
          <w:rFonts w:ascii="Times New Roman" w:hAnsi="Times New Roman"/>
          <w:sz w:val="24"/>
          <w:szCs w:val="24"/>
        </w:rPr>
        <w:t>Brijlal. P.</w:t>
      </w:r>
      <w:r w:rsidRPr="00AD66FB">
        <w:rPr>
          <w:rFonts w:ascii="Times New Roman" w:hAnsi="Times New Roman"/>
          <w:sz w:val="24"/>
          <w:szCs w:val="24"/>
        </w:rPr>
        <w:t xml:space="preserve"> </w:t>
      </w:r>
      <w:r>
        <w:rPr>
          <w:rFonts w:ascii="Times New Roman" w:hAnsi="Times New Roman"/>
          <w:sz w:val="24"/>
          <w:szCs w:val="24"/>
        </w:rPr>
        <w:t>(2011</w:t>
      </w:r>
      <w:r w:rsidRPr="00B65FFD">
        <w:rPr>
          <w:rFonts w:ascii="Times New Roman" w:hAnsi="Times New Roman"/>
          <w:sz w:val="24"/>
          <w:szCs w:val="24"/>
        </w:rPr>
        <w:t xml:space="preserve">). </w:t>
      </w:r>
      <w:r>
        <w:rPr>
          <w:rFonts w:ascii="Times New Roman" w:hAnsi="Times New Roman"/>
          <w:sz w:val="24"/>
          <w:szCs w:val="24"/>
        </w:rPr>
        <w:t xml:space="preserve"> </w:t>
      </w:r>
      <w:r w:rsidRPr="00FE11E0">
        <w:rPr>
          <w:rFonts w:ascii="Times New Roman" w:hAnsi="Times New Roman"/>
          <w:sz w:val="24"/>
          <w:szCs w:val="24"/>
        </w:rPr>
        <w:t>Entrepreneurial</w:t>
      </w:r>
      <w:r w:rsidRPr="00AD66FB">
        <w:rPr>
          <w:rFonts w:ascii="Times New Roman" w:hAnsi="Times New Roman"/>
          <w:sz w:val="24"/>
          <w:szCs w:val="24"/>
        </w:rPr>
        <w:t xml:space="preserve"> </w:t>
      </w:r>
      <w:r>
        <w:rPr>
          <w:rFonts w:ascii="Times New Roman" w:hAnsi="Times New Roman"/>
          <w:sz w:val="24"/>
          <w:szCs w:val="24"/>
        </w:rPr>
        <w:t xml:space="preserve">perceptions and knowledge: A survey of final year university </w:t>
      </w:r>
    </w:p>
    <w:p w:rsidR="00AD66FB" w:rsidRDefault="00AD66FB" w:rsidP="00661119">
      <w:pPr>
        <w:spacing w:after="0" w:line="240" w:lineRule="auto"/>
        <w:ind w:firstLine="720"/>
        <w:jc w:val="both"/>
        <w:rPr>
          <w:rFonts w:ascii="Times New Roman" w:hAnsi="Times New Roman"/>
          <w:sz w:val="24"/>
          <w:szCs w:val="24"/>
        </w:rPr>
      </w:pPr>
      <w:r>
        <w:rPr>
          <w:rFonts w:ascii="Times New Roman" w:hAnsi="Times New Roman"/>
          <w:sz w:val="24"/>
          <w:szCs w:val="24"/>
        </w:rPr>
        <w:t>students.</w:t>
      </w:r>
      <w:r w:rsidR="00BD20AA">
        <w:rPr>
          <w:rFonts w:ascii="Times New Roman" w:hAnsi="Times New Roman"/>
          <w:sz w:val="24"/>
          <w:szCs w:val="24"/>
        </w:rPr>
        <w:t xml:space="preserve"> A</w:t>
      </w:r>
      <w:r w:rsidR="00661119">
        <w:rPr>
          <w:rFonts w:ascii="Times New Roman" w:hAnsi="Times New Roman"/>
          <w:sz w:val="24"/>
          <w:szCs w:val="24"/>
        </w:rPr>
        <w:t>f</w:t>
      </w:r>
      <w:r w:rsidR="00BD20AA">
        <w:rPr>
          <w:rFonts w:ascii="Times New Roman" w:hAnsi="Times New Roman"/>
          <w:sz w:val="24"/>
          <w:szCs w:val="24"/>
        </w:rPr>
        <w:t xml:space="preserve">rican Journal of </w:t>
      </w:r>
      <w:r w:rsidR="00661119">
        <w:rPr>
          <w:rFonts w:ascii="Times New Roman" w:hAnsi="Times New Roman"/>
          <w:sz w:val="24"/>
          <w:szCs w:val="24"/>
        </w:rPr>
        <w:t>Business Management, 5(3), 818-825.</w:t>
      </w:r>
    </w:p>
    <w:p w:rsidR="00661119" w:rsidRDefault="00661119" w:rsidP="00B242BF">
      <w:pPr>
        <w:spacing w:after="0" w:line="240" w:lineRule="auto"/>
        <w:jc w:val="both"/>
        <w:rPr>
          <w:rFonts w:ascii="Times New Roman" w:hAnsi="Times New Roman"/>
          <w:sz w:val="24"/>
          <w:szCs w:val="24"/>
        </w:rPr>
      </w:pPr>
    </w:p>
    <w:p w:rsidR="00B65FFD" w:rsidRDefault="00157EEE" w:rsidP="00B242BF">
      <w:pPr>
        <w:spacing w:after="0" w:line="240" w:lineRule="auto"/>
        <w:jc w:val="both"/>
        <w:rPr>
          <w:rFonts w:ascii="Times New Roman" w:hAnsi="Times New Roman"/>
          <w:sz w:val="24"/>
          <w:szCs w:val="24"/>
        </w:rPr>
      </w:pPr>
      <w:r>
        <w:rPr>
          <w:rFonts w:ascii="Times New Roman" w:hAnsi="Times New Roman"/>
          <w:sz w:val="24"/>
          <w:szCs w:val="24"/>
        </w:rPr>
        <w:t>,</w:t>
      </w:r>
      <w:r w:rsidR="00B65FFD" w:rsidRPr="00B65FFD">
        <w:rPr>
          <w:rFonts w:ascii="Times New Roman" w:hAnsi="Times New Roman"/>
          <w:sz w:val="24"/>
          <w:szCs w:val="24"/>
        </w:rPr>
        <w:t xml:space="preserve">Ekere, F. C </w:t>
      </w:r>
      <w:r w:rsidR="00A1468B" w:rsidRPr="00A1468B">
        <w:rPr>
          <w:rFonts w:ascii="Times New Roman" w:hAnsi="Times New Roman"/>
          <w:bCs/>
          <w:sz w:val="24"/>
          <w:szCs w:val="24"/>
        </w:rPr>
        <w:t>&amp;</w:t>
      </w:r>
      <w:r w:rsidR="00B65FFD" w:rsidRPr="00B65FFD">
        <w:rPr>
          <w:rFonts w:ascii="Times New Roman" w:hAnsi="Times New Roman"/>
          <w:sz w:val="24"/>
          <w:szCs w:val="24"/>
        </w:rPr>
        <w:t xml:space="preserve"> Ekere, N</w:t>
      </w:r>
      <w:r>
        <w:rPr>
          <w:rFonts w:ascii="Times New Roman" w:hAnsi="Times New Roman"/>
          <w:sz w:val="24"/>
          <w:szCs w:val="24"/>
        </w:rPr>
        <w:t>.</w:t>
      </w:r>
      <w:r w:rsidR="00B65FFD" w:rsidRPr="00B65FFD">
        <w:rPr>
          <w:rFonts w:ascii="Times New Roman" w:hAnsi="Times New Roman"/>
          <w:sz w:val="24"/>
          <w:szCs w:val="24"/>
        </w:rPr>
        <w:t xml:space="preserve"> (2012). Exploring the potentials of information broking in Nigeria as an </w:t>
      </w:r>
    </w:p>
    <w:p w:rsidR="00B65FFD" w:rsidRDefault="00B65FFD" w:rsidP="00B65FFD">
      <w:pPr>
        <w:spacing w:after="0" w:line="240" w:lineRule="auto"/>
        <w:ind w:left="720" w:hanging="720"/>
        <w:jc w:val="both"/>
      </w:pPr>
      <w:r>
        <w:rPr>
          <w:rFonts w:ascii="Times New Roman" w:hAnsi="Times New Roman"/>
          <w:sz w:val="24"/>
          <w:szCs w:val="24"/>
        </w:rPr>
        <w:t>`</w:t>
      </w:r>
      <w:r>
        <w:rPr>
          <w:rFonts w:ascii="Times New Roman" w:hAnsi="Times New Roman"/>
          <w:sz w:val="24"/>
          <w:szCs w:val="24"/>
        </w:rPr>
        <w:tab/>
      </w:r>
      <w:r w:rsidRPr="00B65FFD">
        <w:rPr>
          <w:rFonts w:ascii="Times New Roman" w:hAnsi="Times New Roman"/>
          <w:sz w:val="24"/>
          <w:szCs w:val="24"/>
        </w:rPr>
        <w:t>Alternative career to librarianship in L. O. Aina and I. Mabawonku (edu). Nigeria library Association at 50: promotions library and information science profession for national development and transformation</w:t>
      </w:r>
      <w:r>
        <w:t>.</w:t>
      </w:r>
    </w:p>
    <w:p w:rsidR="00B65FFD" w:rsidRDefault="00B65FFD" w:rsidP="00B65FFD">
      <w:pPr>
        <w:spacing w:after="0" w:line="240" w:lineRule="auto"/>
        <w:ind w:left="720" w:hanging="720"/>
        <w:jc w:val="both"/>
      </w:pPr>
    </w:p>
    <w:p w:rsidR="00AD66FB" w:rsidRDefault="00C171E4" w:rsidP="00B242BF">
      <w:pPr>
        <w:spacing w:after="0" w:line="240" w:lineRule="auto"/>
        <w:jc w:val="both"/>
        <w:rPr>
          <w:rFonts w:ascii="Times New Roman" w:hAnsi="Times New Roman"/>
          <w:sz w:val="24"/>
          <w:szCs w:val="24"/>
        </w:rPr>
      </w:pPr>
      <w:r>
        <w:rPr>
          <w:rFonts w:ascii="Times New Roman" w:hAnsi="Times New Roman"/>
          <w:sz w:val="24"/>
          <w:szCs w:val="24"/>
        </w:rPr>
        <w:t>Ekoja, I.I. &amp; Odu,A. O.</w:t>
      </w:r>
      <w:r w:rsidRPr="00C171E4">
        <w:rPr>
          <w:rFonts w:ascii="Times New Roman" w:hAnsi="Times New Roman"/>
          <w:sz w:val="24"/>
          <w:szCs w:val="24"/>
        </w:rPr>
        <w:t xml:space="preserve"> </w:t>
      </w:r>
      <w:r w:rsidR="00AD66FB">
        <w:rPr>
          <w:rFonts w:ascii="Times New Roman" w:hAnsi="Times New Roman"/>
          <w:sz w:val="24"/>
          <w:szCs w:val="24"/>
        </w:rPr>
        <w:t>(2016</w:t>
      </w:r>
      <w:r w:rsidRPr="00FE11E0">
        <w:rPr>
          <w:rFonts w:ascii="Times New Roman" w:hAnsi="Times New Roman"/>
          <w:sz w:val="24"/>
          <w:szCs w:val="24"/>
        </w:rPr>
        <w:t>).</w:t>
      </w:r>
      <w:r>
        <w:rPr>
          <w:rFonts w:ascii="Times New Roman" w:hAnsi="Times New Roman"/>
          <w:sz w:val="24"/>
          <w:szCs w:val="24"/>
        </w:rPr>
        <w:t xml:space="preserve"> Developing and implementing</w:t>
      </w:r>
      <w:r w:rsidRPr="00C171E4">
        <w:rPr>
          <w:rFonts w:ascii="Times New Roman" w:hAnsi="Times New Roman"/>
          <w:sz w:val="24"/>
          <w:szCs w:val="24"/>
        </w:rPr>
        <w:t xml:space="preserve"> </w:t>
      </w:r>
      <w:r w:rsidRPr="00D00921">
        <w:rPr>
          <w:rFonts w:ascii="Times New Roman" w:hAnsi="Times New Roman"/>
          <w:sz w:val="24"/>
          <w:szCs w:val="24"/>
        </w:rPr>
        <w:t>entrepreneurship</w:t>
      </w:r>
      <w:r>
        <w:rPr>
          <w:rFonts w:ascii="Times New Roman" w:hAnsi="Times New Roman"/>
          <w:sz w:val="24"/>
          <w:szCs w:val="24"/>
        </w:rPr>
        <w:t xml:space="preserve"> curriculum in LIS</w:t>
      </w:r>
      <w:r w:rsidR="00AD66FB">
        <w:rPr>
          <w:rFonts w:ascii="Times New Roman" w:hAnsi="Times New Roman"/>
          <w:sz w:val="24"/>
          <w:szCs w:val="24"/>
        </w:rPr>
        <w:t xml:space="preserve"> </w:t>
      </w:r>
    </w:p>
    <w:p w:rsidR="00C171E4" w:rsidRPr="00C171E4" w:rsidRDefault="00AD66FB" w:rsidP="00AD66FB">
      <w:pPr>
        <w:spacing w:after="0" w:line="240" w:lineRule="auto"/>
        <w:ind w:firstLine="720"/>
        <w:jc w:val="both"/>
        <w:rPr>
          <w:rFonts w:ascii="Times New Roman" w:hAnsi="Times New Roman"/>
          <w:i/>
          <w:sz w:val="24"/>
          <w:szCs w:val="24"/>
        </w:rPr>
      </w:pPr>
      <w:r>
        <w:rPr>
          <w:rFonts w:ascii="Times New Roman" w:hAnsi="Times New Roman"/>
          <w:sz w:val="24"/>
          <w:szCs w:val="24"/>
        </w:rPr>
        <w:t>programmes</w:t>
      </w:r>
      <w:r w:rsidR="00C171E4">
        <w:rPr>
          <w:rFonts w:ascii="Times New Roman" w:hAnsi="Times New Roman"/>
          <w:sz w:val="24"/>
          <w:szCs w:val="24"/>
        </w:rPr>
        <w:t>.</w:t>
      </w:r>
      <w:r w:rsidR="00C171E4" w:rsidRPr="00C171E4">
        <w:rPr>
          <w:rFonts w:ascii="Times New Roman" w:hAnsi="Times New Roman"/>
          <w:sz w:val="24"/>
          <w:szCs w:val="24"/>
        </w:rPr>
        <w:t xml:space="preserve"> </w:t>
      </w:r>
      <w:r w:rsidR="00C171E4" w:rsidRPr="00C171E4">
        <w:rPr>
          <w:rFonts w:ascii="Times New Roman" w:hAnsi="Times New Roman"/>
          <w:bCs/>
          <w:i/>
          <w:sz w:val="24"/>
          <w:szCs w:val="24"/>
        </w:rPr>
        <w:t xml:space="preserve">International Journal of </w:t>
      </w:r>
      <w:r w:rsidR="00C171E4" w:rsidRPr="00C171E4">
        <w:rPr>
          <w:rFonts w:ascii="Times New Roman" w:hAnsi="Times New Roman"/>
          <w:i/>
          <w:sz w:val="24"/>
          <w:szCs w:val="24"/>
        </w:rPr>
        <w:t>library and information science</w:t>
      </w:r>
      <w:r>
        <w:rPr>
          <w:rFonts w:ascii="Times New Roman" w:hAnsi="Times New Roman"/>
          <w:i/>
          <w:sz w:val="24"/>
          <w:szCs w:val="24"/>
        </w:rPr>
        <w:t>. 8(6).</w:t>
      </w:r>
    </w:p>
    <w:p w:rsidR="00C171E4" w:rsidRDefault="00C171E4" w:rsidP="00B242BF">
      <w:pPr>
        <w:spacing w:after="0" w:line="240" w:lineRule="auto"/>
        <w:jc w:val="both"/>
        <w:rPr>
          <w:rFonts w:ascii="Times New Roman" w:hAnsi="Times New Roman"/>
          <w:sz w:val="24"/>
          <w:szCs w:val="24"/>
        </w:rPr>
      </w:pPr>
    </w:p>
    <w:p w:rsidR="00FE11E0" w:rsidRDefault="00FE11E0" w:rsidP="00B242BF">
      <w:pPr>
        <w:spacing w:after="0" w:line="240" w:lineRule="auto"/>
        <w:jc w:val="both"/>
        <w:rPr>
          <w:rFonts w:ascii="Times New Roman" w:hAnsi="Times New Roman"/>
          <w:sz w:val="24"/>
          <w:szCs w:val="24"/>
        </w:rPr>
      </w:pPr>
      <w:r w:rsidRPr="00FE11E0">
        <w:rPr>
          <w:rFonts w:ascii="Times New Roman" w:hAnsi="Times New Roman"/>
          <w:sz w:val="24"/>
          <w:szCs w:val="24"/>
        </w:rPr>
        <w:t xml:space="preserve">Elonye, G.U. &amp; Uzuegbu, C. P. (2013). Entrepreneurial opportunities for library and information </w:t>
      </w:r>
    </w:p>
    <w:p w:rsidR="00FE11E0" w:rsidRDefault="00FE11E0" w:rsidP="00FE11E0">
      <w:pPr>
        <w:spacing w:after="0" w:line="240" w:lineRule="auto"/>
        <w:ind w:left="720"/>
        <w:jc w:val="both"/>
      </w:pPr>
      <w:r w:rsidRPr="00FE11E0">
        <w:rPr>
          <w:rFonts w:ascii="Times New Roman" w:hAnsi="Times New Roman"/>
          <w:sz w:val="24"/>
          <w:szCs w:val="24"/>
        </w:rPr>
        <w:t xml:space="preserve">science professionals in contemporary society. </w:t>
      </w:r>
      <w:r w:rsidRPr="00BD20AA">
        <w:rPr>
          <w:rFonts w:ascii="Times New Roman" w:hAnsi="Times New Roman"/>
          <w:i/>
          <w:sz w:val="24"/>
          <w:szCs w:val="24"/>
        </w:rPr>
        <w:t>The Research Librarian,</w:t>
      </w:r>
      <w:r w:rsidRPr="00FE11E0">
        <w:rPr>
          <w:rFonts w:ascii="Times New Roman" w:hAnsi="Times New Roman"/>
          <w:sz w:val="24"/>
          <w:szCs w:val="24"/>
        </w:rPr>
        <w:t xml:space="preserve"> 7, 23-42. </w:t>
      </w:r>
      <w:hyperlink r:id="rId9" w:history="1">
        <w:r w:rsidRPr="004561DC">
          <w:rPr>
            <w:rStyle w:val="Hyperlink"/>
            <w:rFonts w:ascii="Times New Roman" w:hAnsi="Times New Roman"/>
            <w:sz w:val="24"/>
            <w:szCs w:val="24"/>
          </w:rPr>
          <w:t>https://www.researchgate.net/publication</w:t>
        </w:r>
        <w:r w:rsidRPr="004561DC">
          <w:rPr>
            <w:rStyle w:val="Hyperlink"/>
          </w:rPr>
          <w:t xml:space="preserve"> /</w:t>
        </w:r>
      </w:hyperlink>
    </w:p>
    <w:p w:rsidR="00045F28" w:rsidRDefault="00045F28" w:rsidP="00D00921">
      <w:pPr>
        <w:spacing w:after="0" w:line="240" w:lineRule="auto"/>
        <w:jc w:val="both"/>
        <w:rPr>
          <w:rFonts w:ascii="Times New Roman" w:hAnsi="Times New Roman"/>
          <w:sz w:val="24"/>
          <w:szCs w:val="24"/>
        </w:rPr>
      </w:pPr>
    </w:p>
    <w:p w:rsidR="00FE11E0" w:rsidRPr="00D00921" w:rsidRDefault="00D00921" w:rsidP="00D00921">
      <w:pPr>
        <w:spacing w:after="0" w:line="240" w:lineRule="auto"/>
        <w:jc w:val="both"/>
        <w:rPr>
          <w:rFonts w:ascii="Times New Roman" w:hAnsi="Times New Roman"/>
          <w:sz w:val="24"/>
          <w:szCs w:val="24"/>
        </w:rPr>
      </w:pPr>
      <w:r w:rsidRPr="00D00921">
        <w:rPr>
          <w:rFonts w:ascii="Times New Roman" w:hAnsi="Times New Roman"/>
          <w:sz w:val="24"/>
          <w:szCs w:val="24"/>
        </w:rPr>
        <w:t xml:space="preserve">Erhirheme, P. E </w:t>
      </w:r>
      <w:r w:rsidR="00045F28">
        <w:rPr>
          <w:rFonts w:ascii="Times New Roman" w:hAnsi="Times New Roman"/>
          <w:sz w:val="24"/>
          <w:szCs w:val="24"/>
        </w:rPr>
        <w:t>&amp;</w:t>
      </w:r>
      <w:r w:rsidRPr="00D00921">
        <w:rPr>
          <w:rFonts w:ascii="Times New Roman" w:hAnsi="Times New Roman"/>
          <w:sz w:val="24"/>
          <w:szCs w:val="24"/>
        </w:rPr>
        <w:t xml:space="preserve"> Ekpenyen. L. E. (2012). Assessment of opinions of student on the implementation of entrepreneurship in selected Nigeria tertiary institution in Edo, Delta, Lagos, Ogun states. Paper presented at an international conference in African indigenous research and development initiatives at</w:t>
      </w:r>
      <w:r>
        <w:rPr>
          <w:rFonts w:ascii="Times New Roman" w:hAnsi="Times New Roman"/>
          <w:sz w:val="24"/>
          <w:szCs w:val="24"/>
        </w:rPr>
        <w:t xml:space="preserve"> </w:t>
      </w:r>
      <w:r w:rsidRPr="00D00921">
        <w:rPr>
          <w:rFonts w:ascii="Times New Roman" w:hAnsi="Times New Roman"/>
          <w:sz w:val="24"/>
          <w:szCs w:val="24"/>
        </w:rPr>
        <w:t>the Goodness Convention Centre, Johannesburg, South African, 14th -16th March, 2012</w:t>
      </w:r>
    </w:p>
    <w:p w:rsidR="000E1EB3" w:rsidRPr="00D00921" w:rsidRDefault="000E1EB3" w:rsidP="000E1EB3">
      <w:pPr>
        <w:spacing w:after="0" w:line="240" w:lineRule="auto"/>
        <w:jc w:val="both"/>
        <w:rPr>
          <w:rFonts w:ascii="Times New Roman" w:hAnsi="Times New Roman"/>
          <w:bCs/>
          <w:sz w:val="24"/>
          <w:szCs w:val="24"/>
        </w:rPr>
      </w:pPr>
    </w:p>
    <w:p w:rsidR="008B0C8C" w:rsidRPr="008B0C8C" w:rsidRDefault="008B0C8C" w:rsidP="008B0C8C">
      <w:pPr>
        <w:shd w:val="clear" w:color="auto" w:fill="FFFFFF"/>
        <w:spacing w:after="0" w:line="0" w:lineRule="auto"/>
        <w:rPr>
          <w:rFonts w:ascii="ff1" w:eastAsia="Times New Roman" w:hAnsi="ff1"/>
          <w:color w:val="000000"/>
          <w:sz w:val="66"/>
          <w:szCs w:val="66"/>
          <w:lang w:eastAsia="en-US"/>
        </w:rPr>
      </w:pPr>
      <w:r w:rsidRPr="008B0C8C">
        <w:rPr>
          <w:rFonts w:ascii="ff1" w:eastAsia="Times New Roman" w:hAnsi="ff1"/>
          <w:color w:val="000000"/>
          <w:sz w:val="66"/>
          <w:szCs w:val="66"/>
          <w:lang w:eastAsia="en-US"/>
        </w:rPr>
        <w:t xml:space="preserve">Esse, U.  C. (2014). Effects  of  library instruction on  satisfaction with the  use of library  and its services:  A  study of </w:t>
      </w:r>
    </w:p>
    <w:p w:rsidR="008B0C8C" w:rsidRPr="008B0C8C" w:rsidRDefault="008B0C8C" w:rsidP="008B0C8C">
      <w:pPr>
        <w:shd w:val="clear" w:color="auto" w:fill="FFFFFF"/>
        <w:spacing w:after="0" w:line="0" w:lineRule="auto"/>
        <w:rPr>
          <w:rFonts w:ascii="ff1" w:eastAsia="Times New Roman" w:hAnsi="ff1"/>
          <w:color w:val="000000"/>
          <w:sz w:val="66"/>
          <w:szCs w:val="66"/>
          <w:lang w:eastAsia="en-US"/>
        </w:rPr>
      </w:pPr>
      <w:r w:rsidRPr="008B0C8C">
        <w:rPr>
          <w:rFonts w:ascii="ff1" w:eastAsia="Times New Roman" w:hAnsi="ff1"/>
          <w:color w:val="000000"/>
          <w:sz w:val="66"/>
          <w:szCs w:val="66"/>
          <w:lang w:eastAsia="en-US"/>
        </w:rPr>
        <w:t xml:space="preserve">undergraduate students in five universities in the Southern part  of  Nigeria.  </w:t>
      </w:r>
      <w:r w:rsidRPr="008B0C8C">
        <w:rPr>
          <w:rFonts w:ascii="ff5" w:eastAsia="Times New Roman" w:hAnsi="ff5"/>
          <w:color w:val="000000"/>
          <w:sz w:val="66"/>
          <w:szCs w:val="66"/>
          <w:lang w:eastAsia="en-US"/>
        </w:rPr>
        <w:t xml:space="preserve">European Scientific Journal, </w:t>
      </w:r>
      <w:r w:rsidRPr="008B0C8C">
        <w:rPr>
          <w:rFonts w:ascii="ff1" w:eastAsia="Times New Roman" w:hAnsi="ff1"/>
          <w:color w:val="000000"/>
          <w:sz w:val="66"/>
          <w:szCs w:val="66"/>
          <w:lang w:eastAsia="en-US"/>
        </w:rPr>
        <w:t xml:space="preserve">10(13), </w:t>
      </w:r>
    </w:p>
    <w:p w:rsidR="008B0C8C" w:rsidRPr="008B0C8C" w:rsidRDefault="008B0C8C" w:rsidP="008B0C8C">
      <w:pPr>
        <w:shd w:val="clear" w:color="auto" w:fill="FFFFFF"/>
        <w:spacing w:after="0" w:line="0" w:lineRule="auto"/>
        <w:rPr>
          <w:rFonts w:ascii="ff1" w:eastAsia="Times New Roman" w:hAnsi="ff1"/>
          <w:color w:val="000000"/>
          <w:spacing w:val="-1"/>
          <w:sz w:val="66"/>
          <w:szCs w:val="66"/>
          <w:lang w:eastAsia="en-US"/>
        </w:rPr>
      </w:pPr>
      <w:r w:rsidRPr="008B0C8C">
        <w:rPr>
          <w:rFonts w:ascii="ff1" w:eastAsia="Times New Roman" w:hAnsi="ff1"/>
          <w:color w:val="000000"/>
          <w:spacing w:val="-1"/>
          <w:sz w:val="66"/>
          <w:szCs w:val="66"/>
          <w:lang w:eastAsia="en-US"/>
        </w:rPr>
        <w:t>441</w:t>
      </w:r>
      <w:r w:rsidRPr="008B0C8C">
        <w:rPr>
          <w:rFonts w:ascii="ff1" w:eastAsia="Times New Roman" w:hAnsi="ff1"/>
          <w:color w:val="000000"/>
          <w:spacing w:val="1"/>
          <w:sz w:val="66"/>
          <w:szCs w:val="66"/>
          <w:lang w:eastAsia="en-US"/>
        </w:rPr>
        <w:t>-</w:t>
      </w:r>
      <w:r w:rsidRPr="008B0C8C">
        <w:rPr>
          <w:rFonts w:ascii="ff1" w:eastAsia="Times New Roman" w:hAnsi="ff1"/>
          <w:color w:val="000000"/>
          <w:spacing w:val="-1"/>
          <w:sz w:val="66"/>
          <w:szCs w:val="66"/>
          <w:lang w:eastAsia="en-US"/>
        </w:rPr>
        <w:t>450</w:t>
      </w:r>
    </w:p>
    <w:p w:rsidR="008B0C8C" w:rsidRPr="008B0C8C" w:rsidRDefault="008B0C8C" w:rsidP="008B0C8C">
      <w:pPr>
        <w:shd w:val="clear" w:color="auto" w:fill="FFFFFF"/>
        <w:spacing w:after="0" w:line="0" w:lineRule="auto"/>
        <w:rPr>
          <w:rFonts w:ascii="ff1" w:eastAsia="Times New Roman" w:hAnsi="ff1"/>
          <w:color w:val="000000"/>
          <w:sz w:val="66"/>
          <w:szCs w:val="66"/>
          <w:lang w:eastAsia="en-US"/>
        </w:rPr>
      </w:pPr>
      <w:r w:rsidRPr="008B0C8C">
        <w:rPr>
          <w:rFonts w:ascii="ff1" w:eastAsia="Times New Roman" w:hAnsi="ff1"/>
          <w:color w:val="000000"/>
          <w:sz w:val="66"/>
          <w:szCs w:val="66"/>
          <w:lang w:eastAsia="en-US"/>
        </w:rPr>
        <w:t xml:space="preserve">Esse, U.  C. (2014). Effects  of  library instruction on  satisfaction with the  use of library  and its services:  A  study of </w:t>
      </w:r>
    </w:p>
    <w:p w:rsidR="008B0C8C" w:rsidRPr="008B0C8C" w:rsidRDefault="008B0C8C" w:rsidP="008B0C8C">
      <w:pPr>
        <w:shd w:val="clear" w:color="auto" w:fill="FFFFFF"/>
        <w:spacing w:after="0" w:line="0" w:lineRule="auto"/>
        <w:rPr>
          <w:rFonts w:ascii="ff1" w:eastAsia="Times New Roman" w:hAnsi="ff1"/>
          <w:color w:val="000000"/>
          <w:sz w:val="66"/>
          <w:szCs w:val="66"/>
          <w:lang w:eastAsia="en-US"/>
        </w:rPr>
      </w:pPr>
      <w:r w:rsidRPr="008B0C8C">
        <w:rPr>
          <w:rFonts w:ascii="ff1" w:eastAsia="Times New Roman" w:hAnsi="ff1"/>
          <w:color w:val="000000"/>
          <w:sz w:val="66"/>
          <w:szCs w:val="66"/>
          <w:lang w:eastAsia="en-US"/>
        </w:rPr>
        <w:t xml:space="preserve">undergraduate students in five universities in the Southern part  of  Nigeria.  </w:t>
      </w:r>
      <w:r w:rsidRPr="008B0C8C">
        <w:rPr>
          <w:rFonts w:ascii="ff5" w:eastAsia="Times New Roman" w:hAnsi="ff5"/>
          <w:color w:val="000000"/>
          <w:sz w:val="66"/>
          <w:szCs w:val="66"/>
          <w:lang w:eastAsia="en-US"/>
        </w:rPr>
        <w:t xml:space="preserve">European Scientific Journal, </w:t>
      </w:r>
      <w:r w:rsidRPr="008B0C8C">
        <w:rPr>
          <w:rFonts w:ascii="ff1" w:eastAsia="Times New Roman" w:hAnsi="ff1"/>
          <w:color w:val="000000"/>
          <w:sz w:val="66"/>
          <w:szCs w:val="66"/>
          <w:lang w:eastAsia="en-US"/>
        </w:rPr>
        <w:t xml:space="preserve">10(13), </w:t>
      </w:r>
    </w:p>
    <w:p w:rsidR="008B0C8C" w:rsidRPr="008B0C8C" w:rsidRDefault="008B0C8C" w:rsidP="008B0C8C">
      <w:pPr>
        <w:shd w:val="clear" w:color="auto" w:fill="FFFFFF"/>
        <w:spacing w:after="0" w:line="0" w:lineRule="auto"/>
        <w:rPr>
          <w:rFonts w:ascii="ff1" w:eastAsia="Times New Roman" w:hAnsi="ff1"/>
          <w:color w:val="000000"/>
          <w:spacing w:val="-1"/>
          <w:sz w:val="66"/>
          <w:szCs w:val="66"/>
          <w:lang w:eastAsia="en-US"/>
        </w:rPr>
      </w:pPr>
      <w:r w:rsidRPr="008B0C8C">
        <w:rPr>
          <w:rFonts w:ascii="ff1" w:eastAsia="Times New Roman" w:hAnsi="ff1"/>
          <w:color w:val="000000"/>
          <w:spacing w:val="-1"/>
          <w:sz w:val="66"/>
          <w:szCs w:val="66"/>
          <w:lang w:eastAsia="en-US"/>
        </w:rPr>
        <w:t>441</w:t>
      </w:r>
      <w:r w:rsidRPr="008B0C8C">
        <w:rPr>
          <w:rFonts w:ascii="ff1" w:eastAsia="Times New Roman" w:hAnsi="ff1"/>
          <w:color w:val="000000"/>
          <w:spacing w:val="1"/>
          <w:sz w:val="66"/>
          <w:szCs w:val="66"/>
          <w:lang w:eastAsia="en-US"/>
        </w:rPr>
        <w:t>-</w:t>
      </w:r>
      <w:r w:rsidRPr="008B0C8C">
        <w:rPr>
          <w:rFonts w:ascii="ff1" w:eastAsia="Times New Roman" w:hAnsi="ff1"/>
          <w:color w:val="000000"/>
          <w:spacing w:val="-1"/>
          <w:sz w:val="66"/>
          <w:szCs w:val="66"/>
          <w:lang w:eastAsia="en-US"/>
        </w:rPr>
        <w:t>450</w:t>
      </w:r>
    </w:p>
    <w:p w:rsidR="008B0C8C" w:rsidRPr="008B0C8C" w:rsidRDefault="008B0C8C" w:rsidP="008B0C8C">
      <w:pPr>
        <w:shd w:val="clear" w:color="auto" w:fill="FFFFFF"/>
        <w:spacing w:after="0" w:line="0" w:lineRule="auto"/>
        <w:rPr>
          <w:rFonts w:ascii="ff1" w:eastAsia="Times New Roman" w:hAnsi="ff1"/>
          <w:color w:val="000000"/>
          <w:sz w:val="66"/>
          <w:szCs w:val="66"/>
          <w:lang w:eastAsia="en-US"/>
        </w:rPr>
      </w:pPr>
      <w:r w:rsidRPr="008B0C8C">
        <w:rPr>
          <w:rFonts w:ascii="ff1" w:eastAsia="Times New Roman" w:hAnsi="ff1"/>
          <w:color w:val="000000"/>
          <w:sz w:val="66"/>
          <w:szCs w:val="66"/>
          <w:lang w:eastAsia="en-US"/>
        </w:rPr>
        <w:t xml:space="preserve">Esse, U.  C. (2014). Effects  of  library instruction on  satisfaction with the  use of library  and its services:  A  study of </w:t>
      </w:r>
    </w:p>
    <w:p w:rsidR="008B0C8C" w:rsidRPr="008B0C8C" w:rsidRDefault="008B0C8C" w:rsidP="008B0C8C">
      <w:pPr>
        <w:shd w:val="clear" w:color="auto" w:fill="FFFFFF"/>
        <w:spacing w:after="0" w:line="0" w:lineRule="auto"/>
        <w:rPr>
          <w:rFonts w:ascii="ff1" w:eastAsia="Times New Roman" w:hAnsi="ff1"/>
          <w:color w:val="000000"/>
          <w:sz w:val="66"/>
          <w:szCs w:val="66"/>
          <w:lang w:eastAsia="en-US"/>
        </w:rPr>
      </w:pPr>
      <w:r w:rsidRPr="008B0C8C">
        <w:rPr>
          <w:rFonts w:ascii="ff1" w:eastAsia="Times New Roman" w:hAnsi="ff1"/>
          <w:color w:val="000000"/>
          <w:sz w:val="66"/>
          <w:szCs w:val="66"/>
          <w:lang w:eastAsia="en-US"/>
        </w:rPr>
        <w:t xml:space="preserve">undergraduate students in five universities in the Southern part  of  Nigeria.  </w:t>
      </w:r>
      <w:r w:rsidRPr="008B0C8C">
        <w:rPr>
          <w:rFonts w:ascii="ff5" w:eastAsia="Times New Roman" w:hAnsi="ff5"/>
          <w:color w:val="000000"/>
          <w:sz w:val="66"/>
          <w:szCs w:val="66"/>
          <w:lang w:eastAsia="en-US"/>
        </w:rPr>
        <w:t xml:space="preserve">European Scientific Journal, </w:t>
      </w:r>
      <w:r w:rsidRPr="008B0C8C">
        <w:rPr>
          <w:rFonts w:ascii="ff1" w:eastAsia="Times New Roman" w:hAnsi="ff1"/>
          <w:color w:val="000000"/>
          <w:sz w:val="66"/>
          <w:szCs w:val="66"/>
          <w:lang w:eastAsia="en-US"/>
        </w:rPr>
        <w:t xml:space="preserve">10(13), </w:t>
      </w:r>
    </w:p>
    <w:p w:rsidR="008B0C8C" w:rsidRPr="008B0C8C" w:rsidRDefault="008B0C8C" w:rsidP="008B0C8C">
      <w:pPr>
        <w:shd w:val="clear" w:color="auto" w:fill="FFFFFF"/>
        <w:spacing w:after="0" w:line="0" w:lineRule="auto"/>
        <w:rPr>
          <w:rFonts w:ascii="ff1" w:eastAsia="Times New Roman" w:hAnsi="ff1"/>
          <w:color w:val="000000"/>
          <w:spacing w:val="-1"/>
          <w:sz w:val="66"/>
          <w:szCs w:val="66"/>
          <w:lang w:eastAsia="en-US"/>
        </w:rPr>
      </w:pPr>
      <w:r w:rsidRPr="008B0C8C">
        <w:rPr>
          <w:rFonts w:ascii="ff1" w:eastAsia="Times New Roman" w:hAnsi="ff1"/>
          <w:color w:val="000000"/>
          <w:spacing w:val="-1"/>
          <w:sz w:val="66"/>
          <w:szCs w:val="66"/>
          <w:lang w:eastAsia="en-US"/>
        </w:rPr>
        <w:t>441</w:t>
      </w:r>
      <w:r w:rsidRPr="008B0C8C">
        <w:rPr>
          <w:rFonts w:ascii="ff1" w:eastAsia="Times New Roman" w:hAnsi="ff1"/>
          <w:color w:val="000000"/>
          <w:spacing w:val="1"/>
          <w:sz w:val="66"/>
          <w:szCs w:val="66"/>
          <w:lang w:eastAsia="en-US"/>
        </w:rPr>
        <w:t>-</w:t>
      </w:r>
      <w:r w:rsidRPr="008B0C8C">
        <w:rPr>
          <w:rFonts w:ascii="ff1" w:eastAsia="Times New Roman" w:hAnsi="ff1"/>
          <w:color w:val="000000"/>
          <w:spacing w:val="-1"/>
          <w:sz w:val="66"/>
          <w:szCs w:val="66"/>
          <w:lang w:eastAsia="en-US"/>
        </w:rPr>
        <w:t>450</w:t>
      </w:r>
    </w:p>
    <w:p w:rsidR="008B0C8C" w:rsidRPr="008B0C8C" w:rsidRDefault="008B0C8C" w:rsidP="008B0C8C">
      <w:pPr>
        <w:shd w:val="clear" w:color="auto" w:fill="FFFFFF"/>
        <w:spacing w:after="0" w:line="0" w:lineRule="auto"/>
        <w:rPr>
          <w:rFonts w:ascii="ff1" w:eastAsia="Times New Roman" w:hAnsi="ff1"/>
          <w:color w:val="000000"/>
          <w:sz w:val="66"/>
          <w:szCs w:val="66"/>
          <w:lang w:eastAsia="en-US"/>
        </w:rPr>
      </w:pPr>
      <w:r>
        <w:rPr>
          <w:rFonts w:ascii="Times New Roman" w:hAnsi="Times New Roman"/>
          <w:bCs/>
          <w:sz w:val="24"/>
          <w:szCs w:val="24"/>
        </w:rPr>
        <w:t xml:space="preserve">Esse </w:t>
      </w:r>
      <w:r w:rsidRPr="008B0C8C">
        <w:rPr>
          <w:rFonts w:ascii="ff1" w:eastAsia="Times New Roman" w:hAnsi="ff1"/>
          <w:color w:val="000000"/>
          <w:sz w:val="66"/>
          <w:szCs w:val="66"/>
          <w:lang w:eastAsia="en-US"/>
        </w:rPr>
        <w:t xml:space="preserve">Esse, U.  C. (2014). Effects  of  library instruction on  satisfaction with the  use of library  and its services:  A  study of </w:t>
      </w:r>
    </w:p>
    <w:p w:rsidR="008B0C8C" w:rsidRPr="008B0C8C" w:rsidRDefault="008B0C8C" w:rsidP="008B0C8C">
      <w:pPr>
        <w:shd w:val="clear" w:color="auto" w:fill="FFFFFF"/>
        <w:spacing w:after="0" w:line="0" w:lineRule="auto"/>
        <w:rPr>
          <w:rFonts w:ascii="ff1" w:eastAsia="Times New Roman" w:hAnsi="ff1"/>
          <w:color w:val="000000"/>
          <w:sz w:val="66"/>
          <w:szCs w:val="66"/>
          <w:lang w:eastAsia="en-US"/>
        </w:rPr>
      </w:pPr>
      <w:r w:rsidRPr="008B0C8C">
        <w:rPr>
          <w:rFonts w:ascii="ff1" w:eastAsia="Times New Roman" w:hAnsi="ff1"/>
          <w:color w:val="000000"/>
          <w:sz w:val="66"/>
          <w:szCs w:val="66"/>
          <w:lang w:eastAsia="en-US"/>
        </w:rPr>
        <w:t xml:space="preserve">undergraduate students in five universities in the Southern part  of  Nigeria.  </w:t>
      </w:r>
      <w:r w:rsidRPr="008B0C8C">
        <w:rPr>
          <w:rFonts w:ascii="ff5" w:eastAsia="Times New Roman" w:hAnsi="ff5"/>
          <w:color w:val="000000"/>
          <w:sz w:val="66"/>
          <w:szCs w:val="66"/>
          <w:lang w:eastAsia="en-US"/>
        </w:rPr>
        <w:t xml:space="preserve">European Scientific Journal, </w:t>
      </w:r>
      <w:r w:rsidRPr="008B0C8C">
        <w:rPr>
          <w:rFonts w:ascii="ff1" w:eastAsia="Times New Roman" w:hAnsi="ff1"/>
          <w:color w:val="000000"/>
          <w:sz w:val="66"/>
          <w:szCs w:val="66"/>
          <w:lang w:eastAsia="en-US"/>
        </w:rPr>
        <w:t xml:space="preserve">10(13), </w:t>
      </w:r>
    </w:p>
    <w:p w:rsidR="008B0C8C" w:rsidRPr="008B0C8C" w:rsidRDefault="008B0C8C" w:rsidP="008B0C8C">
      <w:pPr>
        <w:shd w:val="clear" w:color="auto" w:fill="FFFFFF"/>
        <w:spacing w:after="0" w:line="0" w:lineRule="auto"/>
        <w:rPr>
          <w:rFonts w:ascii="ff1" w:eastAsia="Times New Roman" w:hAnsi="ff1"/>
          <w:color w:val="000000"/>
          <w:spacing w:val="-1"/>
          <w:sz w:val="66"/>
          <w:szCs w:val="66"/>
          <w:lang w:eastAsia="en-US"/>
        </w:rPr>
      </w:pPr>
      <w:r w:rsidRPr="008B0C8C">
        <w:rPr>
          <w:rFonts w:ascii="ff1" w:eastAsia="Times New Roman" w:hAnsi="ff1"/>
          <w:color w:val="000000"/>
          <w:spacing w:val="-1"/>
          <w:sz w:val="66"/>
          <w:szCs w:val="66"/>
          <w:lang w:eastAsia="en-US"/>
        </w:rPr>
        <w:t>441</w:t>
      </w:r>
      <w:r w:rsidRPr="008B0C8C">
        <w:rPr>
          <w:rFonts w:ascii="ff1" w:eastAsia="Times New Roman" w:hAnsi="ff1"/>
          <w:color w:val="000000"/>
          <w:spacing w:val="1"/>
          <w:sz w:val="66"/>
          <w:szCs w:val="66"/>
          <w:lang w:eastAsia="en-US"/>
        </w:rPr>
        <w:t>-</w:t>
      </w:r>
      <w:r w:rsidRPr="008B0C8C">
        <w:rPr>
          <w:rFonts w:ascii="ff1" w:eastAsia="Times New Roman" w:hAnsi="ff1"/>
          <w:color w:val="000000"/>
          <w:spacing w:val="-1"/>
          <w:sz w:val="66"/>
          <w:szCs w:val="66"/>
          <w:lang w:eastAsia="en-US"/>
        </w:rPr>
        <w:t>450</w:t>
      </w:r>
    </w:p>
    <w:p w:rsidR="008B0C8C" w:rsidRPr="008B0C8C" w:rsidRDefault="008B0C8C" w:rsidP="008B0C8C">
      <w:pPr>
        <w:shd w:val="clear" w:color="auto" w:fill="FFFFFF"/>
        <w:spacing w:after="0" w:line="0" w:lineRule="auto"/>
        <w:rPr>
          <w:rFonts w:ascii="ff1" w:eastAsia="Times New Roman" w:hAnsi="ff1"/>
          <w:color w:val="000000"/>
          <w:sz w:val="66"/>
          <w:szCs w:val="66"/>
          <w:lang w:eastAsia="en-US"/>
        </w:rPr>
      </w:pPr>
      <w:r w:rsidRPr="008B0C8C">
        <w:rPr>
          <w:rFonts w:ascii="ff1" w:eastAsia="Times New Roman" w:hAnsi="ff1"/>
          <w:color w:val="000000"/>
          <w:sz w:val="66"/>
          <w:szCs w:val="66"/>
          <w:lang w:eastAsia="en-US"/>
        </w:rPr>
        <w:t xml:space="preserve">Esse, U.  C. (2014). Effects  of  library instruction on  satisfaction with the  use of library  and its services:  A  study of </w:t>
      </w:r>
    </w:p>
    <w:p w:rsidR="008B0C8C" w:rsidRPr="008B0C8C" w:rsidRDefault="008B0C8C" w:rsidP="008B0C8C">
      <w:pPr>
        <w:shd w:val="clear" w:color="auto" w:fill="FFFFFF"/>
        <w:spacing w:after="0" w:line="0" w:lineRule="auto"/>
        <w:rPr>
          <w:rFonts w:ascii="ff1" w:eastAsia="Times New Roman" w:hAnsi="ff1"/>
          <w:color w:val="000000"/>
          <w:sz w:val="66"/>
          <w:szCs w:val="66"/>
          <w:lang w:eastAsia="en-US"/>
        </w:rPr>
      </w:pPr>
      <w:r w:rsidRPr="008B0C8C">
        <w:rPr>
          <w:rFonts w:ascii="ff1" w:eastAsia="Times New Roman" w:hAnsi="ff1"/>
          <w:color w:val="000000"/>
          <w:sz w:val="66"/>
          <w:szCs w:val="66"/>
          <w:lang w:eastAsia="en-US"/>
        </w:rPr>
        <w:t xml:space="preserve">undergraduate students in five universities in the Southern part  of  Nigeria.  </w:t>
      </w:r>
      <w:r w:rsidRPr="008B0C8C">
        <w:rPr>
          <w:rFonts w:ascii="ff5" w:eastAsia="Times New Roman" w:hAnsi="ff5"/>
          <w:color w:val="000000"/>
          <w:sz w:val="66"/>
          <w:szCs w:val="66"/>
          <w:lang w:eastAsia="en-US"/>
        </w:rPr>
        <w:t xml:space="preserve">European Scientific Journal, </w:t>
      </w:r>
      <w:r w:rsidRPr="008B0C8C">
        <w:rPr>
          <w:rFonts w:ascii="ff1" w:eastAsia="Times New Roman" w:hAnsi="ff1"/>
          <w:color w:val="000000"/>
          <w:sz w:val="66"/>
          <w:szCs w:val="66"/>
          <w:lang w:eastAsia="en-US"/>
        </w:rPr>
        <w:t xml:space="preserve">10(13), </w:t>
      </w:r>
    </w:p>
    <w:p w:rsidR="008B0C8C" w:rsidRPr="008B0C8C" w:rsidRDefault="008B0C8C" w:rsidP="008B0C8C">
      <w:pPr>
        <w:shd w:val="clear" w:color="auto" w:fill="FFFFFF"/>
        <w:spacing w:after="0" w:line="0" w:lineRule="auto"/>
        <w:rPr>
          <w:rFonts w:ascii="ff1" w:eastAsia="Times New Roman" w:hAnsi="ff1"/>
          <w:color w:val="000000"/>
          <w:spacing w:val="-1"/>
          <w:sz w:val="66"/>
          <w:szCs w:val="66"/>
          <w:lang w:eastAsia="en-US"/>
        </w:rPr>
      </w:pPr>
      <w:r w:rsidRPr="008B0C8C">
        <w:rPr>
          <w:rFonts w:ascii="ff1" w:eastAsia="Times New Roman" w:hAnsi="ff1"/>
          <w:color w:val="000000"/>
          <w:spacing w:val="-1"/>
          <w:sz w:val="66"/>
          <w:szCs w:val="66"/>
          <w:lang w:eastAsia="en-US"/>
        </w:rPr>
        <w:t>441</w:t>
      </w:r>
      <w:r w:rsidRPr="008B0C8C">
        <w:rPr>
          <w:rFonts w:ascii="ff1" w:eastAsia="Times New Roman" w:hAnsi="ff1"/>
          <w:color w:val="000000"/>
          <w:spacing w:val="1"/>
          <w:sz w:val="66"/>
          <w:szCs w:val="66"/>
          <w:lang w:eastAsia="en-US"/>
        </w:rPr>
        <w:t>-</w:t>
      </w:r>
      <w:r w:rsidRPr="008B0C8C">
        <w:rPr>
          <w:rFonts w:ascii="ff1" w:eastAsia="Times New Roman" w:hAnsi="ff1"/>
          <w:color w:val="000000"/>
          <w:spacing w:val="-1"/>
          <w:sz w:val="66"/>
          <w:szCs w:val="66"/>
          <w:lang w:eastAsia="en-US"/>
        </w:rPr>
        <w:t>450</w:t>
      </w:r>
    </w:p>
    <w:p w:rsidR="008B0C8C" w:rsidRDefault="008B0C8C" w:rsidP="000E1EB3">
      <w:pPr>
        <w:spacing w:after="0" w:line="240" w:lineRule="auto"/>
        <w:jc w:val="both"/>
        <w:rPr>
          <w:rFonts w:ascii="Times New Roman" w:hAnsi="Times New Roman"/>
          <w:bCs/>
          <w:sz w:val="24"/>
          <w:szCs w:val="24"/>
        </w:rPr>
      </w:pPr>
      <w:r>
        <w:rPr>
          <w:rFonts w:ascii="Times New Roman" w:hAnsi="Times New Roman"/>
          <w:bCs/>
          <w:sz w:val="24"/>
          <w:szCs w:val="24"/>
        </w:rPr>
        <w:t xml:space="preserve">Esse (2014). </w:t>
      </w:r>
      <w:r w:rsidR="00A9734E">
        <w:rPr>
          <w:rFonts w:ascii="Times New Roman" w:hAnsi="Times New Roman"/>
          <w:bCs/>
          <w:sz w:val="24"/>
          <w:szCs w:val="24"/>
        </w:rPr>
        <w:t>Effect</w:t>
      </w:r>
      <w:r>
        <w:rPr>
          <w:rFonts w:ascii="Times New Roman" w:hAnsi="Times New Roman"/>
          <w:bCs/>
          <w:sz w:val="24"/>
          <w:szCs w:val="24"/>
        </w:rPr>
        <w:t xml:space="preserve"> of library instruction on satisfaction</w:t>
      </w:r>
      <w:r w:rsidRPr="008B0C8C">
        <w:t xml:space="preserve"> </w:t>
      </w:r>
      <w:r w:rsidR="00A9734E">
        <w:rPr>
          <w:rFonts w:ascii="Times New Roman" w:hAnsi="Times New Roman"/>
          <w:bCs/>
          <w:sz w:val="24"/>
          <w:szCs w:val="24"/>
        </w:rPr>
        <w:t>with the</w:t>
      </w:r>
      <w:r w:rsidRPr="008B0C8C">
        <w:rPr>
          <w:rFonts w:ascii="Times New Roman" w:hAnsi="Times New Roman"/>
          <w:bCs/>
          <w:sz w:val="24"/>
          <w:szCs w:val="24"/>
        </w:rPr>
        <w:t xml:space="preserve"> use of librar</w:t>
      </w:r>
      <w:r>
        <w:rPr>
          <w:rFonts w:ascii="Times New Roman" w:hAnsi="Times New Roman"/>
          <w:bCs/>
          <w:sz w:val="24"/>
          <w:szCs w:val="24"/>
        </w:rPr>
        <w:t>y and its services: A study of undergraduate students in five universities</w:t>
      </w:r>
      <w:r w:rsidR="00A9734E">
        <w:rPr>
          <w:rFonts w:ascii="Times New Roman" w:hAnsi="Times New Roman"/>
          <w:bCs/>
          <w:sz w:val="24"/>
          <w:szCs w:val="24"/>
        </w:rPr>
        <w:t xml:space="preserve"> </w:t>
      </w:r>
      <w:r w:rsidR="00A9734E" w:rsidRPr="00A9734E">
        <w:rPr>
          <w:rFonts w:ascii="Times New Roman" w:hAnsi="Times New Roman"/>
          <w:bCs/>
          <w:sz w:val="24"/>
          <w:szCs w:val="24"/>
        </w:rPr>
        <w:t>in the Southern par</w:t>
      </w:r>
      <w:r w:rsidR="00A9734E">
        <w:rPr>
          <w:rFonts w:ascii="Times New Roman" w:hAnsi="Times New Roman"/>
          <w:bCs/>
          <w:sz w:val="24"/>
          <w:szCs w:val="24"/>
        </w:rPr>
        <w:t xml:space="preserve">t of Nigeria. </w:t>
      </w:r>
      <w:r w:rsidR="00A9734E" w:rsidRPr="00A9734E">
        <w:rPr>
          <w:rFonts w:ascii="Times New Roman" w:hAnsi="Times New Roman"/>
          <w:bCs/>
          <w:i/>
          <w:sz w:val="24"/>
          <w:szCs w:val="24"/>
        </w:rPr>
        <w:t>European Scientific Journal</w:t>
      </w:r>
      <w:r w:rsidR="00A9734E">
        <w:rPr>
          <w:rFonts w:ascii="Times New Roman" w:hAnsi="Times New Roman"/>
          <w:bCs/>
          <w:sz w:val="24"/>
          <w:szCs w:val="24"/>
        </w:rPr>
        <w:t xml:space="preserve">. </w:t>
      </w:r>
      <w:r w:rsidR="00A9734E" w:rsidRPr="00A9734E">
        <w:rPr>
          <w:rFonts w:ascii="Times New Roman" w:hAnsi="Times New Roman"/>
          <w:bCs/>
          <w:sz w:val="24"/>
          <w:szCs w:val="24"/>
        </w:rPr>
        <w:t>10(13),</w:t>
      </w:r>
      <w:r w:rsidR="00A9734E">
        <w:rPr>
          <w:rFonts w:ascii="Times New Roman" w:hAnsi="Times New Roman"/>
          <w:bCs/>
          <w:sz w:val="24"/>
          <w:szCs w:val="24"/>
        </w:rPr>
        <w:t xml:space="preserve"> 441-450.</w:t>
      </w:r>
    </w:p>
    <w:p w:rsidR="00A9734E" w:rsidRDefault="00A9734E" w:rsidP="000E1EB3">
      <w:pPr>
        <w:spacing w:after="0" w:line="240" w:lineRule="auto"/>
        <w:jc w:val="both"/>
        <w:rPr>
          <w:rFonts w:ascii="Times New Roman" w:hAnsi="Times New Roman"/>
          <w:bCs/>
          <w:sz w:val="24"/>
          <w:szCs w:val="24"/>
        </w:rPr>
      </w:pPr>
    </w:p>
    <w:p w:rsidR="000E1EB3" w:rsidRDefault="000E1EB3" w:rsidP="000E1EB3">
      <w:pPr>
        <w:spacing w:after="0" w:line="240" w:lineRule="auto"/>
        <w:jc w:val="both"/>
        <w:rPr>
          <w:rFonts w:ascii="Times New Roman" w:hAnsi="Times New Roman"/>
          <w:bCs/>
          <w:sz w:val="24"/>
          <w:szCs w:val="24"/>
        </w:rPr>
      </w:pPr>
      <w:r w:rsidRPr="000E1EB3">
        <w:rPr>
          <w:rFonts w:ascii="Times New Roman" w:hAnsi="Times New Roman"/>
          <w:bCs/>
          <w:sz w:val="24"/>
          <w:szCs w:val="24"/>
        </w:rPr>
        <w:t>Longe, O</w:t>
      </w:r>
      <w:r w:rsidR="00045F28">
        <w:rPr>
          <w:rFonts w:ascii="Times New Roman" w:hAnsi="Times New Roman"/>
          <w:bCs/>
          <w:sz w:val="24"/>
          <w:szCs w:val="24"/>
        </w:rPr>
        <w:t>.</w:t>
      </w:r>
      <w:r>
        <w:rPr>
          <w:rFonts w:ascii="Times New Roman" w:hAnsi="Times New Roman"/>
          <w:bCs/>
          <w:sz w:val="24"/>
          <w:szCs w:val="24"/>
        </w:rPr>
        <w:t xml:space="preserve"> (2017). </w:t>
      </w:r>
      <w:r w:rsidRPr="000E1EB3">
        <w:rPr>
          <w:rFonts w:ascii="Times New Roman" w:hAnsi="Times New Roman"/>
          <w:bCs/>
          <w:sz w:val="24"/>
          <w:szCs w:val="24"/>
        </w:rPr>
        <w:t xml:space="preserve">Graduate Unemployment in Nigeria: Causes, Consequences and </w:t>
      </w:r>
    </w:p>
    <w:p w:rsidR="000E1EB3" w:rsidRPr="000E1EB3" w:rsidRDefault="000E1EB3" w:rsidP="000E1EB3">
      <w:pPr>
        <w:spacing w:after="0" w:line="240" w:lineRule="auto"/>
        <w:ind w:firstLine="720"/>
        <w:jc w:val="both"/>
        <w:rPr>
          <w:rFonts w:ascii="Times New Roman" w:hAnsi="Times New Roman"/>
          <w:bCs/>
          <w:sz w:val="24"/>
          <w:szCs w:val="24"/>
        </w:rPr>
      </w:pPr>
      <w:r w:rsidRPr="000E1EB3">
        <w:rPr>
          <w:rFonts w:ascii="Times New Roman" w:hAnsi="Times New Roman"/>
          <w:bCs/>
          <w:sz w:val="24"/>
          <w:szCs w:val="24"/>
        </w:rPr>
        <w:t>Remediable Approaches</w:t>
      </w:r>
      <w:r>
        <w:rPr>
          <w:rFonts w:ascii="Times New Roman" w:hAnsi="Times New Roman"/>
          <w:bCs/>
          <w:sz w:val="24"/>
          <w:szCs w:val="24"/>
        </w:rPr>
        <w:t xml:space="preserve">. </w:t>
      </w:r>
      <w:r w:rsidRPr="000E1EB3">
        <w:rPr>
          <w:rFonts w:ascii="Times New Roman" w:hAnsi="Times New Roman"/>
          <w:bCs/>
          <w:i/>
          <w:sz w:val="24"/>
          <w:szCs w:val="24"/>
        </w:rPr>
        <w:t>American International Journal of Contemporary Research</w:t>
      </w:r>
      <w:r>
        <w:rPr>
          <w:rFonts w:ascii="Times New Roman" w:hAnsi="Times New Roman"/>
          <w:bCs/>
          <w:i/>
          <w:sz w:val="24"/>
          <w:szCs w:val="24"/>
        </w:rPr>
        <w:t>.</w:t>
      </w:r>
      <w:r>
        <w:rPr>
          <w:rFonts w:ascii="Times New Roman" w:hAnsi="Times New Roman"/>
          <w:bCs/>
          <w:sz w:val="24"/>
          <w:szCs w:val="24"/>
        </w:rPr>
        <w:t xml:space="preserve"> 7,(</w:t>
      </w:r>
      <w:r w:rsidRPr="000E1EB3">
        <w:rPr>
          <w:rFonts w:ascii="Times New Roman" w:hAnsi="Times New Roman"/>
          <w:bCs/>
          <w:sz w:val="24"/>
          <w:szCs w:val="24"/>
        </w:rPr>
        <w:t>4</w:t>
      </w:r>
      <w:r>
        <w:rPr>
          <w:rFonts w:ascii="Times New Roman" w:hAnsi="Times New Roman"/>
          <w:bCs/>
          <w:sz w:val="24"/>
          <w:szCs w:val="24"/>
        </w:rPr>
        <w:t>).</w:t>
      </w:r>
    </w:p>
    <w:p w:rsidR="000E1EB3" w:rsidRPr="000E1EB3" w:rsidRDefault="000E1EB3" w:rsidP="000E1EB3">
      <w:pPr>
        <w:spacing w:after="0" w:line="240" w:lineRule="auto"/>
        <w:jc w:val="both"/>
        <w:rPr>
          <w:rFonts w:ascii="Times New Roman" w:hAnsi="Times New Roman"/>
          <w:bCs/>
          <w:sz w:val="24"/>
          <w:szCs w:val="24"/>
        </w:rPr>
      </w:pPr>
    </w:p>
    <w:p w:rsidR="00B242BF" w:rsidRDefault="00B242BF" w:rsidP="000E1EB3">
      <w:pPr>
        <w:spacing w:after="0" w:line="240" w:lineRule="auto"/>
        <w:jc w:val="both"/>
        <w:rPr>
          <w:rFonts w:ascii="Times New Roman" w:hAnsi="Times New Roman"/>
          <w:bCs/>
          <w:sz w:val="24"/>
          <w:szCs w:val="24"/>
        </w:rPr>
      </w:pPr>
      <w:r w:rsidRPr="00B242BF">
        <w:rPr>
          <w:rFonts w:ascii="Times New Roman" w:hAnsi="Times New Roman"/>
          <w:bCs/>
          <w:sz w:val="24"/>
          <w:szCs w:val="24"/>
        </w:rPr>
        <w:t xml:space="preserve">Lucky, U. O </w:t>
      </w:r>
      <w:r w:rsidR="00A1468B" w:rsidRPr="00A1468B">
        <w:rPr>
          <w:rFonts w:ascii="Times New Roman" w:hAnsi="Times New Roman"/>
          <w:bCs/>
          <w:sz w:val="24"/>
          <w:szCs w:val="24"/>
        </w:rPr>
        <w:t>&amp;</w:t>
      </w:r>
      <w:r w:rsidRPr="00B242BF">
        <w:rPr>
          <w:rFonts w:ascii="Times New Roman" w:hAnsi="Times New Roman"/>
          <w:bCs/>
          <w:sz w:val="24"/>
          <w:szCs w:val="24"/>
        </w:rPr>
        <w:t xml:space="preserve"> Ugeh, C. H. (2014). Contemporary issues on</w:t>
      </w:r>
      <w:r>
        <w:rPr>
          <w:rFonts w:ascii="Times New Roman" w:hAnsi="Times New Roman"/>
          <w:bCs/>
          <w:sz w:val="24"/>
          <w:szCs w:val="24"/>
        </w:rPr>
        <w:t xml:space="preserve"> </w:t>
      </w:r>
      <w:r w:rsidRPr="00B242BF">
        <w:rPr>
          <w:rFonts w:ascii="Times New Roman" w:hAnsi="Times New Roman"/>
          <w:bCs/>
          <w:sz w:val="24"/>
          <w:szCs w:val="24"/>
        </w:rPr>
        <w:t xml:space="preserve">entrepreneurship in Information </w:t>
      </w:r>
    </w:p>
    <w:p w:rsidR="00B242BF" w:rsidRDefault="00B242BF" w:rsidP="00B242BF">
      <w:pPr>
        <w:spacing w:after="0" w:line="240" w:lineRule="auto"/>
        <w:ind w:left="720"/>
        <w:jc w:val="both"/>
        <w:rPr>
          <w:rFonts w:ascii="Times New Roman" w:hAnsi="Times New Roman"/>
          <w:bCs/>
          <w:sz w:val="24"/>
          <w:szCs w:val="24"/>
        </w:rPr>
      </w:pPr>
      <w:r w:rsidRPr="00B242BF">
        <w:rPr>
          <w:rFonts w:ascii="Times New Roman" w:hAnsi="Times New Roman"/>
          <w:bCs/>
          <w:sz w:val="24"/>
          <w:szCs w:val="24"/>
        </w:rPr>
        <w:t>Science and Business</w:t>
      </w:r>
      <w:r>
        <w:rPr>
          <w:rFonts w:ascii="Times New Roman" w:hAnsi="Times New Roman"/>
          <w:bCs/>
          <w:sz w:val="24"/>
          <w:szCs w:val="24"/>
        </w:rPr>
        <w:t xml:space="preserve"> </w:t>
      </w:r>
      <w:r w:rsidRPr="00B242BF">
        <w:rPr>
          <w:rFonts w:ascii="Times New Roman" w:hAnsi="Times New Roman"/>
          <w:bCs/>
          <w:sz w:val="24"/>
          <w:szCs w:val="24"/>
        </w:rPr>
        <w:t xml:space="preserve">Education Professions: Implications to Education of Nigeria Tertiary Institutions. </w:t>
      </w:r>
      <w:r w:rsidRPr="00B242BF">
        <w:rPr>
          <w:rFonts w:ascii="Times New Roman" w:hAnsi="Times New Roman"/>
          <w:bCs/>
          <w:i/>
          <w:sz w:val="24"/>
          <w:szCs w:val="24"/>
        </w:rPr>
        <w:t>European Journal of Business and Management</w:t>
      </w:r>
      <w:r w:rsidRPr="00B242BF">
        <w:rPr>
          <w:rFonts w:ascii="Times New Roman" w:hAnsi="Times New Roman"/>
          <w:bCs/>
          <w:sz w:val="24"/>
          <w:szCs w:val="24"/>
        </w:rPr>
        <w:t>, (6) 33, 46-51</w:t>
      </w:r>
      <w:r w:rsidR="00E418F4">
        <w:rPr>
          <w:rFonts w:ascii="Times New Roman" w:hAnsi="Times New Roman"/>
          <w:bCs/>
          <w:sz w:val="24"/>
          <w:szCs w:val="24"/>
        </w:rPr>
        <w:t>.</w:t>
      </w:r>
    </w:p>
    <w:p w:rsidR="00B242BF" w:rsidRDefault="00B242BF" w:rsidP="00B242BF">
      <w:pPr>
        <w:spacing w:after="0" w:line="240" w:lineRule="auto"/>
        <w:jc w:val="both"/>
        <w:rPr>
          <w:rFonts w:ascii="Times New Roman" w:hAnsi="Times New Roman"/>
          <w:bCs/>
          <w:sz w:val="24"/>
          <w:szCs w:val="24"/>
        </w:rPr>
      </w:pPr>
    </w:p>
    <w:p w:rsidR="00DD1983" w:rsidRDefault="00DD1983" w:rsidP="00A1468B">
      <w:pPr>
        <w:spacing w:after="0" w:line="240" w:lineRule="auto"/>
        <w:jc w:val="both"/>
        <w:rPr>
          <w:rFonts w:ascii="Times New Roman" w:hAnsi="Times New Roman"/>
          <w:bCs/>
          <w:i/>
          <w:sz w:val="24"/>
          <w:szCs w:val="24"/>
        </w:rPr>
      </w:pPr>
      <w:r>
        <w:rPr>
          <w:rFonts w:ascii="Times New Roman" w:hAnsi="Times New Roman"/>
          <w:sz w:val="24"/>
          <w:szCs w:val="24"/>
        </w:rPr>
        <w:t>Mole, A. J. C. (2010).Organisation of knowledge-Technical service.</w:t>
      </w:r>
      <w:r w:rsidR="00303121">
        <w:rPr>
          <w:rFonts w:ascii="Times New Roman" w:hAnsi="Times New Roman"/>
          <w:sz w:val="24"/>
          <w:szCs w:val="24"/>
        </w:rPr>
        <w:t>The Nigeria Link.</w:t>
      </w:r>
      <w:r w:rsidR="00303121" w:rsidRPr="00303121">
        <w:rPr>
          <w:rFonts w:ascii="Times New Roman" w:hAnsi="Times New Roman"/>
          <w:bCs/>
          <w:i/>
          <w:sz w:val="24"/>
          <w:szCs w:val="24"/>
        </w:rPr>
        <w:t xml:space="preserve"> </w:t>
      </w:r>
      <w:r w:rsidR="00303121" w:rsidRPr="00B666A7">
        <w:rPr>
          <w:rFonts w:ascii="Times New Roman" w:hAnsi="Times New Roman"/>
          <w:bCs/>
          <w:i/>
          <w:sz w:val="24"/>
          <w:szCs w:val="24"/>
        </w:rPr>
        <w:t>Journal of</w:t>
      </w:r>
      <w:r w:rsidR="00303121">
        <w:rPr>
          <w:rFonts w:ascii="Times New Roman" w:hAnsi="Times New Roman"/>
          <w:bCs/>
          <w:i/>
          <w:sz w:val="24"/>
          <w:szCs w:val="24"/>
        </w:rPr>
        <w:t xml:space="preserve"> Library and Information Science. 11{12}.</w:t>
      </w:r>
    </w:p>
    <w:p w:rsidR="00303121" w:rsidRDefault="00303121" w:rsidP="00A1468B">
      <w:pPr>
        <w:spacing w:after="0" w:line="240" w:lineRule="auto"/>
        <w:jc w:val="both"/>
        <w:rPr>
          <w:rFonts w:ascii="Times New Roman" w:hAnsi="Times New Roman"/>
          <w:sz w:val="24"/>
          <w:szCs w:val="24"/>
        </w:rPr>
      </w:pPr>
    </w:p>
    <w:p w:rsidR="00A1468B" w:rsidRDefault="00A1468B" w:rsidP="00A1468B">
      <w:pPr>
        <w:spacing w:after="0" w:line="240" w:lineRule="auto"/>
        <w:jc w:val="both"/>
        <w:rPr>
          <w:rFonts w:ascii="Times New Roman" w:hAnsi="Times New Roman"/>
          <w:bCs/>
          <w:sz w:val="24"/>
          <w:szCs w:val="24"/>
        </w:rPr>
      </w:pPr>
      <w:r w:rsidRPr="00A1468B">
        <w:rPr>
          <w:rFonts w:ascii="Times New Roman" w:hAnsi="Times New Roman"/>
          <w:bCs/>
          <w:sz w:val="24"/>
          <w:szCs w:val="24"/>
        </w:rPr>
        <w:t>Mamza</w:t>
      </w:r>
      <w:r>
        <w:rPr>
          <w:rFonts w:ascii="Times New Roman" w:hAnsi="Times New Roman"/>
          <w:bCs/>
          <w:sz w:val="24"/>
          <w:szCs w:val="24"/>
        </w:rPr>
        <w:t>, W.P.</w:t>
      </w:r>
      <w:r w:rsidRPr="00A1468B">
        <w:rPr>
          <w:rFonts w:ascii="Times New Roman" w:hAnsi="Times New Roman"/>
          <w:bCs/>
          <w:sz w:val="24"/>
          <w:szCs w:val="24"/>
        </w:rPr>
        <w:t xml:space="preserve"> &amp; Waba</w:t>
      </w:r>
      <w:r>
        <w:rPr>
          <w:rFonts w:ascii="Times New Roman" w:hAnsi="Times New Roman"/>
          <w:bCs/>
          <w:sz w:val="24"/>
          <w:szCs w:val="24"/>
        </w:rPr>
        <w:t>, Y.Y.</w:t>
      </w:r>
      <w:r w:rsidRPr="00A1468B">
        <w:rPr>
          <w:rFonts w:ascii="Times New Roman" w:hAnsi="Times New Roman"/>
          <w:bCs/>
          <w:sz w:val="24"/>
          <w:szCs w:val="24"/>
        </w:rPr>
        <w:t xml:space="preserve"> </w:t>
      </w:r>
      <w:r>
        <w:rPr>
          <w:rFonts w:ascii="Times New Roman" w:hAnsi="Times New Roman"/>
          <w:bCs/>
          <w:sz w:val="24"/>
          <w:szCs w:val="24"/>
        </w:rPr>
        <w:t>(</w:t>
      </w:r>
      <w:r w:rsidRPr="00A1468B">
        <w:rPr>
          <w:rFonts w:ascii="Times New Roman" w:hAnsi="Times New Roman"/>
          <w:bCs/>
          <w:sz w:val="24"/>
          <w:szCs w:val="24"/>
        </w:rPr>
        <w:t>2021</w:t>
      </w:r>
      <w:r>
        <w:rPr>
          <w:rFonts w:ascii="Times New Roman" w:hAnsi="Times New Roman"/>
          <w:bCs/>
          <w:sz w:val="24"/>
          <w:szCs w:val="24"/>
        </w:rPr>
        <w:t>).</w:t>
      </w:r>
      <w:r w:rsidRPr="00B242BF">
        <w:rPr>
          <w:rFonts w:ascii="Times New Roman" w:hAnsi="Times New Roman"/>
          <w:bCs/>
          <w:sz w:val="24"/>
          <w:szCs w:val="24"/>
        </w:rPr>
        <w:t>T</w:t>
      </w:r>
      <w:r w:rsidRPr="00A1468B">
        <w:rPr>
          <w:rFonts w:ascii="Times New Roman" w:hAnsi="Times New Roman"/>
          <w:bCs/>
          <w:sz w:val="24"/>
          <w:szCs w:val="24"/>
        </w:rPr>
        <w:t xml:space="preserve">owards a sustainable entrepreneurial </w:t>
      </w:r>
      <w:r>
        <w:rPr>
          <w:rFonts w:ascii="Times New Roman" w:hAnsi="Times New Roman"/>
          <w:bCs/>
          <w:sz w:val="24"/>
          <w:szCs w:val="24"/>
        </w:rPr>
        <w:t>librarianship: P</w:t>
      </w:r>
      <w:r w:rsidRPr="00A1468B">
        <w:rPr>
          <w:rFonts w:ascii="Times New Roman" w:hAnsi="Times New Roman"/>
          <w:bCs/>
          <w:sz w:val="24"/>
          <w:szCs w:val="24"/>
        </w:rPr>
        <w:t xml:space="preserve">roblems </w:t>
      </w:r>
    </w:p>
    <w:p w:rsidR="00A1468B" w:rsidRPr="00A1468B" w:rsidRDefault="00A1468B" w:rsidP="00A1468B">
      <w:pPr>
        <w:spacing w:after="0" w:line="240" w:lineRule="auto"/>
        <w:ind w:left="720"/>
        <w:jc w:val="both"/>
        <w:rPr>
          <w:rFonts w:ascii="Times New Roman" w:hAnsi="Times New Roman"/>
          <w:bCs/>
          <w:sz w:val="24"/>
          <w:szCs w:val="24"/>
        </w:rPr>
      </w:pPr>
      <w:r w:rsidRPr="00A1468B">
        <w:rPr>
          <w:rFonts w:ascii="Times New Roman" w:hAnsi="Times New Roman"/>
          <w:bCs/>
          <w:sz w:val="24"/>
          <w:szCs w:val="24"/>
        </w:rPr>
        <w:lastRenderedPageBreak/>
        <w:t xml:space="preserve">and approaches for </w:t>
      </w:r>
      <w:r>
        <w:rPr>
          <w:rFonts w:ascii="Times New Roman" w:hAnsi="Times New Roman"/>
          <w:bCs/>
          <w:sz w:val="24"/>
          <w:szCs w:val="24"/>
        </w:rPr>
        <w:t>innovative achievement.</w:t>
      </w:r>
      <w:r w:rsidRPr="00A1468B">
        <w:rPr>
          <w:rFonts w:ascii="Times New Roman" w:hAnsi="Times New Roman"/>
          <w:bCs/>
          <w:i/>
          <w:sz w:val="24"/>
          <w:szCs w:val="24"/>
        </w:rPr>
        <w:t xml:space="preserve"> International Journal of Management Studies, Business &amp; Entrepreneurship Research </w:t>
      </w:r>
      <w:r w:rsidRPr="00A1468B">
        <w:rPr>
          <w:rFonts w:ascii="Times New Roman" w:hAnsi="Times New Roman"/>
          <w:bCs/>
          <w:sz w:val="24"/>
          <w:szCs w:val="24"/>
        </w:rPr>
        <w:t xml:space="preserve">6, </w:t>
      </w:r>
      <w:r>
        <w:rPr>
          <w:rFonts w:ascii="Times New Roman" w:hAnsi="Times New Roman"/>
          <w:bCs/>
          <w:sz w:val="24"/>
          <w:szCs w:val="24"/>
        </w:rPr>
        <w:t>(</w:t>
      </w:r>
      <w:r w:rsidRPr="00A1468B">
        <w:rPr>
          <w:rFonts w:ascii="Times New Roman" w:hAnsi="Times New Roman"/>
          <w:bCs/>
          <w:sz w:val="24"/>
          <w:szCs w:val="24"/>
        </w:rPr>
        <w:t>1</w:t>
      </w:r>
      <w:r>
        <w:rPr>
          <w:rFonts w:ascii="Times New Roman" w:hAnsi="Times New Roman"/>
          <w:bCs/>
          <w:sz w:val="24"/>
          <w:szCs w:val="24"/>
        </w:rPr>
        <w:t xml:space="preserve">). </w:t>
      </w:r>
      <w:r w:rsidRPr="00A1468B">
        <w:rPr>
          <w:rFonts w:ascii="Times New Roman" w:hAnsi="Times New Roman"/>
          <w:bCs/>
          <w:sz w:val="24"/>
          <w:szCs w:val="24"/>
        </w:rPr>
        <w:t xml:space="preserve">http://www.casirmediapublishing.com </w:t>
      </w:r>
    </w:p>
    <w:p w:rsidR="00A1468B" w:rsidRPr="00A1468B" w:rsidRDefault="00A1468B" w:rsidP="00A1468B">
      <w:pPr>
        <w:spacing w:after="0" w:line="240" w:lineRule="auto"/>
        <w:jc w:val="both"/>
        <w:rPr>
          <w:rFonts w:ascii="Times New Roman" w:hAnsi="Times New Roman"/>
          <w:bCs/>
          <w:sz w:val="24"/>
          <w:szCs w:val="24"/>
        </w:rPr>
      </w:pPr>
    </w:p>
    <w:p w:rsidR="008B0C8C" w:rsidRDefault="008B0C8C" w:rsidP="00E418F4">
      <w:pPr>
        <w:spacing w:line="240" w:lineRule="auto"/>
        <w:ind w:left="720" w:hanging="720"/>
        <w:rPr>
          <w:rFonts w:ascii="Times New Roman" w:hAnsi="Times New Roman"/>
          <w:sz w:val="24"/>
          <w:szCs w:val="24"/>
        </w:rPr>
      </w:pPr>
      <w:r w:rsidRPr="008B0C8C">
        <w:rPr>
          <w:rFonts w:ascii="Times New Roman" w:hAnsi="Times New Roman"/>
          <w:sz w:val="24"/>
          <w:szCs w:val="24"/>
        </w:rPr>
        <w:t xml:space="preserve">Manuwa, Agboola, </w:t>
      </w:r>
      <w:r w:rsidR="00157EEE">
        <w:rPr>
          <w:rFonts w:ascii="Times New Roman" w:hAnsi="Times New Roman"/>
          <w:sz w:val="24"/>
          <w:szCs w:val="24"/>
        </w:rPr>
        <w:t xml:space="preserve">and </w:t>
      </w:r>
      <w:r w:rsidRPr="008B0C8C">
        <w:rPr>
          <w:rFonts w:ascii="Times New Roman" w:hAnsi="Times New Roman"/>
          <w:sz w:val="24"/>
          <w:szCs w:val="24"/>
        </w:rPr>
        <w:t xml:space="preserve">Aduku, (2018). Effects of library orientation on library use in two academic libraries in Gashua, Yobe State, Nigeria. </w:t>
      </w:r>
      <w:r>
        <w:rPr>
          <w:rFonts w:ascii="Times New Roman" w:hAnsi="Times New Roman"/>
          <w:i/>
          <w:sz w:val="24"/>
          <w:szCs w:val="24"/>
        </w:rPr>
        <w:t>Journal of Library a</w:t>
      </w:r>
      <w:r w:rsidRPr="008B0C8C">
        <w:rPr>
          <w:rFonts w:ascii="Times New Roman" w:hAnsi="Times New Roman"/>
          <w:i/>
          <w:sz w:val="24"/>
          <w:szCs w:val="24"/>
        </w:rPr>
        <w:t>nd Information Sciences.</w:t>
      </w:r>
      <w:r w:rsidRPr="008B0C8C">
        <w:rPr>
          <w:rFonts w:ascii="Times New Roman" w:hAnsi="Times New Roman"/>
          <w:sz w:val="24"/>
          <w:szCs w:val="24"/>
        </w:rPr>
        <w:t xml:space="preserve"> 6. </w:t>
      </w:r>
      <w:r>
        <w:rPr>
          <w:rFonts w:ascii="Times New Roman" w:hAnsi="Times New Roman"/>
          <w:sz w:val="24"/>
          <w:szCs w:val="24"/>
        </w:rPr>
        <w:t>(</w:t>
      </w:r>
      <w:r w:rsidRPr="008B0C8C">
        <w:rPr>
          <w:rFonts w:ascii="Times New Roman" w:hAnsi="Times New Roman"/>
          <w:sz w:val="24"/>
          <w:szCs w:val="24"/>
        </w:rPr>
        <w:t>10</w:t>
      </w:r>
      <w:r>
        <w:rPr>
          <w:rFonts w:ascii="Times New Roman" w:hAnsi="Times New Roman"/>
          <w:sz w:val="24"/>
          <w:szCs w:val="24"/>
        </w:rPr>
        <w:t>)</w:t>
      </w:r>
      <w:r w:rsidRPr="008B0C8C">
        <w:rPr>
          <w:rFonts w:ascii="Times New Roman" w:hAnsi="Times New Roman"/>
          <w:sz w:val="24"/>
          <w:szCs w:val="24"/>
        </w:rPr>
        <w:t>.15640/jlis.v6n2a5.</w:t>
      </w:r>
    </w:p>
    <w:p w:rsidR="00E418F4" w:rsidRPr="00E418F4" w:rsidRDefault="00E418F4" w:rsidP="00E418F4">
      <w:pPr>
        <w:spacing w:line="240" w:lineRule="auto"/>
        <w:ind w:left="720" w:hanging="720"/>
        <w:rPr>
          <w:rFonts w:ascii="Times New Roman" w:hAnsi="Times New Roman"/>
          <w:sz w:val="24"/>
          <w:szCs w:val="24"/>
        </w:rPr>
      </w:pPr>
      <w:r w:rsidRPr="00E418F4">
        <w:rPr>
          <w:rFonts w:ascii="Times New Roman" w:hAnsi="Times New Roman"/>
          <w:sz w:val="24"/>
          <w:szCs w:val="24"/>
        </w:rPr>
        <w:t xml:space="preserve">Nnadozie, C. O., Akanwa, P. C. &amp; Nnadozie, C. D. (2013). Impact of entrepreneurship education on the career aspirations of Nigerian para-professional librarians-in-training. Academic </w:t>
      </w:r>
      <w:r w:rsidRPr="00E418F4">
        <w:rPr>
          <w:rFonts w:ascii="Times New Roman" w:hAnsi="Times New Roman"/>
          <w:i/>
          <w:sz w:val="24"/>
          <w:szCs w:val="24"/>
        </w:rPr>
        <w:t>Journal of Inter Disciplinary Studies</w:t>
      </w:r>
      <w:r w:rsidRPr="00E418F4">
        <w:rPr>
          <w:rFonts w:ascii="Times New Roman" w:hAnsi="Times New Roman"/>
          <w:sz w:val="24"/>
          <w:szCs w:val="24"/>
        </w:rPr>
        <w:t xml:space="preserve">, 2, </w:t>
      </w:r>
      <w:r>
        <w:rPr>
          <w:rFonts w:ascii="Times New Roman" w:hAnsi="Times New Roman"/>
          <w:sz w:val="24"/>
          <w:szCs w:val="24"/>
        </w:rPr>
        <w:t>(</w:t>
      </w:r>
      <w:r w:rsidRPr="00E418F4">
        <w:rPr>
          <w:rFonts w:ascii="Times New Roman" w:hAnsi="Times New Roman"/>
          <w:sz w:val="24"/>
          <w:szCs w:val="24"/>
        </w:rPr>
        <w:t>5</w:t>
      </w:r>
      <w:r>
        <w:rPr>
          <w:rFonts w:ascii="Times New Roman" w:hAnsi="Times New Roman"/>
          <w:sz w:val="24"/>
          <w:szCs w:val="24"/>
        </w:rPr>
        <w:t>)</w:t>
      </w:r>
      <w:r w:rsidRPr="00E418F4">
        <w:rPr>
          <w:rFonts w:ascii="Times New Roman" w:hAnsi="Times New Roman"/>
          <w:sz w:val="24"/>
          <w:szCs w:val="24"/>
        </w:rPr>
        <w:t>,</w:t>
      </w:r>
      <w:r>
        <w:rPr>
          <w:rFonts w:ascii="Times New Roman" w:hAnsi="Times New Roman"/>
          <w:sz w:val="24"/>
          <w:szCs w:val="24"/>
        </w:rPr>
        <w:t xml:space="preserve"> </w:t>
      </w:r>
      <w:r w:rsidRPr="00E418F4">
        <w:rPr>
          <w:rFonts w:ascii="Times New Roman" w:hAnsi="Times New Roman"/>
          <w:sz w:val="24"/>
          <w:szCs w:val="24"/>
        </w:rPr>
        <w:t xml:space="preserve">149-161. D01:10.5901/ajis.2012.v2n5p149. </w:t>
      </w:r>
    </w:p>
    <w:p w:rsidR="00C171E4" w:rsidRDefault="00A1468B" w:rsidP="00A1468B">
      <w:pPr>
        <w:spacing w:after="0" w:line="240" w:lineRule="auto"/>
        <w:jc w:val="both"/>
        <w:rPr>
          <w:rFonts w:ascii="Times New Roman" w:hAnsi="Times New Roman"/>
          <w:bCs/>
          <w:sz w:val="24"/>
          <w:szCs w:val="24"/>
        </w:rPr>
      </w:pPr>
      <w:r w:rsidRPr="00A1468B">
        <w:rPr>
          <w:rFonts w:ascii="Times New Roman" w:hAnsi="Times New Roman"/>
          <w:bCs/>
          <w:sz w:val="24"/>
          <w:szCs w:val="24"/>
        </w:rPr>
        <w:t xml:space="preserve"> </w:t>
      </w:r>
      <w:r w:rsidR="00B666A7" w:rsidRPr="00B666A7">
        <w:rPr>
          <w:rFonts w:ascii="Times New Roman" w:hAnsi="Times New Roman"/>
          <w:bCs/>
          <w:sz w:val="24"/>
          <w:szCs w:val="24"/>
        </w:rPr>
        <w:t xml:space="preserve">Okolo E. S., </w:t>
      </w:r>
      <w:r w:rsidRPr="00A1468B">
        <w:rPr>
          <w:rFonts w:ascii="Times New Roman" w:hAnsi="Times New Roman"/>
          <w:bCs/>
          <w:sz w:val="24"/>
          <w:szCs w:val="24"/>
        </w:rPr>
        <w:t>&amp;</w:t>
      </w:r>
      <w:r>
        <w:rPr>
          <w:rFonts w:ascii="Times New Roman" w:hAnsi="Times New Roman"/>
          <w:bCs/>
          <w:sz w:val="24"/>
          <w:szCs w:val="24"/>
        </w:rPr>
        <w:t xml:space="preserve"> </w:t>
      </w:r>
      <w:r w:rsidR="00B666A7" w:rsidRPr="00B666A7">
        <w:rPr>
          <w:rFonts w:ascii="Times New Roman" w:hAnsi="Times New Roman"/>
          <w:bCs/>
          <w:sz w:val="24"/>
          <w:szCs w:val="24"/>
        </w:rPr>
        <w:t xml:space="preserve">Ivwighreghweta O. (2021). Entrepreneurship skills and opportunities for librarians </w:t>
      </w:r>
    </w:p>
    <w:p w:rsidR="00B666A7" w:rsidRPr="00B666A7" w:rsidRDefault="00B666A7" w:rsidP="00C171E4">
      <w:pPr>
        <w:spacing w:after="0" w:line="240" w:lineRule="auto"/>
        <w:ind w:left="720"/>
        <w:jc w:val="both"/>
        <w:rPr>
          <w:rFonts w:ascii="Times New Roman" w:hAnsi="Times New Roman"/>
          <w:bCs/>
          <w:caps/>
          <w:sz w:val="24"/>
          <w:szCs w:val="24"/>
        </w:rPr>
      </w:pPr>
      <w:r w:rsidRPr="00B666A7">
        <w:rPr>
          <w:rFonts w:ascii="Times New Roman" w:hAnsi="Times New Roman"/>
          <w:bCs/>
          <w:sz w:val="24"/>
          <w:szCs w:val="24"/>
        </w:rPr>
        <w:t xml:space="preserve">in the field of library and information science: A perspective in view. </w:t>
      </w:r>
      <w:r w:rsidRPr="00B666A7">
        <w:rPr>
          <w:rFonts w:ascii="Times New Roman" w:hAnsi="Times New Roman"/>
          <w:bCs/>
          <w:i/>
          <w:sz w:val="24"/>
          <w:szCs w:val="24"/>
        </w:rPr>
        <w:t xml:space="preserve">International Journal of </w:t>
      </w:r>
      <w:r w:rsidR="00303121">
        <w:rPr>
          <w:rFonts w:ascii="Times New Roman" w:hAnsi="Times New Roman"/>
          <w:bCs/>
          <w:i/>
          <w:sz w:val="24"/>
          <w:szCs w:val="24"/>
        </w:rPr>
        <w:t>s</w:t>
      </w:r>
      <w:r w:rsidRPr="00B666A7">
        <w:rPr>
          <w:rFonts w:ascii="Times New Roman" w:hAnsi="Times New Roman"/>
          <w:bCs/>
          <w:i/>
          <w:sz w:val="24"/>
          <w:szCs w:val="24"/>
        </w:rPr>
        <w:t>ustainability Management and Information Technologies</w:t>
      </w:r>
      <w:r w:rsidRPr="00B666A7">
        <w:rPr>
          <w:rFonts w:ascii="Times New Roman" w:hAnsi="Times New Roman"/>
          <w:bCs/>
          <w:sz w:val="24"/>
          <w:szCs w:val="24"/>
        </w:rPr>
        <w:t>.</w:t>
      </w:r>
      <w:r w:rsidR="003023EE">
        <w:rPr>
          <w:rFonts w:ascii="Times New Roman" w:hAnsi="Times New Roman"/>
          <w:bCs/>
          <w:sz w:val="24"/>
          <w:szCs w:val="24"/>
        </w:rPr>
        <w:t xml:space="preserve"> .7</w:t>
      </w:r>
      <w:r>
        <w:rPr>
          <w:rFonts w:ascii="Times New Roman" w:hAnsi="Times New Roman"/>
          <w:bCs/>
          <w:sz w:val="24"/>
          <w:szCs w:val="24"/>
        </w:rPr>
        <w:t>(</w:t>
      </w:r>
      <w:r w:rsidRPr="00B666A7">
        <w:rPr>
          <w:rFonts w:ascii="Times New Roman" w:hAnsi="Times New Roman"/>
          <w:bCs/>
          <w:sz w:val="24"/>
          <w:szCs w:val="24"/>
        </w:rPr>
        <w:t>2</w:t>
      </w:r>
      <w:r>
        <w:rPr>
          <w:rFonts w:ascii="Times New Roman" w:hAnsi="Times New Roman"/>
          <w:bCs/>
          <w:sz w:val="24"/>
          <w:szCs w:val="24"/>
        </w:rPr>
        <w:t>)</w:t>
      </w:r>
      <w:r w:rsidRPr="00B666A7">
        <w:rPr>
          <w:rFonts w:ascii="Times New Roman" w:hAnsi="Times New Roman"/>
          <w:bCs/>
          <w:sz w:val="24"/>
          <w:szCs w:val="24"/>
        </w:rPr>
        <w:t>, 27-35. Doi: 10.11648/J.Ijsmit.20210702.11</w:t>
      </w:r>
    </w:p>
    <w:p w:rsidR="00FE11E0" w:rsidRDefault="00FE11E0" w:rsidP="00FE11E0">
      <w:pPr>
        <w:spacing w:line="240" w:lineRule="auto"/>
        <w:ind w:left="720" w:hanging="720"/>
        <w:rPr>
          <w:rFonts w:ascii="Times New Roman" w:hAnsi="Times New Roman"/>
        </w:rPr>
      </w:pPr>
    </w:p>
    <w:p w:rsidR="00FE11E0" w:rsidRDefault="00FE11E0" w:rsidP="00FE11E0">
      <w:pPr>
        <w:spacing w:line="240" w:lineRule="auto"/>
        <w:ind w:left="720" w:hanging="720"/>
        <w:rPr>
          <w:rFonts w:ascii="Times New Roman" w:hAnsi="Times New Roman"/>
        </w:rPr>
      </w:pPr>
      <w:r>
        <w:rPr>
          <w:rFonts w:ascii="Times New Roman" w:hAnsi="Times New Roman"/>
        </w:rPr>
        <w:t>Onyebu, C. M. (2015). The role of entrepreneurial skills in academic performance: a case study of selected universities in Abia State, Nigeria. Review of Public Administration and Management, 4. 8: 121-130.</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 xml:space="preserve">Suleiman,Shammasi Ali (2012) User Education Programs in Academic Libraries: The Experience of the International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IslamicUniversity Malaysia Students:</w:t>
      </w:r>
      <w:r w:rsidRPr="00045F28">
        <w:rPr>
          <w:rFonts w:ascii="ff5" w:eastAsia="Times New Roman" w:hAnsi="ff5"/>
          <w:color w:val="000000"/>
          <w:sz w:val="66"/>
          <w:szCs w:val="66"/>
          <w:lang w:eastAsia="en-US"/>
        </w:rPr>
        <w:t xml:space="preserve">Library Philosophy and Practice. </w:t>
      </w:r>
      <w:r w:rsidRPr="00045F28">
        <w:rPr>
          <w:rFonts w:ascii="ff1" w:eastAsia="Times New Roman" w:hAnsi="ff1"/>
          <w:color w:val="000000"/>
          <w:sz w:val="66"/>
          <w:szCs w:val="66"/>
          <w:lang w:eastAsia="en-US"/>
        </w:rPr>
        <w:t>1-</w:t>
      </w:r>
      <w:r w:rsidRPr="00045F28">
        <w:rPr>
          <w:rFonts w:ascii="ff1" w:eastAsia="Times New Roman" w:hAnsi="ff1"/>
          <w:color w:val="000000"/>
          <w:spacing w:val="-1"/>
          <w:sz w:val="66"/>
          <w:szCs w:val="66"/>
          <w:lang w:eastAsia="en-US"/>
        </w:rPr>
        <w:t>14.</w:t>
      </w:r>
      <w:r w:rsidRPr="00045F28">
        <w:rPr>
          <w:rFonts w:ascii="ff1" w:eastAsia="Times New Roman" w:hAnsi="ff1"/>
          <w:color w:val="000000"/>
          <w:sz w:val="66"/>
          <w:szCs w:val="66"/>
          <w:lang w:eastAsia="en-US"/>
        </w:rPr>
        <w:t xml:space="preserve">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 xml:space="preserve">Suleiman,Shammasi Ali (2012) User Education Programs in Academic Libraries: The Experience of the International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IslamicUniversity Malaysia Students:</w:t>
      </w:r>
      <w:r w:rsidRPr="00045F28">
        <w:rPr>
          <w:rFonts w:ascii="ff5" w:eastAsia="Times New Roman" w:hAnsi="ff5"/>
          <w:color w:val="000000"/>
          <w:sz w:val="66"/>
          <w:szCs w:val="66"/>
          <w:lang w:eastAsia="en-US"/>
        </w:rPr>
        <w:t xml:space="preserve">Library Philosophy and Practice. </w:t>
      </w:r>
      <w:r w:rsidRPr="00045F28">
        <w:rPr>
          <w:rFonts w:ascii="ff1" w:eastAsia="Times New Roman" w:hAnsi="ff1"/>
          <w:color w:val="000000"/>
          <w:sz w:val="66"/>
          <w:szCs w:val="66"/>
          <w:lang w:eastAsia="en-US"/>
        </w:rPr>
        <w:t>1-</w:t>
      </w:r>
      <w:r w:rsidRPr="00045F28">
        <w:rPr>
          <w:rFonts w:ascii="ff1" w:eastAsia="Times New Roman" w:hAnsi="ff1"/>
          <w:color w:val="000000"/>
          <w:spacing w:val="-1"/>
          <w:sz w:val="66"/>
          <w:szCs w:val="66"/>
          <w:lang w:eastAsia="en-US"/>
        </w:rPr>
        <w:t>14.</w:t>
      </w:r>
      <w:r w:rsidRPr="00045F28">
        <w:rPr>
          <w:rFonts w:ascii="ff1" w:eastAsia="Times New Roman" w:hAnsi="ff1"/>
          <w:color w:val="000000"/>
          <w:sz w:val="66"/>
          <w:szCs w:val="66"/>
          <w:lang w:eastAsia="en-US"/>
        </w:rPr>
        <w:t xml:space="preserve">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 xml:space="preserve">Suleiman,Shammasi Ali (2012) User Education Programs in Academic Libraries: The Experience of the International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IslamicUniversity Malaysia Students:</w:t>
      </w:r>
      <w:r w:rsidRPr="00045F28">
        <w:rPr>
          <w:rFonts w:ascii="ff5" w:eastAsia="Times New Roman" w:hAnsi="ff5"/>
          <w:color w:val="000000"/>
          <w:sz w:val="66"/>
          <w:szCs w:val="66"/>
          <w:lang w:eastAsia="en-US"/>
        </w:rPr>
        <w:t xml:space="preserve">Library Philosophy and Practice. </w:t>
      </w:r>
      <w:r w:rsidRPr="00045F28">
        <w:rPr>
          <w:rFonts w:ascii="ff1" w:eastAsia="Times New Roman" w:hAnsi="ff1"/>
          <w:color w:val="000000"/>
          <w:sz w:val="66"/>
          <w:szCs w:val="66"/>
          <w:lang w:eastAsia="en-US"/>
        </w:rPr>
        <w:t>1-</w:t>
      </w:r>
      <w:r w:rsidRPr="00045F28">
        <w:rPr>
          <w:rFonts w:ascii="ff1" w:eastAsia="Times New Roman" w:hAnsi="ff1"/>
          <w:color w:val="000000"/>
          <w:spacing w:val="-1"/>
          <w:sz w:val="66"/>
          <w:szCs w:val="66"/>
          <w:lang w:eastAsia="en-US"/>
        </w:rPr>
        <w:t>14.</w:t>
      </w:r>
      <w:r w:rsidRPr="00045F28">
        <w:rPr>
          <w:rFonts w:ascii="ff1" w:eastAsia="Times New Roman" w:hAnsi="ff1"/>
          <w:color w:val="000000"/>
          <w:sz w:val="66"/>
          <w:szCs w:val="66"/>
          <w:lang w:eastAsia="en-US"/>
        </w:rPr>
        <w:t xml:space="preserve">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 xml:space="preserve">Suleiman,Shammasi Ali (2012) User Education Programs in Academic Libraries: The Experience of the International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IslamicUniversity Malaysia Students:</w:t>
      </w:r>
      <w:r w:rsidRPr="00045F28">
        <w:rPr>
          <w:rFonts w:ascii="ff5" w:eastAsia="Times New Roman" w:hAnsi="ff5"/>
          <w:color w:val="000000"/>
          <w:sz w:val="66"/>
          <w:szCs w:val="66"/>
          <w:lang w:eastAsia="en-US"/>
        </w:rPr>
        <w:t xml:space="preserve">Library Philosophy and Practice. </w:t>
      </w:r>
      <w:r w:rsidRPr="00045F28">
        <w:rPr>
          <w:rFonts w:ascii="ff1" w:eastAsia="Times New Roman" w:hAnsi="ff1"/>
          <w:color w:val="000000"/>
          <w:sz w:val="66"/>
          <w:szCs w:val="66"/>
          <w:lang w:eastAsia="en-US"/>
        </w:rPr>
        <w:t>1-</w:t>
      </w:r>
      <w:r w:rsidRPr="00045F28">
        <w:rPr>
          <w:rFonts w:ascii="ff1" w:eastAsia="Times New Roman" w:hAnsi="ff1"/>
          <w:color w:val="000000"/>
          <w:spacing w:val="-1"/>
          <w:sz w:val="66"/>
          <w:szCs w:val="66"/>
          <w:lang w:eastAsia="en-US"/>
        </w:rPr>
        <w:t>14</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 xml:space="preserve">Suleiman,Shammasi Ali (2012) User Education Programs in Academic Libraries: The Experience of the International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IslamicUniversity Malaysia Students:</w:t>
      </w:r>
      <w:r w:rsidRPr="00045F28">
        <w:rPr>
          <w:rFonts w:ascii="ff5" w:eastAsia="Times New Roman" w:hAnsi="ff5"/>
          <w:color w:val="000000"/>
          <w:sz w:val="66"/>
          <w:szCs w:val="66"/>
          <w:lang w:eastAsia="en-US"/>
        </w:rPr>
        <w:t xml:space="preserve">Library Philosophy and Practice. </w:t>
      </w:r>
      <w:r w:rsidRPr="00045F28">
        <w:rPr>
          <w:rFonts w:ascii="ff1" w:eastAsia="Times New Roman" w:hAnsi="ff1"/>
          <w:color w:val="000000"/>
          <w:sz w:val="66"/>
          <w:szCs w:val="66"/>
          <w:lang w:eastAsia="en-US"/>
        </w:rPr>
        <w:t>1-</w:t>
      </w:r>
      <w:r w:rsidRPr="00045F28">
        <w:rPr>
          <w:rFonts w:ascii="ff1" w:eastAsia="Times New Roman" w:hAnsi="ff1"/>
          <w:color w:val="000000"/>
          <w:spacing w:val="-1"/>
          <w:sz w:val="66"/>
          <w:szCs w:val="66"/>
          <w:lang w:eastAsia="en-US"/>
        </w:rPr>
        <w:t>14</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 xml:space="preserve">Suleiman,Shammasi Ali (2012) User Education Programs in Academic Libraries: The Experience of the International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IslamicUniversity Malaysia Students:</w:t>
      </w:r>
      <w:r w:rsidRPr="00045F28">
        <w:rPr>
          <w:rFonts w:ascii="ff5" w:eastAsia="Times New Roman" w:hAnsi="ff5"/>
          <w:color w:val="000000"/>
          <w:sz w:val="66"/>
          <w:szCs w:val="66"/>
          <w:lang w:eastAsia="en-US"/>
        </w:rPr>
        <w:t xml:space="preserve">Library Philosophy and Practice. </w:t>
      </w:r>
      <w:r w:rsidRPr="00045F28">
        <w:rPr>
          <w:rFonts w:ascii="ff1" w:eastAsia="Times New Roman" w:hAnsi="ff1"/>
          <w:color w:val="000000"/>
          <w:sz w:val="66"/>
          <w:szCs w:val="66"/>
          <w:lang w:eastAsia="en-US"/>
        </w:rPr>
        <w:t>1-</w:t>
      </w:r>
      <w:r w:rsidRPr="00045F28">
        <w:rPr>
          <w:rFonts w:ascii="ff1" w:eastAsia="Times New Roman" w:hAnsi="ff1"/>
          <w:color w:val="000000"/>
          <w:spacing w:val="-1"/>
          <w:sz w:val="66"/>
          <w:szCs w:val="66"/>
          <w:lang w:eastAsia="en-US"/>
        </w:rPr>
        <w:t>14</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 xml:space="preserve">Suleiman,Shammasi Ali (2012) User Education Programs in Academic Libraries: The Experience of the International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IslamicUniversity Malaysia Students:</w:t>
      </w:r>
      <w:r w:rsidRPr="00045F28">
        <w:rPr>
          <w:rFonts w:ascii="ff5" w:eastAsia="Times New Roman" w:hAnsi="ff5"/>
          <w:color w:val="000000"/>
          <w:sz w:val="66"/>
          <w:szCs w:val="66"/>
          <w:lang w:eastAsia="en-US"/>
        </w:rPr>
        <w:t xml:space="preserve">Library Philosophy and Practice. </w:t>
      </w:r>
      <w:r w:rsidRPr="00045F28">
        <w:rPr>
          <w:rFonts w:ascii="ff1" w:eastAsia="Times New Roman" w:hAnsi="ff1"/>
          <w:color w:val="000000"/>
          <w:sz w:val="66"/>
          <w:szCs w:val="66"/>
          <w:lang w:eastAsia="en-US"/>
        </w:rPr>
        <w:t>1-</w:t>
      </w:r>
      <w:r w:rsidRPr="00045F28">
        <w:rPr>
          <w:rFonts w:ascii="ff1" w:eastAsia="Times New Roman" w:hAnsi="ff1"/>
          <w:color w:val="000000"/>
          <w:spacing w:val="-1"/>
          <w:sz w:val="66"/>
          <w:szCs w:val="66"/>
          <w:lang w:eastAsia="en-US"/>
        </w:rPr>
        <w:t>14</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 xml:space="preserve">Suleiman,Shammasi Ali (2012) User Education Programs in Academic Libraries: The Experience of the International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IslamicUniversity Malaysia Students:</w:t>
      </w:r>
      <w:r w:rsidRPr="00045F28">
        <w:rPr>
          <w:rFonts w:ascii="ff5" w:eastAsia="Times New Roman" w:hAnsi="ff5"/>
          <w:color w:val="000000"/>
          <w:sz w:val="66"/>
          <w:szCs w:val="66"/>
          <w:lang w:eastAsia="en-US"/>
        </w:rPr>
        <w:t xml:space="preserve">Library Philosophy and Practice. </w:t>
      </w:r>
      <w:r w:rsidRPr="00045F28">
        <w:rPr>
          <w:rFonts w:ascii="ff1" w:eastAsia="Times New Roman" w:hAnsi="ff1"/>
          <w:color w:val="000000"/>
          <w:sz w:val="66"/>
          <w:szCs w:val="66"/>
          <w:lang w:eastAsia="en-US"/>
        </w:rPr>
        <w:t>1-</w:t>
      </w:r>
      <w:r w:rsidRPr="00045F28">
        <w:rPr>
          <w:rFonts w:ascii="ff1" w:eastAsia="Times New Roman" w:hAnsi="ff1"/>
          <w:color w:val="000000"/>
          <w:spacing w:val="-1"/>
          <w:sz w:val="66"/>
          <w:szCs w:val="66"/>
          <w:lang w:eastAsia="en-US"/>
        </w:rPr>
        <w:t>14</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 xml:space="preserve">Suleiman,Shammasi Ali (2012) User Education Programs in Academic Libraries: The Experience of the International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IslamicUniversity Malaysia Students:</w:t>
      </w:r>
      <w:r w:rsidRPr="00045F28">
        <w:rPr>
          <w:rFonts w:ascii="ff5" w:eastAsia="Times New Roman" w:hAnsi="ff5"/>
          <w:color w:val="000000"/>
          <w:sz w:val="66"/>
          <w:szCs w:val="66"/>
          <w:lang w:eastAsia="en-US"/>
        </w:rPr>
        <w:t xml:space="preserve">Library Philosophy and Practice. </w:t>
      </w:r>
      <w:r w:rsidRPr="00045F28">
        <w:rPr>
          <w:rFonts w:ascii="ff1" w:eastAsia="Times New Roman" w:hAnsi="ff1"/>
          <w:color w:val="000000"/>
          <w:sz w:val="66"/>
          <w:szCs w:val="66"/>
          <w:lang w:eastAsia="en-US"/>
        </w:rPr>
        <w:t>1-</w:t>
      </w:r>
      <w:r w:rsidRPr="00045F28">
        <w:rPr>
          <w:rFonts w:ascii="ff1" w:eastAsia="Times New Roman" w:hAnsi="ff1"/>
          <w:color w:val="000000"/>
          <w:spacing w:val="-1"/>
          <w:sz w:val="66"/>
          <w:szCs w:val="66"/>
          <w:lang w:eastAsia="en-US"/>
        </w:rPr>
        <w:t>14</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 xml:space="preserve">Suleiman,Shammasi Ali (2012) User Education Programs in Academic Libraries: The Experience of the International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IslamicUniversity Malaysia Students:</w:t>
      </w:r>
      <w:r w:rsidRPr="00045F28">
        <w:rPr>
          <w:rFonts w:ascii="ff5" w:eastAsia="Times New Roman" w:hAnsi="ff5"/>
          <w:color w:val="000000"/>
          <w:sz w:val="66"/>
          <w:szCs w:val="66"/>
          <w:lang w:eastAsia="en-US"/>
        </w:rPr>
        <w:t xml:space="preserve">Library Philosophy and Practice. </w:t>
      </w:r>
      <w:r w:rsidRPr="00045F28">
        <w:rPr>
          <w:rFonts w:ascii="ff1" w:eastAsia="Times New Roman" w:hAnsi="ff1"/>
          <w:color w:val="000000"/>
          <w:sz w:val="66"/>
          <w:szCs w:val="66"/>
          <w:lang w:eastAsia="en-US"/>
        </w:rPr>
        <w:t>1-</w:t>
      </w:r>
      <w:r w:rsidRPr="00045F28">
        <w:rPr>
          <w:rFonts w:ascii="ff1" w:eastAsia="Times New Roman" w:hAnsi="ff1"/>
          <w:color w:val="000000"/>
          <w:spacing w:val="-1"/>
          <w:sz w:val="66"/>
          <w:szCs w:val="66"/>
          <w:lang w:eastAsia="en-US"/>
        </w:rPr>
        <w:t>14</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 xml:space="preserve">Suleiman,Shammasi Ali (2012) User Education Programs in Academic Libraries: The Experience of the International </w:t>
      </w:r>
    </w:p>
    <w:p w:rsidR="00045F28" w:rsidRPr="00045F28" w:rsidRDefault="00045F28" w:rsidP="00045F28">
      <w:pPr>
        <w:shd w:val="clear" w:color="auto" w:fill="FFFFFF"/>
        <w:spacing w:after="0" w:line="0" w:lineRule="auto"/>
        <w:rPr>
          <w:rFonts w:ascii="ff1" w:eastAsia="Times New Roman" w:hAnsi="ff1"/>
          <w:color w:val="000000"/>
          <w:sz w:val="66"/>
          <w:szCs w:val="66"/>
          <w:lang w:eastAsia="en-US"/>
        </w:rPr>
      </w:pPr>
      <w:r w:rsidRPr="00045F28">
        <w:rPr>
          <w:rFonts w:ascii="ff1" w:eastAsia="Times New Roman" w:hAnsi="ff1"/>
          <w:color w:val="000000"/>
          <w:sz w:val="66"/>
          <w:szCs w:val="66"/>
          <w:lang w:eastAsia="en-US"/>
        </w:rPr>
        <w:t>IslamicUniversity Malaysia Students:</w:t>
      </w:r>
      <w:r w:rsidRPr="00045F28">
        <w:rPr>
          <w:rFonts w:ascii="ff5" w:eastAsia="Times New Roman" w:hAnsi="ff5"/>
          <w:color w:val="000000"/>
          <w:sz w:val="66"/>
          <w:szCs w:val="66"/>
          <w:lang w:eastAsia="en-US"/>
        </w:rPr>
        <w:t xml:space="preserve">Library Philosophy and Practice. </w:t>
      </w:r>
      <w:r w:rsidRPr="00045F28">
        <w:rPr>
          <w:rFonts w:ascii="ff1" w:eastAsia="Times New Roman" w:hAnsi="ff1"/>
          <w:color w:val="000000"/>
          <w:sz w:val="66"/>
          <w:szCs w:val="66"/>
          <w:lang w:eastAsia="en-US"/>
        </w:rPr>
        <w:t>1-</w:t>
      </w:r>
      <w:r w:rsidRPr="00045F28">
        <w:rPr>
          <w:rFonts w:ascii="ff1" w:eastAsia="Times New Roman" w:hAnsi="ff1"/>
          <w:color w:val="000000"/>
          <w:spacing w:val="-1"/>
          <w:sz w:val="66"/>
          <w:szCs w:val="66"/>
          <w:lang w:eastAsia="en-US"/>
        </w:rPr>
        <w:t>14</w:t>
      </w:r>
    </w:p>
    <w:p w:rsidR="00045F28" w:rsidRDefault="00045F28" w:rsidP="00745428">
      <w:pPr>
        <w:spacing w:after="0" w:line="240" w:lineRule="auto"/>
        <w:ind w:left="720" w:hanging="72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S</w:t>
      </w:r>
      <w:r w:rsidRPr="00045F28">
        <w:rPr>
          <w:rFonts w:ascii="Times New Roman" w:hAnsi="Times New Roman"/>
          <w:color w:val="000000"/>
          <w:sz w:val="24"/>
          <w:szCs w:val="24"/>
          <w:shd w:val="clear" w:color="auto" w:fill="FFFFFF"/>
        </w:rPr>
        <w:t>uleiman,</w:t>
      </w:r>
      <w:r w:rsidR="00C171E4">
        <w:rPr>
          <w:rFonts w:ascii="Times New Roman" w:hAnsi="Times New Roman"/>
          <w:color w:val="000000"/>
          <w:sz w:val="24"/>
          <w:szCs w:val="24"/>
          <w:shd w:val="clear" w:color="auto" w:fill="FFFFFF"/>
        </w:rPr>
        <w:t xml:space="preserve"> </w:t>
      </w:r>
      <w:r w:rsidRPr="00045F28">
        <w:rPr>
          <w:rFonts w:ascii="Times New Roman" w:hAnsi="Times New Roman"/>
          <w:color w:val="000000"/>
          <w:sz w:val="24"/>
          <w:szCs w:val="24"/>
          <w:shd w:val="clear" w:color="auto" w:fill="FFFFFF"/>
        </w:rPr>
        <w:t>S</w:t>
      </w:r>
      <w:r w:rsidR="00C171E4">
        <w:rPr>
          <w:rFonts w:ascii="Times New Roman" w:hAnsi="Times New Roman"/>
          <w:color w:val="000000"/>
          <w:sz w:val="24"/>
          <w:szCs w:val="24"/>
          <w:shd w:val="clear" w:color="auto" w:fill="FFFFFF"/>
        </w:rPr>
        <w:t>.</w:t>
      </w:r>
      <w:r w:rsidRPr="00745428">
        <w:rPr>
          <w:rFonts w:ascii="Times New Roman" w:hAnsi="Times New Roman"/>
          <w:color w:val="000000"/>
          <w:sz w:val="24"/>
          <w:szCs w:val="24"/>
          <w:shd w:val="clear" w:color="auto" w:fill="FFFFFF"/>
        </w:rPr>
        <w:t>A</w:t>
      </w:r>
      <w:r w:rsidR="00C171E4">
        <w:rPr>
          <w:rFonts w:ascii="Times New Roman" w:hAnsi="Times New Roman"/>
          <w:color w:val="000000"/>
          <w:sz w:val="24"/>
          <w:szCs w:val="24"/>
          <w:shd w:val="clear" w:color="auto" w:fill="FFFFFF"/>
        </w:rPr>
        <w:t>. (2012).</w:t>
      </w:r>
      <w:r w:rsidRPr="00745428">
        <w:rPr>
          <w:rFonts w:ascii="Times New Roman" w:hAnsi="Times New Roman"/>
        </w:rPr>
        <w:t xml:space="preserve"> </w:t>
      </w:r>
      <w:r w:rsidRPr="00745428">
        <w:rPr>
          <w:rFonts w:ascii="Times New Roman" w:hAnsi="Times New Roman"/>
          <w:color w:val="000000"/>
          <w:sz w:val="24"/>
          <w:szCs w:val="24"/>
          <w:shd w:val="clear" w:color="auto" w:fill="FFFFFF"/>
        </w:rPr>
        <w:t>User Education Programs in</w:t>
      </w:r>
      <w:r w:rsidR="00745428" w:rsidRPr="00745428">
        <w:t xml:space="preserve"> </w:t>
      </w:r>
      <w:r w:rsidR="00745428" w:rsidRPr="00745428">
        <w:rPr>
          <w:rFonts w:ascii="Times New Roman" w:hAnsi="Times New Roman"/>
          <w:color w:val="000000"/>
          <w:sz w:val="24"/>
          <w:szCs w:val="24"/>
          <w:shd w:val="clear" w:color="auto" w:fill="FFFFFF"/>
        </w:rPr>
        <w:t>Academic Libraries: The Experience</w:t>
      </w:r>
      <w:r w:rsidR="00745428">
        <w:rPr>
          <w:rFonts w:ascii="Times New Roman" w:hAnsi="Times New Roman"/>
          <w:color w:val="000000"/>
          <w:sz w:val="24"/>
          <w:szCs w:val="24"/>
          <w:shd w:val="clear" w:color="auto" w:fill="FFFFFF"/>
        </w:rPr>
        <w:t xml:space="preserve"> </w:t>
      </w:r>
      <w:r w:rsidR="00745428" w:rsidRPr="00745428">
        <w:rPr>
          <w:rFonts w:ascii="Times New Roman" w:hAnsi="Times New Roman"/>
          <w:color w:val="000000"/>
          <w:sz w:val="24"/>
          <w:szCs w:val="24"/>
          <w:shd w:val="clear" w:color="auto" w:fill="FFFFFF"/>
        </w:rPr>
        <w:t>of the</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Pr>
          <w:rFonts w:ascii="Times New Roman" w:hAnsi="Times New Roman"/>
          <w:color w:val="000000"/>
          <w:sz w:val="24"/>
          <w:szCs w:val="24"/>
          <w:shd w:val="clear" w:color="auto" w:fill="FFFFFF"/>
        </w:rPr>
        <w:tab/>
      </w:r>
      <w:r w:rsidRPr="00745428">
        <w:rPr>
          <w:rFonts w:ascii="ff1" w:eastAsia="Times New Roman" w:hAnsi="ff1"/>
          <w:color w:val="000000"/>
          <w:sz w:val="66"/>
          <w:szCs w:val="66"/>
          <w:lang w:eastAsia="en-US"/>
        </w:rPr>
        <w:t xml:space="preserve">International </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sidRPr="00745428">
        <w:rPr>
          <w:rFonts w:ascii="ff1" w:eastAsia="Times New Roman" w:hAnsi="ff1"/>
          <w:color w:val="000000"/>
          <w:sz w:val="66"/>
          <w:szCs w:val="66"/>
          <w:lang w:eastAsia="en-US"/>
        </w:rPr>
        <w:t>IslamicUniversity</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sidRPr="00745428">
        <w:rPr>
          <w:rFonts w:ascii="ff1" w:eastAsia="Times New Roman" w:hAnsi="ff1"/>
          <w:color w:val="000000"/>
          <w:sz w:val="66"/>
          <w:szCs w:val="66"/>
          <w:lang w:eastAsia="en-US"/>
        </w:rPr>
        <w:t xml:space="preserve">International </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sidRPr="00745428">
        <w:rPr>
          <w:rFonts w:ascii="ff1" w:eastAsia="Times New Roman" w:hAnsi="ff1"/>
          <w:color w:val="000000"/>
          <w:sz w:val="66"/>
          <w:szCs w:val="66"/>
          <w:lang w:eastAsia="en-US"/>
        </w:rPr>
        <w:t>IslamicUniversity</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sidRPr="00745428">
        <w:rPr>
          <w:rFonts w:ascii="ff1" w:eastAsia="Times New Roman" w:hAnsi="ff1"/>
          <w:color w:val="000000"/>
          <w:sz w:val="66"/>
          <w:szCs w:val="66"/>
          <w:lang w:eastAsia="en-US"/>
        </w:rPr>
        <w:t xml:space="preserve">International </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sidRPr="00745428">
        <w:rPr>
          <w:rFonts w:ascii="ff1" w:eastAsia="Times New Roman" w:hAnsi="ff1"/>
          <w:color w:val="000000"/>
          <w:sz w:val="66"/>
          <w:szCs w:val="66"/>
          <w:lang w:eastAsia="en-US"/>
        </w:rPr>
        <w:t>IslamicUniversity</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sidRPr="00745428">
        <w:rPr>
          <w:rFonts w:ascii="ff1" w:eastAsia="Times New Roman" w:hAnsi="ff1"/>
          <w:color w:val="000000"/>
          <w:sz w:val="66"/>
          <w:szCs w:val="66"/>
          <w:lang w:eastAsia="en-US"/>
        </w:rPr>
        <w:t xml:space="preserve">International </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sidRPr="00745428">
        <w:rPr>
          <w:rFonts w:ascii="ff1" w:eastAsia="Times New Roman" w:hAnsi="ff1"/>
          <w:color w:val="000000"/>
          <w:sz w:val="66"/>
          <w:szCs w:val="66"/>
          <w:lang w:eastAsia="en-US"/>
        </w:rPr>
        <w:t>IslamicUniversity</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sidRPr="00745428">
        <w:rPr>
          <w:rFonts w:ascii="ff1" w:eastAsia="Times New Roman" w:hAnsi="ff1"/>
          <w:color w:val="000000"/>
          <w:sz w:val="66"/>
          <w:szCs w:val="66"/>
          <w:lang w:eastAsia="en-US"/>
        </w:rPr>
        <w:t xml:space="preserve">International </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sidRPr="00745428">
        <w:rPr>
          <w:rFonts w:ascii="ff1" w:eastAsia="Times New Roman" w:hAnsi="ff1"/>
          <w:color w:val="000000"/>
          <w:sz w:val="66"/>
          <w:szCs w:val="66"/>
          <w:lang w:eastAsia="en-US"/>
        </w:rPr>
        <w:t>IslamicUniversity</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sidRPr="00745428">
        <w:rPr>
          <w:rFonts w:ascii="ff1" w:eastAsia="Times New Roman" w:hAnsi="ff1"/>
          <w:color w:val="000000"/>
          <w:sz w:val="66"/>
          <w:szCs w:val="66"/>
          <w:lang w:eastAsia="en-US"/>
        </w:rPr>
        <w:t xml:space="preserve">International </w:t>
      </w:r>
    </w:p>
    <w:p w:rsidR="00745428" w:rsidRPr="00745428" w:rsidRDefault="00745428" w:rsidP="00745428">
      <w:pPr>
        <w:shd w:val="clear" w:color="auto" w:fill="FFFFFF"/>
        <w:spacing w:after="0" w:line="0" w:lineRule="auto"/>
        <w:rPr>
          <w:rFonts w:ascii="ff1" w:eastAsia="Times New Roman" w:hAnsi="ff1"/>
          <w:color w:val="000000"/>
          <w:sz w:val="66"/>
          <w:szCs w:val="66"/>
          <w:lang w:eastAsia="en-US"/>
        </w:rPr>
      </w:pPr>
      <w:r w:rsidRPr="00745428">
        <w:rPr>
          <w:rFonts w:ascii="ff1" w:eastAsia="Times New Roman" w:hAnsi="ff1"/>
          <w:color w:val="000000"/>
          <w:sz w:val="66"/>
          <w:szCs w:val="66"/>
          <w:lang w:eastAsia="en-US"/>
        </w:rPr>
        <w:t>IslamicUniversity</w:t>
      </w:r>
    </w:p>
    <w:p w:rsidR="00745428" w:rsidRDefault="00745428" w:rsidP="00745428">
      <w:pPr>
        <w:spacing w:after="0" w:line="240" w:lineRule="auto"/>
        <w:ind w:left="720" w:hanging="720"/>
        <w:rPr>
          <w:rFonts w:ascii="ff1" w:hAnsi="ff1" w:hint="eastAsia"/>
          <w:color w:val="000000"/>
          <w:sz w:val="24"/>
          <w:szCs w:val="24"/>
          <w:shd w:val="clear" w:color="auto" w:fill="FFFFFF"/>
        </w:rPr>
      </w:pPr>
      <w:r>
        <w:rPr>
          <w:rFonts w:ascii="ff1" w:hAnsi="ff1"/>
          <w:color w:val="000000"/>
          <w:sz w:val="24"/>
          <w:szCs w:val="24"/>
          <w:shd w:val="clear" w:color="auto" w:fill="FFFFFF"/>
        </w:rPr>
        <w:t xml:space="preserve">                International Islamic Malaysian students. </w:t>
      </w:r>
      <w:r w:rsidRPr="00D00921">
        <w:rPr>
          <w:rFonts w:ascii="Times New Roman" w:hAnsi="Times New Roman"/>
          <w:i/>
          <w:sz w:val="24"/>
          <w:szCs w:val="24"/>
        </w:rPr>
        <w:t>Library Philosophy and Practice</w:t>
      </w:r>
      <w:r>
        <w:rPr>
          <w:rFonts w:ascii="Times New Roman" w:hAnsi="Times New Roman"/>
          <w:i/>
          <w:sz w:val="24"/>
          <w:szCs w:val="24"/>
        </w:rPr>
        <w:t>. 1-14</w:t>
      </w:r>
    </w:p>
    <w:p w:rsidR="00745428" w:rsidRDefault="00745428" w:rsidP="00D00921">
      <w:pPr>
        <w:spacing w:line="240" w:lineRule="auto"/>
        <w:ind w:left="720" w:hanging="720"/>
        <w:rPr>
          <w:rFonts w:ascii="Times New Roman" w:hAnsi="Times New Roman"/>
          <w:sz w:val="24"/>
          <w:szCs w:val="24"/>
        </w:rPr>
      </w:pPr>
    </w:p>
    <w:p w:rsidR="00D00921" w:rsidRPr="00D00921" w:rsidRDefault="00D00921" w:rsidP="00D00921">
      <w:pPr>
        <w:spacing w:line="240" w:lineRule="auto"/>
        <w:ind w:left="720" w:hanging="720"/>
        <w:rPr>
          <w:rFonts w:ascii="Times New Roman" w:hAnsi="Times New Roman"/>
          <w:sz w:val="24"/>
          <w:szCs w:val="24"/>
        </w:rPr>
      </w:pPr>
      <w:r w:rsidRPr="00045F28">
        <w:rPr>
          <w:rFonts w:ascii="Times New Roman" w:hAnsi="Times New Roman"/>
          <w:sz w:val="24"/>
          <w:szCs w:val="24"/>
        </w:rPr>
        <w:t>Ugwu</w:t>
      </w:r>
      <w:r w:rsidRPr="00D00921">
        <w:rPr>
          <w:rFonts w:ascii="Times New Roman" w:hAnsi="Times New Roman"/>
          <w:sz w:val="24"/>
          <w:szCs w:val="24"/>
        </w:rPr>
        <w:t xml:space="preserve">, F. and Ezeani, CN. (2012). Evaluation of Entrepreneurship Awareness and Skills among LIS Students in Universities in South East Nigeria.(2012). </w:t>
      </w:r>
      <w:r w:rsidRPr="00D00921">
        <w:rPr>
          <w:rFonts w:ascii="Times New Roman" w:hAnsi="Times New Roman"/>
          <w:i/>
          <w:sz w:val="24"/>
          <w:szCs w:val="24"/>
        </w:rPr>
        <w:t>Library Philosophy and Practice</w:t>
      </w:r>
      <w:r w:rsidRPr="00D00921">
        <w:rPr>
          <w:rFonts w:ascii="Times New Roman" w:hAnsi="Times New Roman"/>
          <w:sz w:val="24"/>
          <w:szCs w:val="24"/>
        </w:rPr>
        <w:t xml:space="preserve"> (e-journal). 836, 1522-0222</w:t>
      </w:r>
    </w:p>
    <w:p w:rsidR="00A1515E" w:rsidRDefault="00A1515E" w:rsidP="003023EE">
      <w:pPr>
        <w:jc w:val="both"/>
      </w:pPr>
    </w:p>
    <w:sectPr w:rsidR="00A151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3FD" w:rsidRDefault="005E63FD" w:rsidP="0015705B">
      <w:pPr>
        <w:spacing w:after="0" w:line="240" w:lineRule="auto"/>
      </w:pPr>
      <w:r>
        <w:separator/>
      </w:r>
    </w:p>
  </w:endnote>
  <w:endnote w:type="continuationSeparator" w:id="0">
    <w:p w:rsidR="005E63FD" w:rsidRDefault="005E63FD" w:rsidP="00157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f1">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3FD" w:rsidRDefault="005E63FD" w:rsidP="0015705B">
      <w:pPr>
        <w:spacing w:after="0" w:line="240" w:lineRule="auto"/>
      </w:pPr>
      <w:r>
        <w:separator/>
      </w:r>
    </w:p>
  </w:footnote>
  <w:footnote w:type="continuationSeparator" w:id="0">
    <w:p w:rsidR="005E63FD" w:rsidRDefault="005E63FD" w:rsidP="001570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88E6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15E"/>
    <w:rsid w:val="00017D38"/>
    <w:rsid w:val="00020E60"/>
    <w:rsid w:val="00045F28"/>
    <w:rsid w:val="0006634A"/>
    <w:rsid w:val="00084FA6"/>
    <w:rsid w:val="000E1EB3"/>
    <w:rsid w:val="00100ED9"/>
    <w:rsid w:val="0011684F"/>
    <w:rsid w:val="00146BBF"/>
    <w:rsid w:val="0015705B"/>
    <w:rsid w:val="00157EEE"/>
    <w:rsid w:val="00174843"/>
    <w:rsid w:val="00180F31"/>
    <w:rsid w:val="001942D3"/>
    <w:rsid w:val="001C3FE6"/>
    <w:rsid w:val="00250891"/>
    <w:rsid w:val="00260516"/>
    <w:rsid w:val="002D74D5"/>
    <w:rsid w:val="003023EE"/>
    <w:rsid w:val="00303121"/>
    <w:rsid w:val="00310360"/>
    <w:rsid w:val="00336F76"/>
    <w:rsid w:val="00370ACE"/>
    <w:rsid w:val="003C273C"/>
    <w:rsid w:val="00471FD7"/>
    <w:rsid w:val="004748E1"/>
    <w:rsid w:val="0049115F"/>
    <w:rsid w:val="004B4625"/>
    <w:rsid w:val="00534739"/>
    <w:rsid w:val="0057223E"/>
    <w:rsid w:val="005B760A"/>
    <w:rsid w:val="005E63FD"/>
    <w:rsid w:val="006469BB"/>
    <w:rsid w:val="006525A5"/>
    <w:rsid w:val="00661119"/>
    <w:rsid w:val="00665517"/>
    <w:rsid w:val="006B3A29"/>
    <w:rsid w:val="006C143A"/>
    <w:rsid w:val="006D4987"/>
    <w:rsid w:val="006F6B7E"/>
    <w:rsid w:val="00745428"/>
    <w:rsid w:val="00867A98"/>
    <w:rsid w:val="008A1196"/>
    <w:rsid w:val="008B0C8C"/>
    <w:rsid w:val="00945607"/>
    <w:rsid w:val="00973AEE"/>
    <w:rsid w:val="009F0647"/>
    <w:rsid w:val="009F06BA"/>
    <w:rsid w:val="00A1468B"/>
    <w:rsid w:val="00A1515E"/>
    <w:rsid w:val="00A641C1"/>
    <w:rsid w:val="00A9734E"/>
    <w:rsid w:val="00AB5424"/>
    <w:rsid w:val="00AD66FB"/>
    <w:rsid w:val="00B242BF"/>
    <w:rsid w:val="00B65FFD"/>
    <w:rsid w:val="00B666A7"/>
    <w:rsid w:val="00BD20AA"/>
    <w:rsid w:val="00C171E4"/>
    <w:rsid w:val="00C61ABB"/>
    <w:rsid w:val="00CF7A0C"/>
    <w:rsid w:val="00D00921"/>
    <w:rsid w:val="00D2207A"/>
    <w:rsid w:val="00D91A7F"/>
    <w:rsid w:val="00D958C0"/>
    <w:rsid w:val="00DB2A91"/>
    <w:rsid w:val="00DC3C2C"/>
    <w:rsid w:val="00DD1983"/>
    <w:rsid w:val="00DF2351"/>
    <w:rsid w:val="00E418F4"/>
    <w:rsid w:val="00FB1B98"/>
    <w:rsid w:val="00FE11E0"/>
    <w:rsid w:val="00FF1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099D5-6A39-4E1A-B76C-0BE4AD2D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15E"/>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15E"/>
    <w:pPr>
      <w:ind w:left="720"/>
      <w:contextualSpacing/>
    </w:pPr>
  </w:style>
  <w:style w:type="paragraph" w:styleId="Header">
    <w:name w:val="header"/>
    <w:basedOn w:val="Normal"/>
    <w:link w:val="HeaderChar"/>
    <w:uiPriority w:val="99"/>
    <w:unhideWhenUsed/>
    <w:rsid w:val="00157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05B"/>
    <w:rPr>
      <w:rFonts w:ascii="Calibri" w:eastAsia="SimSun" w:hAnsi="Calibri" w:cs="Times New Roman"/>
      <w:lang w:eastAsia="zh-CN"/>
    </w:rPr>
  </w:style>
  <w:style w:type="paragraph" w:styleId="Footer">
    <w:name w:val="footer"/>
    <w:basedOn w:val="Normal"/>
    <w:link w:val="FooterChar"/>
    <w:uiPriority w:val="99"/>
    <w:unhideWhenUsed/>
    <w:rsid w:val="00157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05B"/>
    <w:rPr>
      <w:rFonts w:ascii="Calibri" w:eastAsia="SimSun" w:hAnsi="Calibri" w:cs="Times New Roman"/>
      <w:lang w:eastAsia="zh-CN"/>
    </w:rPr>
  </w:style>
  <w:style w:type="paragraph" w:styleId="Subtitle">
    <w:name w:val="Subtitle"/>
    <w:basedOn w:val="Normal"/>
    <w:next w:val="Normal"/>
    <w:link w:val="SubtitleChar"/>
    <w:uiPriority w:val="11"/>
    <w:qFormat/>
    <w:rsid w:val="009F064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F0647"/>
    <w:rPr>
      <w:rFonts w:eastAsiaTheme="minorEastAsia"/>
      <w:color w:val="5A5A5A" w:themeColor="text1" w:themeTint="A5"/>
      <w:spacing w:val="15"/>
      <w:lang w:eastAsia="zh-CN"/>
    </w:rPr>
  </w:style>
  <w:style w:type="character" w:styleId="Hyperlink">
    <w:name w:val="Hyperlink"/>
    <w:basedOn w:val="DefaultParagraphFont"/>
    <w:uiPriority w:val="99"/>
    <w:unhideWhenUsed/>
    <w:rsid w:val="00FE11E0"/>
    <w:rPr>
      <w:color w:val="0563C1" w:themeColor="hyperlink"/>
      <w:u w:val="single"/>
    </w:rPr>
  </w:style>
  <w:style w:type="character" w:customStyle="1" w:styleId="ff5">
    <w:name w:val="ff5"/>
    <w:basedOn w:val="DefaultParagraphFont"/>
    <w:rsid w:val="00045F28"/>
  </w:style>
  <w:style w:type="character" w:customStyle="1" w:styleId="ff1">
    <w:name w:val="ff1"/>
    <w:basedOn w:val="DefaultParagraphFont"/>
    <w:rsid w:val="00045F28"/>
  </w:style>
  <w:style w:type="character" w:customStyle="1" w:styleId="ls3">
    <w:name w:val="ls3"/>
    <w:basedOn w:val="DefaultParagraphFont"/>
    <w:rsid w:val="00045F28"/>
  </w:style>
  <w:style w:type="character" w:customStyle="1" w:styleId="ws4">
    <w:name w:val="ws4"/>
    <w:basedOn w:val="DefaultParagraphFont"/>
    <w:rsid w:val="00045F28"/>
  </w:style>
  <w:style w:type="character" w:customStyle="1" w:styleId="a">
    <w:name w:val="_"/>
    <w:basedOn w:val="DefaultParagraphFont"/>
    <w:rsid w:val="008B0C8C"/>
  </w:style>
  <w:style w:type="character" w:customStyle="1" w:styleId="ls9">
    <w:name w:val="ls9"/>
    <w:basedOn w:val="DefaultParagraphFont"/>
    <w:rsid w:val="008B0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1928">
      <w:bodyDiv w:val="1"/>
      <w:marLeft w:val="0"/>
      <w:marRight w:val="0"/>
      <w:marTop w:val="0"/>
      <w:marBottom w:val="0"/>
      <w:divBdr>
        <w:top w:val="none" w:sz="0" w:space="0" w:color="auto"/>
        <w:left w:val="none" w:sz="0" w:space="0" w:color="auto"/>
        <w:bottom w:val="none" w:sz="0" w:space="0" w:color="auto"/>
        <w:right w:val="none" w:sz="0" w:space="0" w:color="auto"/>
      </w:divBdr>
    </w:div>
    <w:div w:id="105389588">
      <w:bodyDiv w:val="1"/>
      <w:marLeft w:val="0"/>
      <w:marRight w:val="0"/>
      <w:marTop w:val="0"/>
      <w:marBottom w:val="0"/>
      <w:divBdr>
        <w:top w:val="none" w:sz="0" w:space="0" w:color="auto"/>
        <w:left w:val="none" w:sz="0" w:space="0" w:color="auto"/>
        <w:bottom w:val="none" w:sz="0" w:space="0" w:color="auto"/>
        <w:right w:val="none" w:sz="0" w:space="0" w:color="auto"/>
      </w:divBdr>
    </w:div>
    <w:div w:id="279647631">
      <w:bodyDiv w:val="1"/>
      <w:marLeft w:val="0"/>
      <w:marRight w:val="0"/>
      <w:marTop w:val="0"/>
      <w:marBottom w:val="0"/>
      <w:divBdr>
        <w:top w:val="none" w:sz="0" w:space="0" w:color="auto"/>
        <w:left w:val="none" w:sz="0" w:space="0" w:color="auto"/>
        <w:bottom w:val="none" w:sz="0" w:space="0" w:color="auto"/>
        <w:right w:val="none" w:sz="0" w:space="0" w:color="auto"/>
      </w:divBdr>
    </w:div>
    <w:div w:id="308679622">
      <w:bodyDiv w:val="1"/>
      <w:marLeft w:val="0"/>
      <w:marRight w:val="0"/>
      <w:marTop w:val="0"/>
      <w:marBottom w:val="0"/>
      <w:divBdr>
        <w:top w:val="none" w:sz="0" w:space="0" w:color="auto"/>
        <w:left w:val="none" w:sz="0" w:space="0" w:color="auto"/>
        <w:bottom w:val="none" w:sz="0" w:space="0" w:color="auto"/>
        <w:right w:val="none" w:sz="0" w:space="0" w:color="auto"/>
      </w:divBdr>
    </w:div>
    <w:div w:id="319702718">
      <w:bodyDiv w:val="1"/>
      <w:marLeft w:val="0"/>
      <w:marRight w:val="0"/>
      <w:marTop w:val="0"/>
      <w:marBottom w:val="0"/>
      <w:divBdr>
        <w:top w:val="none" w:sz="0" w:space="0" w:color="auto"/>
        <w:left w:val="none" w:sz="0" w:space="0" w:color="auto"/>
        <w:bottom w:val="none" w:sz="0" w:space="0" w:color="auto"/>
        <w:right w:val="none" w:sz="0" w:space="0" w:color="auto"/>
      </w:divBdr>
    </w:div>
    <w:div w:id="374624831">
      <w:bodyDiv w:val="1"/>
      <w:marLeft w:val="0"/>
      <w:marRight w:val="0"/>
      <w:marTop w:val="0"/>
      <w:marBottom w:val="0"/>
      <w:divBdr>
        <w:top w:val="none" w:sz="0" w:space="0" w:color="auto"/>
        <w:left w:val="none" w:sz="0" w:space="0" w:color="auto"/>
        <w:bottom w:val="none" w:sz="0" w:space="0" w:color="auto"/>
        <w:right w:val="none" w:sz="0" w:space="0" w:color="auto"/>
      </w:divBdr>
    </w:div>
    <w:div w:id="502011373">
      <w:bodyDiv w:val="1"/>
      <w:marLeft w:val="0"/>
      <w:marRight w:val="0"/>
      <w:marTop w:val="0"/>
      <w:marBottom w:val="0"/>
      <w:divBdr>
        <w:top w:val="none" w:sz="0" w:space="0" w:color="auto"/>
        <w:left w:val="none" w:sz="0" w:space="0" w:color="auto"/>
        <w:bottom w:val="none" w:sz="0" w:space="0" w:color="auto"/>
        <w:right w:val="none" w:sz="0" w:space="0" w:color="auto"/>
      </w:divBdr>
    </w:div>
    <w:div w:id="567038280">
      <w:bodyDiv w:val="1"/>
      <w:marLeft w:val="0"/>
      <w:marRight w:val="0"/>
      <w:marTop w:val="0"/>
      <w:marBottom w:val="0"/>
      <w:divBdr>
        <w:top w:val="none" w:sz="0" w:space="0" w:color="auto"/>
        <w:left w:val="none" w:sz="0" w:space="0" w:color="auto"/>
        <w:bottom w:val="none" w:sz="0" w:space="0" w:color="auto"/>
        <w:right w:val="none" w:sz="0" w:space="0" w:color="auto"/>
      </w:divBdr>
    </w:div>
    <w:div w:id="599606522">
      <w:bodyDiv w:val="1"/>
      <w:marLeft w:val="0"/>
      <w:marRight w:val="0"/>
      <w:marTop w:val="0"/>
      <w:marBottom w:val="0"/>
      <w:divBdr>
        <w:top w:val="none" w:sz="0" w:space="0" w:color="auto"/>
        <w:left w:val="none" w:sz="0" w:space="0" w:color="auto"/>
        <w:bottom w:val="none" w:sz="0" w:space="0" w:color="auto"/>
        <w:right w:val="none" w:sz="0" w:space="0" w:color="auto"/>
      </w:divBdr>
    </w:div>
    <w:div w:id="623930880">
      <w:bodyDiv w:val="1"/>
      <w:marLeft w:val="0"/>
      <w:marRight w:val="0"/>
      <w:marTop w:val="0"/>
      <w:marBottom w:val="0"/>
      <w:divBdr>
        <w:top w:val="none" w:sz="0" w:space="0" w:color="auto"/>
        <w:left w:val="none" w:sz="0" w:space="0" w:color="auto"/>
        <w:bottom w:val="none" w:sz="0" w:space="0" w:color="auto"/>
        <w:right w:val="none" w:sz="0" w:space="0" w:color="auto"/>
      </w:divBdr>
    </w:div>
    <w:div w:id="763113597">
      <w:bodyDiv w:val="1"/>
      <w:marLeft w:val="0"/>
      <w:marRight w:val="0"/>
      <w:marTop w:val="0"/>
      <w:marBottom w:val="0"/>
      <w:divBdr>
        <w:top w:val="none" w:sz="0" w:space="0" w:color="auto"/>
        <w:left w:val="none" w:sz="0" w:space="0" w:color="auto"/>
        <w:bottom w:val="none" w:sz="0" w:space="0" w:color="auto"/>
        <w:right w:val="none" w:sz="0" w:space="0" w:color="auto"/>
      </w:divBdr>
    </w:div>
    <w:div w:id="868420040">
      <w:bodyDiv w:val="1"/>
      <w:marLeft w:val="0"/>
      <w:marRight w:val="0"/>
      <w:marTop w:val="0"/>
      <w:marBottom w:val="0"/>
      <w:divBdr>
        <w:top w:val="none" w:sz="0" w:space="0" w:color="auto"/>
        <w:left w:val="none" w:sz="0" w:space="0" w:color="auto"/>
        <w:bottom w:val="none" w:sz="0" w:space="0" w:color="auto"/>
        <w:right w:val="none" w:sz="0" w:space="0" w:color="auto"/>
      </w:divBdr>
    </w:div>
    <w:div w:id="900746704">
      <w:bodyDiv w:val="1"/>
      <w:marLeft w:val="0"/>
      <w:marRight w:val="0"/>
      <w:marTop w:val="0"/>
      <w:marBottom w:val="0"/>
      <w:divBdr>
        <w:top w:val="none" w:sz="0" w:space="0" w:color="auto"/>
        <w:left w:val="none" w:sz="0" w:space="0" w:color="auto"/>
        <w:bottom w:val="none" w:sz="0" w:space="0" w:color="auto"/>
        <w:right w:val="none" w:sz="0" w:space="0" w:color="auto"/>
      </w:divBdr>
    </w:div>
    <w:div w:id="944113138">
      <w:bodyDiv w:val="1"/>
      <w:marLeft w:val="0"/>
      <w:marRight w:val="0"/>
      <w:marTop w:val="0"/>
      <w:marBottom w:val="0"/>
      <w:divBdr>
        <w:top w:val="none" w:sz="0" w:space="0" w:color="auto"/>
        <w:left w:val="none" w:sz="0" w:space="0" w:color="auto"/>
        <w:bottom w:val="none" w:sz="0" w:space="0" w:color="auto"/>
        <w:right w:val="none" w:sz="0" w:space="0" w:color="auto"/>
      </w:divBdr>
    </w:div>
    <w:div w:id="1009790457">
      <w:bodyDiv w:val="1"/>
      <w:marLeft w:val="0"/>
      <w:marRight w:val="0"/>
      <w:marTop w:val="0"/>
      <w:marBottom w:val="0"/>
      <w:divBdr>
        <w:top w:val="none" w:sz="0" w:space="0" w:color="auto"/>
        <w:left w:val="none" w:sz="0" w:space="0" w:color="auto"/>
        <w:bottom w:val="none" w:sz="0" w:space="0" w:color="auto"/>
        <w:right w:val="none" w:sz="0" w:space="0" w:color="auto"/>
      </w:divBdr>
    </w:div>
    <w:div w:id="1105074988">
      <w:bodyDiv w:val="1"/>
      <w:marLeft w:val="0"/>
      <w:marRight w:val="0"/>
      <w:marTop w:val="0"/>
      <w:marBottom w:val="0"/>
      <w:divBdr>
        <w:top w:val="none" w:sz="0" w:space="0" w:color="auto"/>
        <w:left w:val="none" w:sz="0" w:space="0" w:color="auto"/>
        <w:bottom w:val="none" w:sz="0" w:space="0" w:color="auto"/>
        <w:right w:val="none" w:sz="0" w:space="0" w:color="auto"/>
      </w:divBdr>
    </w:div>
    <w:div w:id="1192112068">
      <w:bodyDiv w:val="1"/>
      <w:marLeft w:val="0"/>
      <w:marRight w:val="0"/>
      <w:marTop w:val="0"/>
      <w:marBottom w:val="0"/>
      <w:divBdr>
        <w:top w:val="none" w:sz="0" w:space="0" w:color="auto"/>
        <w:left w:val="none" w:sz="0" w:space="0" w:color="auto"/>
        <w:bottom w:val="none" w:sz="0" w:space="0" w:color="auto"/>
        <w:right w:val="none" w:sz="0" w:space="0" w:color="auto"/>
      </w:divBdr>
    </w:div>
    <w:div w:id="1258097284">
      <w:bodyDiv w:val="1"/>
      <w:marLeft w:val="0"/>
      <w:marRight w:val="0"/>
      <w:marTop w:val="0"/>
      <w:marBottom w:val="0"/>
      <w:divBdr>
        <w:top w:val="none" w:sz="0" w:space="0" w:color="auto"/>
        <w:left w:val="none" w:sz="0" w:space="0" w:color="auto"/>
        <w:bottom w:val="none" w:sz="0" w:space="0" w:color="auto"/>
        <w:right w:val="none" w:sz="0" w:space="0" w:color="auto"/>
      </w:divBdr>
    </w:div>
    <w:div w:id="1366830693">
      <w:bodyDiv w:val="1"/>
      <w:marLeft w:val="0"/>
      <w:marRight w:val="0"/>
      <w:marTop w:val="0"/>
      <w:marBottom w:val="0"/>
      <w:divBdr>
        <w:top w:val="none" w:sz="0" w:space="0" w:color="auto"/>
        <w:left w:val="none" w:sz="0" w:space="0" w:color="auto"/>
        <w:bottom w:val="none" w:sz="0" w:space="0" w:color="auto"/>
        <w:right w:val="none" w:sz="0" w:space="0" w:color="auto"/>
      </w:divBdr>
    </w:div>
    <w:div w:id="1556309350">
      <w:bodyDiv w:val="1"/>
      <w:marLeft w:val="0"/>
      <w:marRight w:val="0"/>
      <w:marTop w:val="0"/>
      <w:marBottom w:val="0"/>
      <w:divBdr>
        <w:top w:val="none" w:sz="0" w:space="0" w:color="auto"/>
        <w:left w:val="none" w:sz="0" w:space="0" w:color="auto"/>
        <w:bottom w:val="none" w:sz="0" w:space="0" w:color="auto"/>
        <w:right w:val="none" w:sz="0" w:space="0" w:color="auto"/>
      </w:divBdr>
    </w:div>
    <w:div w:id="1586576761">
      <w:bodyDiv w:val="1"/>
      <w:marLeft w:val="0"/>
      <w:marRight w:val="0"/>
      <w:marTop w:val="0"/>
      <w:marBottom w:val="0"/>
      <w:divBdr>
        <w:top w:val="none" w:sz="0" w:space="0" w:color="auto"/>
        <w:left w:val="none" w:sz="0" w:space="0" w:color="auto"/>
        <w:bottom w:val="none" w:sz="0" w:space="0" w:color="auto"/>
        <w:right w:val="none" w:sz="0" w:space="0" w:color="auto"/>
      </w:divBdr>
    </w:div>
    <w:div w:id="1617714124">
      <w:bodyDiv w:val="1"/>
      <w:marLeft w:val="0"/>
      <w:marRight w:val="0"/>
      <w:marTop w:val="0"/>
      <w:marBottom w:val="0"/>
      <w:divBdr>
        <w:top w:val="none" w:sz="0" w:space="0" w:color="auto"/>
        <w:left w:val="none" w:sz="0" w:space="0" w:color="auto"/>
        <w:bottom w:val="none" w:sz="0" w:space="0" w:color="auto"/>
        <w:right w:val="none" w:sz="0" w:space="0" w:color="auto"/>
      </w:divBdr>
    </w:div>
    <w:div w:id="1728650945">
      <w:bodyDiv w:val="1"/>
      <w:marLeft w:val="0"/>
      <w:marRight w:val="0"/>
      <w:marTop w:val="0"/>
      <w:marBottom w:val="0"/>
      <w:divBdr>
        <w:top w:val="none" w:sz="0" w:space="0" w:color="auto"/>
        <w:left w:val="none" w:sz="0" w:space="0" w:color="auto"/>
        <w:bottom w:val="none" w:sz="0" w:space="0" w:color="auto"/>
        <w:right w:val="none" w:sz="0" w:space="0" w:color="auto"/>
      </w:divBdr>
    </w:div>
    <w:div w:id="1857576483">
      <w:bodyDiv w:val="1"/>
      <w:marLeft w:val="0"/>
      <w:marRight w:val="0"/>
      <w:marTop w:val="0"/>
      <w:marBottom w:val="0"/>
      <w:divBdr>
        <w:top w:val="none" w:sz="0" w:space="0" w:color="auto"/>
        <w:left w:val="none" w:sz="0" w:space="0" w:color="auto"/>
        <w:bottom w:val="none" w:sz="0" w:space="0" w:color="auto"/>
        <w:right w:val="none" w:sz="0" w:space="0" w:color="auto"/>
      </w:divBdr>
    </w:div>
    <w:div w:id="1874420000">
      <w:bodyDiv w:val="1"/>
      <w:marLeft w:val="0"/>
      <w:marRight w:val="0"/>
      <w:marTop w:val="0"/>
      <w:marBottom w:val="0"/>
      <w:divBdr>
        <w:top w:val="none" w:sz="0" w:space="0" w:color="auto"/>
        <w:left w:val="none" w:sz="0" w:space="0" w:color="auto"/>
        <w:bottom w:val="none" w:sz="0" w:space="0" w:color="auto"/>
        <w:right w:val="none" w:sz="0" w:space="0" w:color="auto"/>
      </w:divBdr>
    </w:div>
    <w:div w:id="1891067089">
      <w:bodyDiv w:val="1"/>
      <w:marLeft w:val="0"/>
      <w:marRight w:val="0"/>
      <w:marTop w:val="0"/>
      <w:marBottom w:val="0"/>
      <w:divBdr>
        <w:top w:val="none" w:sz="0" w:space="0" w:color="auto"/>
        <w:left w:val="none" w:sz="0" w:space="0" w:color="auto"/>
        <w:bottom w:val="none" w:sz="0" w:space="0" w:color="auto"/>
        <w:right w:val="none" w:sz="0" w:space="0" w:color="auto"/>
      </w:divBdr>
    </w:div>
    <w:div w:id="2005427644">
      <w:bodyDiv w:val="1"/>
      <w:marLeft w:val="0"/>
      <w:marRight w:val="0"/>
      <w:marTop w:val="0"/>
      <w:marBottom w:val="0"/>
      <w:divBdr>
        <w:top w:val="none" w:sz="0" w:space="0" w:color="auto"/>
        <w:left w:val="none" w:sz="0" w:space="0" w:color="auto"/>
        <w:bottom w:val="none" w:sz="0" w:space="0" w:color="auto"/>
        <w:right w:val="none" w:sz="0" w:space="0" w:color="auto"/>
      </w:divBdr>
    </w:div>
    <w:div w:id="2029331382">
      <w:bodyDiv w:val="1"/>
      <w:marLeft w:val="0"/>
      <w:marRight w:val="0"/>
      <w:marTop w:val="0"/>
      <w:marBottom w:val="0"/>
      <w:divBdr>
        <w:top w:val="none" w:sz="0" w:space="0" w:color="auto"/>
        <w:left w:val="none" w:sz="0" w:space="0" w:color="auto"/>
        <w:bottom w:val="none" w:sz="0" w:space="0" w:color="auto"/>
        <w:right w:val="none" w:sz="0" w:space="0" w:color="auto"/>
      </w:divBdr>
    </w:div>
    <w:div w:id="2041978773">
      <w:bodyDiv w:val="1"/>
      <w:marLeft w:val="0"/>
      <w:marRight w:val="0"/>
      <w:marTop w:val="0"/>
      <w:marBottom w:val="0"/>
      <w:divBdr>
        <w:top w:val="none" w:sz="0" w:space="0" w:color="auto"/>
        <w:left w:val="none" w:sz="0" w:space="0" w:color="auto"/>
        <w:bottom w:val="none" w:sz="0" w:space="0" w:color="auto"/>
        <w:right w:val="none" w:sz="0" w:space="0" w:color="auto"/>
      </w:divBdr>
    </w:div>
    <w:div w:id="208275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birshehu90@mail.com" TargetMode="External"/><Relationship Id="rId3" Type="http://schemas.openxmlformats.org/officeDocument/2006/relationships/settings" Target="settings.xml"/><Relationship Id="rId7" Type="http://schemas.openxmlformats.org/officeDocument/2006/relationships/hyperlink" Target="mailto:elizabeth.babarinde@unn.ed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searchgate.net/publication%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914</TotalTime>
  <Pages>18</Pages>
  <Words>5478</Words>
  <Characters>31230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2022-12-10T04:00:00Z</dcterms:created>
  <dcterms:modified xsi:type="dcterms:W3CDTF">2022-12-16T04:17:00Z</dcterms:modified>
</cp:coreProperties>
</file>